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8" w:rsidRDefault="00B40828" w:rsidP="00B40828">
      <w:pPr>
        <w:pStyle w:val="20"/>
        <w:shd w:val="clear" w:color="auto" w:fill="auto"/>
        <w:spacing w:after="0" w:line="210" w:lineRule="exact"/>
        <w:ind w:left="3660" w:firstLine="0"/>
      </w:pPr>
      <w:bookmarkStart w:id="0" w:name="bookmark1"/>
      <w:r>
        <w:t>Пояснительная записка</w:t>
      </w:r>
      <w:bookmarkEnd w:id="0"/>
    </w:p>
    <w:p w:rsidR="00B40828" w:rsidRDefault="00B40828" w:rsidP="00B40828">
      <w:pPr>
        <w:pStyle w:val="61"/>
        <w:shd w:val="clear" w:color="auto" w:fill="auto"/>
        <w:spacing w:before="0"/>
        <w:ind w:left="20" w:right="20" w:firstLine="0"/>
      </w:pPr>
      <w:r>
        <w:t xml:space="preserve">Данная рабочая программа по химии для 10 </w:t>
      </w:r>
      <w:r>
        <w:t>класса</w:t>
      </w:r>
      <w:r>
        <w:t xml:space="preserve"> составлена на основе программы курса химии для </w:t>
      </w:r>
      <w:r>
        <w:rPr>
          <w:rStyle w:val="62pt"/>
        </w:rPr>
        <w:t>8-11</w:t>
      </w:r>
      <w:r>
        <w:t xml:space="preserve"> классов общеобразовательных учреждений. Габриелян О.С - М.: Дрофа, 2011. </w:t>
      </w:r>
    </w:p>
    <w:p w:rsidR="00B40828" w:rsidRDefault="00B40828" w:rsidP="00B40828">
      <w:pPr>
        <w:pStyle w:val="61"/>
        <w:shd w:val="clear" w:color="auto" w:fill="auto"/>
        <w:spacing w:before="0" w:after="240"/>
        <w:ind w:left="20" w:right="20" w:firstLine="580"/>
      </w:pPr>
      <w:r>
        <w:t xml:space="preserve">Данный учебный предмет изучается в количестве 34 учебных часов согласно программе (программа курса химии для </w:t>
      </w:r>
      <w:r>
        <w:rPr>
          <w:rStyle w:val="63pt"/>
        </w:rPr>
        <w:t>8-11</w:t>
      </w:r>
      <w:r>
        <w:t xml:space="preserve"> классов общеобразовательных учреждений. Г</w:t>
      </w:r>
      <w:r>
        <w:t>абриелян О.С - М.: Дрофа, 2011.</w:t>
      </w:r>
      <w:r>
        <w:t>Рабочей программой предусмотрено проведение 4 контрольных и 2 практических работ.</w:t>
      </w:r>
    </w:p>
    <w:p w:rsidR="00B40828" w:rsidRDefault="00B40828" w:rsidP="00B40828">
      <w:pPr>
        <w:pStyle w:val="61"/>
        <w:shd w:val="clear" w:color="auto" w:fill="auto"/>
        <w:spacing w:before="0"/>
        <w:ind w:left="20" w:right="20" w:firstLine="580"/>
      </w:pPr>
      <w:r w:rsidRPr="00B40828">
        <w:rPr>
          <w:b/>
        </w:rPr>
        <w:t>1.</w:t>
      </w:r>
      <w:r>
        <w:t xml:space="preserve"> Изучение химии на базовом уровне среднего (полного) общего образования направлено на достижение следующих</w:t>
      </w:r>
      <w:r>
        <w:rPr>
          <w:rStyle w:val="60"/>
        </w:rPr>
        <w:t xml:space="preserve"> целей:</w:t>
      </w:r>
    </w:p>
    <w:p w:rsidR="00B40828" w:rsidRDefault="00B40828" w:rsidP="00B4082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</w:pPr>
      <w:r>
        <w:rPr>
          <w:rStyle w:val="66"/>
        </w:rPr>
        <w:t>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40828" w:rsidRDefault="00B40828" w:rsidP="00B4082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</w:pPr>
      <w:r>
        <w:rPr>
          <w:rStyle w:val="66"/>
        </w:rPr>
        <w:t>овладение умениями</w:t>
      </w:r>
      <w:r>
        <w:t xml:space="preserve"> приметать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40828" w:rsidRDefault="00B40828" w:rsidP="00B4082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</w:pPr>
      <w:r>
        <w:rPr>
          <w:rStyle w:val="66"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40828" w:rsidRDefault="00B40828" w:rsidP="00B4082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</w:pPr>
      <w:r>
        <w:rPr>
          <w:rStyle w:val="66"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40828" w:rsidRDefault="00B40828" w:rsidP="00B4082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240"/>
        <w:ind w:left="580" w:right="20"/>
      </w:pPr>
      <w:r>
        <w:rPr>
          <w:rStyle w:val="66"/>
        </w:rPr>
        <w:t>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40828" w:rsidRPr="00B40828" w:rsidRDefault="00B40828" w:rsidP="00B40828">
      <w:pPr>
        <w:spacing w:after="83" w:line="210" w:lineRule="exact"/>
        <w:ind w:left="20" w:firstLine="580"/>
        <w:jc w:val="both"/>
        <w:outlineLvl w:val="1"/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1" w:name="bookmark2"/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>2. Воспитательные задачи:</w:t>
      </w:r>
      <w:bookmarkEnd w:id="1"/>
    </w:p>
    <w:p w:rsidR="00B40828" w:rsidRPr="00B40828" w:rsidRDefault="00B40828" w:rsidP="00B40828">
      <w:pPr>
        <w:numPr>
          <w:ilvl w:val="0"/>
          <w:numId w:val="4"/>
        </w:numPr>
        <w:tabs>
          <w:tab w:val="left" w:pos="740"/>
        </w:tabs>
        <w:spacing w:after="60" w:line="278" w:lineRule="exact"/>
        <w:ind w:left="20" w:right="20" w:firstLine="36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>воспитание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B40828" w:rsidRPr="00B40828" w:rsidRDefault="00B40828" w:rsidP="00B40828">
      <w:pPr>
        <w:numPr>
          <w:ilvl w:val="0"/>
          <w:numId w:val="4"/>
        </w:numPr>
        <w:tabs>
          <w:tab w:val="left" w:pos="740"/>
        </w:tabs>
        <w:spacing w:after="184" w:line="278" w:lineRule="exact"/>
        <w:ind w:left="20" w:right="20" w:firstLine="36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>применение полученных знаний и умений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40828" w:rsidRPr="00B40828" w:rsidRDefault="00B40828" w:rsidP="00B40828">
      <w:pPr>
        <w:spacing w:after="0" w:line="274" w:lineRule="exact"/>
        <w:ind w:left="580"/>
        <w:jc w:val="both"/>
        <w:outlineLvl w:val="1"/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2" w:name="bookmark3"/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>3. Требования к знаниям учащихся:</w:t>
      </w:r>
      <w:bookmarkEnd w:id="2"/>
    </w:p>
    <w:p w:rsidR="00B40828" w:rsidRPr="00B40828" w:rsidRDefault="00B40828" w:rsidP="00B40828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>В Поурочном планировании в графе «Изучаемые вопросы»</w:t>
      </w:r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 xml:space="preserve"> курсивом выделен 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>материал, который подлежит изучению, но не включен в Требования к уровню подготовки выпускников.</w:t>
      </w:r>
    </w:p>
    <w:p w:rsidR="00B40828" w:rsidRPr="00B40828" w:rsidRDefault="00B40828" w:rsidP="00B40828">
      <w:pPr>
        <w:spacing w:after="231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>Конкретные требования к уровню подготовки выпускников определены для каждого урока и включены в Поурочное планирование.</w:t>
      </w:r>
    </w:p>
    <w:p w:rsidR="00B40828" w:rsidRPr="00B40828" w:rsidRDefault="00B40828" w:rsidP="00B40828">
      <w:pPr>
        <w:spacing w:after="253" w:line="210" w:lineRule="exact"/>
        <w:ind w:left="20" w:firstLine="580"/>
        <w:jc w:val="both"/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  <w:t>В результате изучения химии на базовом уровне ученик должен</w:t>
      </w:r>
    </w:p>
    <w:p w:rsidR="00B40828" w:rsidRPr="00B40828" w:rsidRDefault="00B40828" w:rsidP="00B40828">
      <w:pPr>
        <w:spacing w:after="77" w:line="210" w:lineRule="exact"/>
        <w:ind w:left="20" w:firstLine="580"/>
        <w:jc w:val="both"/>
        <w:outlineLvl w:val="1"/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3" w:name="bookmark4"/>
      <w:r w:rsidRPr="00B40828">
        <w:rPr>
          <w:rFonts w:ascii="Times New Roman" w:eastAsia="Arial Unicode MS" w:hAnsi="Times New Roman" w:cs="Times New Roman"/>
          <w:b/>
          <w:bCs/>
          <w:spacing w:val="4"/>
          <w:sz w:val="21"/>
          <w:szCs w:val="21"/>
          <w:lang w:eastAsia="ru-RU"/>
        </w:rPr>
        <w:t>знать/понимать</w:t>
      </w:r>
      <w:bookmarkEnd w:id="3"/>
    </w:p>
    <w:p w:rsidR="00B40828" w:rsidRPr="00B40828" w:rsidRDefault="00B40828" w:rsidP="00B40828">
      <w:pPr>
        <w:numPr>
          <w:ilvl w:val="0"/>
          <w:numId w:val="4"/>
        </w:numPr>
        <w:tabs>
          <w:tab w:val="left" w:pos="566"/>
        </w:tabs>
        <w:spacing w:after="0" w:line="274" w:lineRule="exact"/>
        <w:ind w:left="580" w:right="20" w:hanging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proofErr w:type="gramStart"/>
      <w:r w:rsidRPr="00B40828"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  <w:t>важнейшие химические понятия: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>электроотрицательность</w:t>
      </w:r>
      <w:proofErr w:type="spellEnd"/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>неэлектролит</w:t>
      </w:r>
      <w:proofErr w:type="spellEnd"/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, электролитическая диссоциация, окислитель и восстановитель, 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lastRenderedPageBreak/>
        <w:t>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40828" w:rsidRPr="00B40828" w:rsidRDefault="00B40828" w:rsidP="00B40828">
      <w:pPr>
        <w:numPr>
          <w:ilvl w:val="0"/>
          <w:numId w:val="4"/>
        </w:numPr>
        <w:tabs>
          <w:tab w:val="left" w:pos="566"/>
        </w:tabs>
        <w:spacing w:after="0" w:line="278" w:lineRule="exact"/>
        <w:ind w:left="580" w:right="20" w:hanging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  <w:t>основные законы химии',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сохранения массы веществ, постоянства состава, периодический закон;</w:t>
      </w:r>
    </w:p>
    <w:p w:rsidR="00B40828" w:rsidRPr="00B40828" w:rsidRDefault="00B40828" w:rsidP="00B40828">
      <w:pPr>
        <w:numPr>
          <w:ilvl w:val="0"/>
          <w:numId w:val="4"/>
        </w:numPr>
        <w:tabs>
          <w:tab w:val="left" w:pos="566"/>
        </w:tabs>
        <w:spacing w:after="0" w:line="278" w:lineRule="exact"/>
        <w:ind w:left="580" w:right="20" w:hanging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r w:rsidRPr="00B40828"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  <w:t>основные теории химии',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B40828" w:rsidRPr="00B40828" w:rsidRDefault="00B40828" w:rsidP="00B40828">
      <w:pPr>
        <w:numPr>
          <w:ilvl w:val="0"/>
          <w:numId w:val="4"/>
        </w:numPr>
        <w:tabs>
          <w:tab w:val="left" w:pos="566"/>
        </w:tabs>
        <w:spacing w:after="0" w:line="274" w:lineRule="exact"/>
        <w:ind w:left="580" w:right="20" w:hanging="580"/>
        <w:jc w:val="both"/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</w:pPr>
      <w:proofErr w:type="gramStart"/>
      <w:r w:rsidRPr="00B40828">
        <w:rPr>
          <w:rFonts w:ascii="Times New Roman" w:eastAsia="Arial Unicode MS" w:hAnsi="Times New Roman" w:cs="Times New Roman"/>
          <w:b/>
          <w:bCs/>
          <w:i/>
          <w:iCs/>
          <w:spacing w:val="2"/>
          <w:sz w:val="21"/>
          <w:szCs w:val="21"/>
          <w:lang w:eastAsia="ru-RU"/>
        </w:rPr>
        <w:t>важнейшие вещества и материалы,</w:t>
      </w:r>
      <w:r w:rsidRPr="00B40828">
        <w:rPr>
          <w:rFonts w:ascii="Times New Roman" w:eastAsia="Arial Unicode MS" w:hAnsi="Times New Roman" w:cs="Times New Roman"/>
          <w:spacing w:val="3"/>
          <w:sz w:val="21"/>
          <w:szCs w:val="21"/>
          <w:lang w:eastAsia="ru-RU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40828" w:rsidRDefault="00B40828" w:rsidP="00B40828">
      <w:pPr>
        <w:pStyle w:val="90"/>
        <w:shd w:val="clear" w:color="auto" w:fill="auto"/>
        <w:spacing w:after="68" w:line="210" w:lineRule="exact"/>
        <w:ind w:left="5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7903AE" wp14:editId="1B8F0F5E">
                <wp:simplePos x="0" y="0"/>
                <wp:positionH relativeFrom="page">
                  <wp:posOffset>805815</wp:posOffset>
                </wp:positionH>
                <wp:positionV relativeFrom="page">
                  <wp:posOffset>7872730</wp:posOffset>
                </wp:positionV>
                <wp:extent cx="6440170" cy="0"/>
                <wp:effectExtent l="5715" t="5080" r="1206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3.45pt;margin-top:619.9pt;width:50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D4504" wp14:editId="615D8950">
                <wp:simplePos x="0" y="0"/>
                <wp:positionH relativeFrom="page">
                  <wp:posOffset>805815</wp:posOffset>
                </wp:positionH>
                <wp:positionV relativeFrom="page">
                  <wp:posOffset>7872730</wp:posOffset>
                </wp:positionV>
                <wp:extent cx="0" cy="731520"/>
                <wp:effectExtent l="5715" t="5080" r="1333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3.45pt;margin-top:619.9pt;width:0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699A40" wp14:editId="5A4F816F">
                <wp:simplePos x="0" y="0"/>
                <wp:positionH relativeFrom="page">
                  <wp:posOffset>805815</wp:posOffset>
                </wp:positionH>
                <wp:positionV relativeFrom="page">
                  <wp:posOffset>8604250</wp:posOffset>
                </wp:positionV>
                <wp:extent cx="6440170" cy="0"/>
                <wp:effectExtent l="5715" t="12700" r="1206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3.45pt;margin-top:677.5pt;width:50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2566A7" wp14:editId="30DFDAA7">
                <wp:simplePos x="0" y="0"/>
                <wp:positionH relativeFrom="page">
                  <wp:posOffset>7245985</wp:posOffset>
                </wp:positionH>
                <wp:positionV relativeFrom="page">
                  <wp:posOffset>7872730</wp:posOffset>
                </wp:positionV>
                <wp:extent cx="0" cy="731520"/>
                <wp:effectExtent l="6985" t="5080" r="1206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70.55pt;margin-top:619.9pt;width:0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>
        <w:t>уметь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27" w:line="210" w:lineRule="exact"/>
        <w:ind w:left="580" w:right="206" w:hanging="560"/>
      </w:pPr>
      <w:r>
        <w:rPr>
          <w:rStyle w:val="63"/>
        </w:rPr>
        <w:t>называть</w:t>
      </w:r>
      <w:r>
        <w:t xml:space="preserve"> изученные вещества по «тривиальной» или международной номенклатуре;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580" w:right="240" w:hanging="560"/>
      </w:pPr>
      <w:r>
        <w:rPr>
          <w:rStyle w:val="63"/>
        </w:rPr>
        <w:t>определять',</w:t>
      </w:r>
      <w:r>
        <w:t xml:space="preserve"> валентность и степень окисления химич</w:t>
      </w:r>
      <w:r w:rsidR="00F67AD1">
        <w:t xml:space="preserve">еских элементов, тип химической </w:t>
      </w:r>
      <w:r>
        <w:t>связи в соединениях, заря</w:t>
      </w:r>
      <w:r w:rsidR="00F67AD1">
        <w:t xml:space="preserve">д иона, характер среды в водных растворах неорганических </w:t>
      </w:r>
      <w:r>
        <w:t>соединений, окислитель и восстановитель, принадлежность веществ к различным классам</w:t>
      </w:r>
      <w:r>
        <w:br/>
        <w:t>органических соединений;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67"/>
        </w:tabs>
        <w:spacing w:before="0"/>
        <w:ind w:left="580" w:right="240" w:hanging="560"/>
      </w:pPr>
      <w:r>
        <w:rPr>
          <w:rStyle w:val="63"/>
        </w:rPr>
        <w:t>характеризовать',</w:t>
      </w:r>
      <w:r>
        <w:t xml:space="preserve"> элементы малых периодов по их по</w:t>
      </w:r>
      <w:r w:rsidR="00F67AD1">
        <w:t xml:space="preserve">ложению в периодической системе </w:t>
      </w:r>
      <w:proofErr w:type="spellStart"/>
      <w:r>
        <w:t>Д.И.Менделеева</w:t>
      </w:r>
      <w:proofErr w:type="spellEnd"/>
      <w:r>
        <w:t>; общие химические свойства</w:t>
      </w:r>
      <w:r w:rsidR="00F67AD1">
        <w:t xml:space="preserve"> металлов, неметаллов, основных классов </w:t>
      </w:r>
      <w:r>
        <w:t>неорганических и органических соединений; строение и химические свой</w:t>
      </w:r>
      <w:r w:rsidR="00F67AD1">
        <w:t xml:space="preserve">ства изученных </w:t>
      </w:r>
      <w:r>
        <w:t>органических соединений;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580" w:right="240" w:hanging="560"/>
      </w:pPr>
      <w:r>
        <w:rPr>
          <w:rStyle w:val="63"/>
        </w:rPr>
        <w:t>объяснять',</w:t>
      </w:r>
      <w:r>
        <w:t xml:space="preserve"> зависимость свойств веществ от их состава</w:t>
      </w:r>
      <w:r w:rsidR="00F67AD1">
        <w:t xml:space="preserve"> и строения; природу химической </w:t>
      </w:r>
      <w:r>
        <w:t>связи (ионно</w:t>
      </w:r>
      <w:r w:rsidR="00F67AD1">
        <w:t xml:space="preserve">й, ковалентной, металлической), </w:t>
      </w:r>
      <w:r>
        <w:t>зависимост</w:t>
      </w:r>
      <w:r w:rsidR="00F67AD1">
        <w:t xml:space="preserve">ь скорости химической реакции и </w:t>
      </w:r>
      <w:r>
        <w:t>положения химического равновесия от различных факторов;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580" w:right="240" w:hanging="560"/>
      </w:pPr>
      <w:r>
        <w:rPr>
          <w:rStyle w:val="63"/>
        </w:rPr>
        <w:t>выполнять химический эксперимент</w:t>
      </w:r>
      <w:r>
        <w:t xml:space="preserve"> по распознав</w:t>
      </w:r>
      <w:r w:rsidR="00F67AD1">
        <w:t xml:space="preserve">анию важнейших неорганических и </w:t>
      </w:r>
      <w:r>
        <w:t>органических веществ;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116"/>
        <w:ind w:left="580" w:right="240" w:hanging="560"/>
      </w:pPr>
      <w:r>
        <w:rPr>
          <w:rStyle w:val="63"/>
        </w:rPr>
        <w:t>проводить</w:t>
      </w:r>
      <w:r>
        <w:t xml:space="preserve"> самостоятельный поиск химической информ</w:t>
      </w:r>
      <w:r w:rsidR="00F67AD1">
        <w:t xml:space="preserve">ации с использованием различных </w:t>
      </w:r>
      <w:r>
        <w:t>источни</w:t>
      </w:r>
      <w:r w:rsidR="00F67AD1">
        <w:t xml:space="preserve">ков (научно-популярных изданий, </w:t>
      </w:r>
      <w:r>
        <w:t xml:space="preserve">компьютерных баз </w:t>
      </w:r>
      <w:r w:rsidR="00F67AD1">
        <w:t xml:space="preserve">данных, ресурсов </w:t>
      </w:r>
      <w:r>
        <w:t>Интернета); использовать компьютерные технологии для обработки и передачи</w:t>
      </w:r>
      <w:r>
        <w:br/>
        <w:t>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B40828" w:rsidRDefault="00B40828" w:rsidP="00B40828">
      <w:pPr>
        <w:pStyle w:val="20"/>
        <w:shd w:val="clear" w:color="auto" w:fill="auto"/>
        <w:spacing w:after="0" w:line="278" w:lineRule="exact"/>
        <w:ind w:left="580" w:right="240" w:firstLine="0"/>
      </w:pPr>
      <w:bookmarkStart w:id="4" w:name="bookmark5"/>
      <w:r>
        <w:t>использовать приобретенные знания и умени</w:t>
      </w:r>
      <w:r w:rsidR="00F67AD1">
        <w:t xml:space="preserve">я в практической деятельности и </w:t>
      </w:r>
      <w:r>
        <w:t>повседневной жизни</w:t>
      </w:r>
      <w:r>
        <w:rPr>
          <w:rStyle w:val="21"/>
          <w:b w:val="0"/>
          <w:bCs w:val="0"/>
        </w:rPr>
        <w:t xml:space="preserve"> </w:t>
      </w:r>
      <w:proofErr w:type="gramStart"/>
      <w:r>
        <w:rPr>
          <w:rStyle w:val="21"/>
          <w:b w:val="0"/>
          <w:bCs w:val="0"/>
        </w:rPr>
        <w:t>для</w:t>
      </w:r>
      <w:proofErr w:type="gramEnd"/>
      <w:r>
        <w:rPr>
          <w:rStyle w:val="21"/>
          <w:b w:val="0"/>
          <w:bCs w:val="0"/>
        </w:rPr>
        <w:t>:</w:t>
      </w:r>
      <w:bookmarkEnd w:id="4"/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17" w:line="210" w:lineRule="exact"/>
        <w:ind w:left="580" w:right="206" w:hanging="560"/>
      </w:pPr>
      <w:r>
        <w:t>объяснения химических явлений, происходящих в природе, быту и на производстве;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/>
        <w:ind w:left="580" w:right="240" w:hanging="560"/>
      </w:pPr>
      <w:r>
        <w:t>определения возможности протекания химических пре</w:t>
      </w:r>
      <w:r w:rsidR="00F67AD1">
        <w:t xml:space="preserve">вращений в различных условиях и </w:t>
      </w:r>
      <w:r>
        <w:t>оценки их последствий;</w:t>
      </w:r>
    </w:p>
    <w:p w:rsidR="00F67AD1" w:rsidRDefault="00B40828" w:rsidP="00F67AD1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13" w:line="210" w:lineRule="exact"/>
        <w:ind w:left="580" w:right="206" w:hanging="560"/>
      </w:pPr>
      <w:r>
        <w:t>экологически грамотного поведения в окружающей среде;</w:t>
      </w:r>
      <w:r w:rsidR="00F67AD1">
        <w:t xml:space="preserve"> </w:t>
      </w:r>
    </w:p>
    <w:p w:rsidR="00B40828" w:rsidRDefault="00F67AD1" w:rsidP="00F67AD1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13" w:line="210" w:lineRule="exact"/>
        <w:ind w:left="580" w:right="206" w:hanging="560"/>
      </w:pPr>
      <w:r>
        <w:t>о</w:t>
      </w:r>
      <w:r w:rsidR="00B40828">
        <w:t>ценки влияния химического загрязнения окружающ</w:t>
      </w:r>
      <w:r>
        <w:t xml:space="preserve">ей среды на организм человека и </w:t>
      </w:r>
      <w:r w:rsidR="00B40828">
        <w:t>другие живые организмы;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278" w:lineRule="exact"/>
        <w:ind w:left="580" w:right="240" w:hanging="560"/>
      </w:pPr>
      <w:r>
        <w:t>безопасного обращения с горючими и токс</w:t>
      </w:r>
      <w:r w:rsidR="00F67AD1">
        <w:t xml:space="preserve">ичными веществами, лабораторным </w:t>
      </w:r>
      <w:r>
        <w:t>оборудованием;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23" w:line="210" w:lineRule="exact"/>
        <w:ind w:left="580" w:right="206" w:hanging="560"/>
      </w:pPr>
      <w:r>
        <w:t>приготовления растворов заданной концентрации в быту и на производстве;</w:t>
      </w:r>
    </w:p>
    <w:p w:rsidR="00B40828" w:rsidRDefault="00B40828" w:rsidP="00B40828">
      <w:pPr>
        <w:pStyle w:val="6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304" w:line="278" w:lineRule="exact"/>
        <w:ind w:left="580" w:right="240" w:hanging="560"/>
      </w:pPr>
      <w:r>
        <w:t>критической оценки достоверности химической ин</w:t>
      </w:r>
      <w:r w:rsidR="00F67AD1">
        <w:t xml:space="preserve">формации, поступающей из разных </w:t>
      </w:r>
      <w:r>
        <w:t>источников.</w:t>
      </w:r>
    </w:p>
    <w:p w:rsidR="00B40828" w:rsidRDefault="00B40828" w:rsidP="00B40828">
      <w:pPr>
        <w:pStyle w:val="20"/>
        <w:shd w:val="clear" w:color="auto" w:fill="auto"/>
        <w:spacing w:after="207" w:line="210" w:lineRule="exact"/>
        <w:ind w:left="580" w:right="211" w:hanging="560"/>
        <w:jc w:val="both"/>
      </w:pPr>
      <w:bookmarkStart w:id="5" w:name="bookmark7"/>
      <w:r>
        <w:t>5. Учебно-методический комплект</w:t>
      </w:r>
      <w:bookmarkEnd w:id="5"/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34"/>
        </w:tabs>
        <w:spacing w:before="0"/>
        <w:ind w:left="580" w:right="240" w:hanging="560"/>
      </w:pPr>
      <w:r>
        <w:t xml:space="preserve">Программа курса химии для </w:t>
      </w:r>
      <w:r>
        <w:rPr>
          <w:rStyle w:val="62pt1"/>
        </w:rPr>
        <w:t>8-11</w:t>
      </w:r>
      <w:r>
        <w:t xml:space="preserve"> классов общеобразо</w:t>
      </w:r>
      <w:r w:rsidR="00F67AD1">
        <w:t xml:space="preserve">вательных учреждений. Габриелян </w:t>
      </w:r>
      <w:r>
        <w:t>О С -М.: Дрофа, 2011. - 78, [2]</w:t>
      </w:r>
      <w:proofErr w:type="spellStart"/>
      <w:r>
        <w:t>с</w:t>
      </w:r>
      <w:proofErr w:type="gramStart"/>
      <w:r>
        <w:t>.Г</w:t>
      </w:r>
      <w:proofErr w:type="gramEnd"/>
      <w:r>
        <w:t>абриелян</w:t>
      </w:r>
      <w:proofErr w:type="spellEnd"/>
      <w:r>
        <w:t xml:space="preserve"> О.С., Маска</w:t>
      </w:r>
      <w:r w:rsidR="00F67AD1">
        <w:t xml:space="preserve">ев Ф.Н., Пономарев С.Ю., </w:t>
      </w:r>
      <w:proofErr w:type="spellStart"/>
      <w:r w:rsidR="00F67AD1">
        <w:t>Теренин</w:t>
      </w:r>
      <w:proofErr w:type="spellEnd"/>
      <w:r w:rsidR="00F67AD1">
        <w:t xml:space="preserve"> </w:t>
      </w:r>
      <w:r>
        <w:t xml:space="preserve">В.И. Химия. 10 класс: учеб. для </w:t>
      </w:r>
      <w:proofErr w:type="spellStart"/>
      <w:r>
        <w:t>общеобразоват</w:t>
      </w:r>
      <w:proofErr w:type="spellEnd"/>
      <w:r>
        <w:t>. учреждений. -М.: Дрофа, 2002.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8"/>
        </w:tabs>
        <w:spacing w:before="0"/>
        <w:ind w:left="580" w:right="240" w:hanging="560"/>
      </w:pPr>
      <w:r>
        <w:t>Габриелян О.С. Химия. 10 класс: базовый уровень, учеб.</w:t>
      </w:r>
      <w:r w:rsidR="00F67AD1">
        <w:t xml:space="preserve"> для </w:t>
      </w:r>
      <w:proofErr w:type="spellStart"/>
      <w:r w:rsidR="00F67AD1">
        <w:t>общеобразоват</w:t>
      </w:r>
      <w:proofErr w:type="spellEnd"/>
      <w:r w:rsidR="00F67AD1">
        <w:t xml:space="preserve">. учреждений. </w:t>
      </w:r>
      <w:proofErr w:type="gramStart"/>
      <w:r>
        <w:t>-М</w:t>
      </w:r>
      <w:proofErr w:type="gramEnd"/>
      <w:r>
        <w:t>.: Дрофа, 2009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3"/>
        </w:tabs>
        <w:spacing w:before="0"/>
        <w:ind w:left="520" w:right="160" w:hanging="500"/>
        <w:jc w:val="left"/>
      </w:pPr>
      <w:r>
        <w:lastRenderedPageBreak/>
        <w:t>Габриелян О.С., Остроумов И.Г. Настольная книга учителя. Химия. 10 класс. - М.: Дрофа,</w:t>
      </w:r>
      <w:r>
        <w:br/>
        <w:t>2004.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8"/>
        </w:tabs>
        <w:spacing w:before="0"/>
        <w:ind w:left="520" w:right="160" w:hanging="500"/>
        <w:jc w:val="left"/>
      </w:pPr>
      <w:r>
        <w:t>Габриелян О.С., Берёзкин П.Н., Ушакова А. А. и др. Контрольные и проверочные работы</w:t>
      </w:r>
      <w:r>
        <w:br/>
        <w:t>по химии. 10 класс - М.: Дрофа, 2003.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48"/>
        </w:tabs>
        <w:spacing w:before="0"/>
        <w:ind w:left="520" w:right="160" w:hanging="500"/>
        <w:jc w:val="left"/>
      </w:pPr>
      <w:r>
        <w:t>Габриелян О.С., Остроумов И.Г., Остроумова Е.Е. Органическая химия в тестах, задачах,</w:t>
      </w:r>
      <w:r>
        <w:br/>
        <w:t>упражнениях. 10 класс. - М.: Дрофа, 2004.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3"/>
        </w:tabs>
        <w:spacing w:before="0"/>
        <w:ind w:left="520" w:right="160" w:hanging="500"/>
        <w:jc w:val="left"/>
      </w:pPr>
      <w:r>
        <w:t xml:space="preserve">Габриелян О.С., Пономарев С.Ю., </w:t>
      </w:r>
      <w:proofErr w:type="spellStart"/>
      <w:r>
        <w:t>Карцова</w:t>
      </w:r>
      <w:proofErr w:type="spellEnd"/>
      <w:r>
        <w:t xml:space="preserve"> А. А. Органическая химия: Задачи и</w:t>
      </w:r>
      <w:r>
        <w:br/>
        <w:t>упражнения. 10 класс. - М.: Просвещение, 2005.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3"/>
        </w:tabs>
        <w:spacing w:before="0"/>
        <w:ind w:left="520" w:right="160" w:hanging="500"/>
        <w:jc w:val="left"/>
      </w:pPr>
      <w:r>
        <w:t xml:space="preserve">Габриелян О.С., Попкова Т.Н., </w:t>
      </w:r>
      <w:proofErr w:type="spellStart"/>
      <w:r>
        <w:t>Карцова</w:t>
      </w:r>
      <w:proofErr w:type="spellEnd"/>
      <w:r>
        <w:t xml:space="preserve"> А.А. Органическая химия: Методическое пособие.</w:t>
      </w:r>
      <w:r>
        <w:br/>
        <w:t xml:space="preserve">10 класс. </w:t>
      </w:r>
      <w:proofErr w:type="gramStart"/>
      <w:r>
        <w:t>-М</w:t>
      </w:r>
      <w:proofErr w:type="gramEnd"/>
      <w:r>
        <w:t>.: Просвещение, 2005.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48"/>
        </w:tabs>
        <w:spacing w:before="0"/>
        <w:ind w:left="520" w:right="160" w:hanging="500"/>
        <w:jc w:val="left"/>
      </w:pPr>
      <w:r>
        <w:t xml:space="preserve">Габриелян О.С., </w:t>
      </w:r>
      <w:proofErr w:type="spellStart"/>
      <w:r>
        <w:t>Ватлина</w:t>
      </w:r>
      <w:proofErr w:type="spellEnd"/>
      <w:r>
        <w:t xml:space="preserve"> Л.П. Химический эксперимент по органической химии. 10 класс.</w:t>
      </w:r>
      <w:proofErr w:type="gramStart"/>
      <w:r>
        <w:br/>
        <w:t>-</w:t>
      </w:r>
      <w:proofErr w:type="gramEnd"/>
      <w:r>
        <w:t>М.: Дрофа, 2005.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53"/>
        </w:tabs>
        <w:spacing w:before="0"/>
        <w:ind w:left="520" w:hanging="500"/>
        <w:jc w:val="left"/>
      </w:pPr>
      <w:r>
        <w:t xml:space="preserve">Габриелян О.С., Остроумов И.Г. Химия. 10 </w:t>
      </w:r>
      <w:proofErr w:type="spellStart"/>
      <w:r>
        <w:t>кл</w:t>
      </w:r>
      <w:proofErr w:type="spellEnd"/>
      <w:r>
        <w:t>.: Методическое пособие. - М.: Дрофа,2005.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34"/>
        </w:tabs>
        <w:spacing w:before="0"/>
        <w:ind w:left="520" w:right="160" w:hanging="500"/>
        <w:jc w:val="left"/>
      </w:pPr>
      <w:r>
        <w:t xml:space="preserve">Габриелян О.С., Решетов П.В. Остроумов И.Г. Никитюк </w:t>
      </w:r>
      <w:r>
        <w:rPr>
          <w:lang w:val="en-US"/>
        </w:rPr>
        <w:t>A</w:t>
      </w:r>
      <w:r w:rsidRPr="00B40828">
        <w:t>.</w:t>
      </w:r>
      <w:r>
        <w:rPr>
          <w:lang w:val="en-US"/>
        </w:rPr>
        <w:t>M</w:t>
      </w:r>
      <w:r w:rsidRPr="00B40828">
        <w:t xml:space="preserve">. </w:t>
      </w:r>
      <w:r>
        <w:t>Готовимся к единому</w:t>
      </w:r>
      <w:r>
        <w:br/>
        <w:t>государственному экзамену. - М.: дрофа, 2003-2004.</w:t>
      </w:r>
    </w:p>
    <w:p w:rsidR="00B40828" w:rsidRDefault="00B40828" w:rsidP="00B40828">
      <w:pPr>
        <w:pStyle w:val="6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291"/>
        <w:ind w:left="520" w:right="160" w:hanging="500"/>
        <w:jc w:val="left"/>
      </w:pPr>
      <w:r>
        <w:t>Габриелян О.С., Остроумов И.Г. Химия для школьников старших классов и поступающих</w:t>
      </w:r>
      <w:r>
        <w:br/>
        <w:t>в вузы: Учеб. Пособие. - М.: Дрофа, 2005.</w:t>
      </w:r>
    </w:p>
    <w:p w:rsidR="00B40828" w:rsidRDefault="00B40828" w:rsidP="00B40828">
      <w:pPr>
        <w:pStyle w:val="20"/>
        <w:shd w:val="clear" w:color="auto" w:fill="auto"/>
        <w:spacing w:after="257" w:line="210" w:lineRule="exact"/>
        <w:ind w:left="2700" w:firstLine="0"/>
      </w:pPr>
      <w:bookmarkStart w:id="6" w:name="bookmark8"/>
      <w:r>
        <w:t>Дополнительная литература для учителя</w:t>
      </w:r>
      <w:bookmarkEnd w:id="6"/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34"/>
        </w:tabs>
        <w:spacing w:before="0"/>
        <w:ind w:left="520" w:hanging="500"/>
        <w:jc w:val="left"/>
      </w:pPr>
      <w:proofErr w:type="spellStart"/>
      <w:r>
        <w:t>Буцкус</w:t>
      </w:r>
      <w:proofErr w:type="spellEnd"/>
      <w:r>
        <w:t xml:space="preserve"> П.Ф. Книга для чтения по органической химии - М.: Просвещение, 1985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hanging="500"/>
        <w:jc w:val="left"/>
      </w:pPr>
      <w:r>
        <w:t xml:space="preserve">Жиряков В.Г. Органическая химия. </w:t>
      </w:r>
      <w:proofErr w:type="gramStart"/>
      <w:r>
        <w:t>-М</w:t>
      </w:r>
      <w:proofErr w:type="gramEnd"/>
      <w:r>
        <w:t>.: Просвещение, 1983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right="160" w:hanging="500"/>
        <w:jc w:val="left"/>
      </w:pPr>
      <w:proofErr w:type="gramStart"/>
      <w:r>
        <w:t>Лидин</w:t>
      </w:r>
      <w:proofErr w:type="gramEnd"/>
      <w:r>
        <w:t xml:space="preserve"> Р.А., Якимова Е.Е., </w:t>
      </w:r>
      <w:proofErr w:type="spellStart"/>
      <w:r>
        <w:t>Воротникова</w:t>
      </w:r>
      <w:proofErr w:type="spellEnd"/>
      <w:r>
        <w:t xml:space="preserve"> Н.А. Химия. Методические материалы 10-11</w:t>
      </w:r>
      <w:r>
        <w:br/>
        <w:t xml:space="preserve">классы. - </w:t>
      </w:r>
      <w:proofErr w:type="spellStart"/>
      <w:r>
        <w:t>М.:Дрофа</w:t>
      </w:r>
      <w:proofErr w:type="spellEnd"/>
      <w:r>
        <w:t>, 2000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right="160" w:hanging="500"/>
        <w:jc w:val="left"/>
      </w:pPr>
      <w:r>
        <w:t>Назарова Г.С., Лаврова В.Н. Использование учебного оборудования на практических</w:t>
      </w:r>
      <w:r>
        <w:br/>
        <w:t xml:space="preserve">занятиях по химии. </w:t>
      </w:r>
      <w:proofErr w:type="gramStart"/>
      <w:r>
        <w:t>-М</w:t>
      </w:r>
      <w:proofErr w:type="gramEnd"/>
      <w:r>
        <w:t>., 2000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3"/>
        </w:tabs>
        <w:spacing w:before="0"/>
        <w:ind w:left="520" w:right="160" w:hanging="500"/>
        <w:jc w:val="left"/>
      </w:pPr>
      <w:proofErr w:type="gramStart"/>
      <w:r>
        <w:t>Лидин</w:t>
      </w:r>
      <w:proofErr w:type="gramEnd"/>
      <w:r>
        <w:t xml:space="preserve"> Р.А и др. Химия. 10-11 классы. Дидактические материалы (Решение задач). - М.:</w:t>
      </w:r>
      <w:r>
        <w:br/>
        <w:t>Дрофа,2005.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right="160" w:hanging="500"/>
        <w:jc w:val="left"/>
      </w:pPr>
      <w:r>
        <w:t>Лидин Р.А., Маргулис В.Б. Химия. 10-11 классы. Дидактические материалы. (Тесты и</w:t>
      </w:r>
      <w:r>
        <w:br/>
        <w:t>проверочные задания). - М.: Дрофа, 2005.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right="160" w:hanging="500"/>
        <w:jc w:val="left"/>
      </w:pPr>
      <w:r>
        <w:t>Артеменко А.И. Органическая химия: Номенклатура. Изомерия. Электронные эффекты. -</w:t>
      </w:r>
      <w:r>
        <w:br/>
        <w:t>М.: Дрофа, 2006.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8"/>
        </w:tabs>
        <w:spacing w:before="0"/>
        <w:ind w:left="520" w:hanging="500"/>
        <w:jc w:val="left"/>
      </w:pPr>
      <w:r>
        <w:t xml:space="preserve">Суровцева Р.П. и </w:t>
      </w:r>
      <w:proofErr w:type="spellStart"/>
      <w:r>
        <w:t>др</w:t>
      </w:r>
      <w:proofErr w:type="gramStart"/>
      <w:r>
        <w:t>.Х</w:t>
      </w:r>
      <w:proofErr w:type="gramEnd"/>
      <w:r>
        <w:t>имия</w:t>
      </w:r>
      <w:proofErr w:type="spellEnd"/>
      <w:r>
        <w:t>. 10-11 классы. Новые тесты. - М.: Дрофа, 2005.</w:t>
      </w:r>
    </w:p>
    <w:p w:rsidR="00B40828" w:rsidRDefault="00B40828" w:rsidP="00B40828">
      <w:pPr>
        <w:pStyle w:val="61"/>
        <w:numPr>
          <w:ilvl w:val="2"/>
          <w:numId w:val="4"/>
        </w:numPr>
        <w:shd w:val="clear" w:color="auto" w:fill="auto"/>
        <w:tabs>
          <w:tab w:val="left" w:pos="553"/>
        </w:tabs>
        <w:spacing w:before="0" w:after="291"/>
        <w:ind w:left="520" w:right="160" w:hanging="500"/>
        <w:jc w:val="left"/>
      </w:pPr>
      <w:proofErr w:type="spellStart"/>
      <w:r>
        <w:lastRenderedPageBreak/>
        <w:t>Радецкий</w:t>
      </w:r>
      <w:proofErr w:type="spellEnd"/>
      <w:r>
        <w:t xml:space="preserve"> </w:t>
      </w:r>
      <w:r>
        <w:rPr>
          <w:lang w:val="en-US"/>
        </w:rPr>
        <w:t>A</w:t>
      </w:r>
      <w:r w:rsidRPr="00B40828">
        <w:t>.</w:t>
      </w:r>
      <w:r>
        <w:rPr>
          <w:lang w:val="en-US"/>
        </w:rPr>
        <w:t>M</w:t>
      </w:r>
      <w:r w:rsidRPr="00B40828">
        <w:t xml:space="preserve">. </w:t>
      </w:r>
      <w:r>
        <w:t>Контрольные работы по химии в 10-11 классах: Пособие для учителя. - М.:</w:t>
      </w:r>
      <w:r>
        <w:br/>
        <w:t>Просвещение, 2005.</w:t>
      </w:r>
    </w:p>
    <w:p w:rsidR="00B40828" w:rsidRDefault="00B40828" w:rsidP="00B40828">
      <w:pPr>
        <w:pStyle w:val="20"/>
        <w:shd w:val="clear" w:color="auto" w:fill="auto"/>
        <w:spacing w:after="267" w:line="210" w:lineRule="exact"/>
        <w:ind w:left="2700" w:firstLine="0"/>
      </w:pPr>
      <w:bookmarkStart w:id="7" w:name="bookmark9"/>
      <w:r>
        <w:t>Дополнительная литература для ученика</w:t>
      </w:r>
      <w:bookmarkEnd w:id="7"/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34"/>
        </w:tabs>
        <w:spacing w:before="0"/>
        <w:ind w:left="520" w:hanging="500"/>
        <w:jc w:val="left"/>
      </w:pPr>
      <w:r>
        <w:t>Малышкина В. Занимательная химия. Нескучный учебник. - Санкт-</w:t>
      </w:r>
      <w:proofErr w:type="spellStart"/>
      <w:r>
        <w:t>Пертебург</w:t>
      </w:r>
      <w:proofErr w:type="spellEnd"/>
      <w:r>
        <w:t xml:space="preserve">: </w:t>
      </w:r>
      <w:proofErr w:type="spellStart"/>
      <w:r>
        <w:t>Трион</w:t>
      </w:r>
      <w:proofErr w:type="spellEnd"/>
      <w:r>
        <w:t>, 1998.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62"/>
        </w:tabs>
        <w:spacing w:before="0"/>
        <w:ind w:left="520" w:hanging="500"/>
        <w:jc w:val="left"/>
      </w:pPr>
      <w:r>
        <w:t>Артеменко А.И. Удивительный мир органической химии. - М.: Дрофа, 2005.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58"/>
        </w:tabs>
        <w:spacing w:before="0"/>
        <w:ind w:left="520" w:hanging="500"/>
        <w:jc w:val="left"/>
      </w:pPr>
      <w:proofErr w:type="spellStart"/>
      <w:r>
        <w:t>Аликберова</w:t>
      </w:r>
      <w:proofErr w:type="spellEnd"/>
      <w:r>
        <w:t xml:space="preserve"> Л.Ю., </w:t>
      </w:r>
      <w:proofErr w:type="spellStart"/>
      <w:r>
        <w:t>Рукк</w:t>
      </w:r>
      <w:proofErr w:type="spellEnd"/>
      <w:r>
        <w:t xml:space="preserve"> Н.С.. Полезная химия: задачи и история. - М.: Дрофа, 2006.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67"/>
        </w:tabs>
        <w:spacing w:before="0"/>
        <w:ind w:left="520" w:right="160" w:hanging="500"/>
        <w:jc w:val="left"/>
      </w:pPr>
      <w:proofErr w:type="gramStart"/>
      <w:r>
        <w:t>Степин</w:t>
      </w:r>
      <w:proofErr w:type="gramEnd"/>
      <w:r>
        <w:t xml:space="preserve"> Б.Д., </w:t>
      </w:r>
      <w:proofErr w:type="spellStart"/>
      <w:r>
        <w:t>АликбероваЛ.Ю</w:t>
      </w:r>
      <w:proofErr w:type="spellEnd"/>
      <w:r>
        <w:t>.. Занимательные задания и эффективные опыты по химии. - М.:</w:t>
      </w:r>
      <w:r>
        <w:br/>
        <w:t>Дрофа, 2005.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53"/>
        </w:tabs>
        <w:spacing w:before="0"/>
        <w:ind w:left="520" w:hanging="500"/>
        <w:jc w:val="left"/>
      </w:pPr>
      <w:r>
        <w:t>Артеменко А.И. Применение органических соединений. - М.: Дрофа, 2005.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53"/>
        </w:tabs>
        <w:spacing w:before="0" w:line="278" w:lineRule="exact"/>
        <w:ind w:left="520" w:right="160" w:hanging="500"/>
        <w:jc w:val="left"/>
      </w:pPr>
      <w:proofErr w:type="spellStart"/>
      <w:r>
        <w:t>Карцова</w:t>
      </w:r>
      <w:proofErr w:type="spellEnd"/>
      <w:r>
        <w:t xml:space="preserve"> А.А., Левкин А.Н. Органическая химия: иллюстрированный курс: 10(11) класс:</w:t>
      </w:r>
      <w:r>
        <w:br/>
        <w:t>пособие для учащихся. - М.: Просвещение, 2005.</w:t>
      </w:r>
    </w:p>
    <w:p w:rsidR="00B40828" w:rsidRDefault="00B40828" w:rsidP="00B40828">
      <w:pPr>
        <w:pStyle w:val="61"/>
        <w:numPr>
          <w:ilvl w:val="3"/>
          <w:numId w:val="4"/>
        </w:numPr>
        <w:shd w:val="clear" w:color="auto" w:fill="auto"/>
        <w:tabs>
          <w:tab w:val="left" w:pos="558"/>
        </w:tabs>
        <w:spacing w:before="0" w:after="236"/>
        <w:ind w:left="520" w:right="160" w:hanging="500"/>
        <w:jc w:val="left"/>
      </w:pPr>
      <w:proofErr w:type="spellStart"/>
      <w:r>
        <w:t>Ушкалова</w:t>
      </w:r>
      <w:proofErr w:type="spellEnd"/>
      <w:r>
        <w:t xml:space="preserve"> В.Н., </w:t>
      </w:r>
      <w:proofErr w:type="spellStart"/>
      <w:r>
        <w:t>Иоанидис</w:t>
      </w:r>
      <w:proofErr w:type="spellEnd"/>
      <w:r>
        <w:t xml:space="preserve"> Н.В. Химия: Конкурсные задания и ответы: Пособие для</w:t>
      </w:r>
      <w:r>
        <w:br/>
      </w:r>
      <w:proofErr w:type="gramStart"/>
      <w:r>
        <w:t>поступающих</w:t>
      </w:r>
      <w:proofErr w:type="gramEnd"/>
      <w:r>
        <w:t xml:space="preserve"> в ВУЗы. - М.: Просвещение, 2005.</w:t>
      </w:r>
    </w:p>
    <w:p w:rsidR="00B40828" w:rsidRDefault="00B40828" w:rsidP="00B40828">
      <w:pPr>
        <w:pStyle w:val="61"/>
        <w:shd w:val="clear" w:color="auto" w:fill="auto"/>
        <w:spacing w:before="0" w:line="278" w:lineRule="exact"/>
        <w:ind w:left="20" w:right="1080" w:firstLine="0"/>
      </w:pPr>
      <w:r>
        <w:rPr>
          <w:rStyle w:val="62"/>
        </w:rPr>
        <w:t xml:space="preserve">6. </w:t>
      </w:r>
      <w:proofErr w:type="gramStart"/>
      <w:r>
        <w:rPr>
          <w:rStyle w:val="62"/>
        </w:rPr>
        <w:t>Контроль</w:t>
      </w:r>
      <w:r>
        <w:t xml:space="preserve"> за</w:t>
      </w:r>
      <w:proofErr w:type="gramEnd"/>
      <w:r>
        <w:t xml:space="preserve"> уровнем знаний учащихся предусмат</w:t>
      </w:r>
      <w:r w:rsidR="00F67AD1">
        <w:t xml:space="preserve">ривает проведение практических, </w:t>
      </w:r>
      <w:r>
        <w:t xml:space="preserve">контрольных работ и </w:t>
      </w:r>
      <w:r w:rsidR="00F67AD1">
        <w:t xml:space="preserve">текущих самостоятельных работ в рамках каждой темы в виде </w:t>
      </w:r>
      <w:r>
        <w:t>фрагмента урока.</w:t>
      </w:r>
    </w:p>
    <w:p w:rsidR="00B40828" w:rsidRDefault="00B40828" w:rsidP="00B40828">
      <w:pPr>
        <w:pStyle w:val="61"/>
        <w:shd w:val="clear" w:color="auto" w:fill="auto"/>
        <w:spacing w:before="0" w:line="210" w:lineRule="exact"/>
        <w:ind w:left="520" w:right="34" w:firstLine="0"/>
      </w:pPr>
      <w:r>
        <w:t>Мониторинг уровня обученности и качества знаний учащихся по учебным четвертям.</w:t>
      </w:r>
    </w:p>
    <w:p w:rsidR="00B40828" w:rsidRDefault="00B40828" w:rsidP="00B40828">
      <w:pPr>
        <w:pStyle w:val="61"/>
        <w:shd w:val="clear" w:color="auto" w:fill="auto"/>
        <w:spacing w:before="0" w:line="210" w:lineRule="exact"/>
        <w:ind w:left="520" w:right="34" w:firstLine="0"/>
      </w:pPr>
    </w:p>
    <w:p w:rsidR="00B40828" w:rsidRDefault="00B40828" w:rsidP="00B40828">
      <w:pPr>
        <w:pStyle w:val="61"/>
        <w:shd w:val="clear" w:color="auto" w:fill="auto"/>
        <w:spacing w:before="0" w:line="210" w:lineRule="exact"/>
        <w:ind w:left="520" w:right="34" w:firstLine="0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F67AD1" w:rsidRDefault="00F67AD1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</w:p>
    <w:p w:rsidR="00B40828" w:rsidRDefault="00B40828" w:rsidP="00B40828">
      <w:pPr>
        <w:pStyle w:val="70"/>
        <w:shd w:val="clear" w:color="auto" w:fill="auto"/>
        <w:spacing w:before="0" w:after="0" w:line="274" w:lineRule="exact"/>
        <w:ind w:left="2371" w:right="1924"/>
        <w:jc w:val="center"/>
      </w:pPr>
      <w:r>
        <w:lastRenderedPageBreak/>
        <w:t>Тематическое планирование по химии, 10 класс,</w:t>
      </w:r>
      <w:r>
        <w:br/>
        <w:t>базовый уровень (1 ч в неделю, всего 34 ч),</w:t>
      </w:r>
      <w:r>
        <w:br/>
        <w:t>УМК О. С. Габриеляна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4214"/>
        <w:gridCol w:w="907"/>
        <w:gridCol w:w="1262"/>
        <w:gridCol w:w="1248"/>
        <w:gridCol w:w="1114"/>
      </w:tblGrid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69" w:lineRule="exact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№№ п\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06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Всего, час.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Дата</w:t>
            </w: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83" w:lineRule="exact"/>
              <w:ind w:right="28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практ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. работы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83" w:lineRule="exact"/>
              <w:ind w:left="2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контр, работы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83" w:lineRule="exact"/>
              <w:ind w:left="2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6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1.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Теория строения органических соединений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1 (вводная)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2.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Углеводороды и их природные источники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К.р.№1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 чет.</w:t>
            </w: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3.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Кислородсодержащие органические соединения и их нахождение в живой природе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К.р.№2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3 чет.</w:t>
            </w: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4.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Азотсодержащие органические соединения и их нахождение в живой природе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Пр.р.№1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3 чет.</w:t>
            </w: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5.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Химия и жизнь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Тема 6.</w:t>
            </w: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 xml:space="preserve"> Искусственные и синтетические органические соединения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Пр.р.№2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4 чет.</w:t>
            </w: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Систематизация и обобщение знаний по курсу органической химии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noProof/>
                <w:sz w:val="8"/>
                <w:szCs w:val="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40828" w:rsidRPr="00B40828" w:rsidTr="00B4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pacing w:val="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452512" w:rsidRDefault="00452512"/>
    <w:p w:rsid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2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</w:t>
      </w:r>
      <w:r>
        <w:rPr>
          <w:rFonts w:ascii="Times New Roman" w:hAnsi="Times New Roman" w:cs="Times New Roman"/>
          <w:b/>
          <w:sz w:val="24"/>
          <w:szCs w:val="24"/>
        </w:rPr>
        <w:t>рование по химии,</w:t>
      </w:r>
    </w:p>
    <w:p w:rsidR="00B40828" w:rsidRPr="00B40828" w:rsidRDefault="00B40828" w:rsidP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Pr="00B40828">
        <w:rPr>
          <w:rFonts w:ascii="Times New Roman" w:hAnsi="Times New Roman" w:cs="Times New Roman"/>
          <w:b/>
          <w:sz w:val="24"/>
          <w:szCs w:val="24"/>
        </w:rPr>
        <w:t xml:space="preserve"> (1 час в неделю, всего 34 часа)</w:t>
      </w: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986"/>
        <w:gridCol w:w="3684"/>
        <w:gridCol w:w="2083"/>
        <w:gridCol w:w="3019"/>
        <w:gridCol w:w="1277"/>
        <w:gridCol w:w="1104"/>
        <w:gridCol w:w="1181"/>
      </w:tblGrid>
      <w:tr w:rsidR="00F67AD1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№/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986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3684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Элементы содержания изучаемого</w:t>
            </w:r>
          </w:p>
          <w:p w:rsidR="00F67AD1" w:rsidRPr="00B40828" w:rsidRDefault="00F67AD1" w:rsidP="00B4082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 в соответствии с ФГОСО</w:t>
            </w:r>
          </w:p>
        </w:tc>
        <w:tc>
          <w:tcPr>
            <w:tcW w:w="2083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Средства обучения.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Информационное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обеспечение. Эксперимент</w:t>
            </w:r>
          </w:p>
          <w:p w:rsidR="00F67AD1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Д.- демонстрация 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JL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лабораторная </w:t>
            </w:r>
          </w:p>
        </w:tc>
        <w:tc>
          <w:tcPr>
            <w:tcW w:w="3019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Требования к уровню</w:t>
            </w:r>
          </w:p>
          <w:p w:rsidR="00F67AD1" w:rsidRPr="00B40828" w:rsidRDefault="00F67AD1" w:rsidP="00B4082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подготовки выпускников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Форма</w:t>
            </w:r>
          </w:p>
          <w:p w:rsidR="00F67AD1" w:rsidRPr="00B40828" w:rsidRDefault="00F67AD1" w:rsidP="00B40828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181" w:type="dxa"/>
            <w:vMerge w:val="restart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Контроль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ЗУН</w:t>
            </w:r>
          </w:p>
        </w:tc>
      </w:tr>
      <w:tr w:rsidR="00F67AD1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684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</w:tr>
      <w:tr w:rsidR="00F67AD1" w:rsidRPr="00B40828" w:rsidTr="00311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F67AD1">
            <w:pPr>
              <w:spacing w:after="0" w:line="230" w:lineRule="exact"/>
              <w:ind w:right="300"/>
              <w:jc w:val="right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67AD1" w:rsidRPr="00B40828" w:rsidTr="00E45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163" w:type="dxa"/>
            <w:gridSpan w:val="8"/>
            <w:shd w:val="clear" w:color="auto" w:fill="FFFFFF"/>
          </w:tcPr>
          <w:p w:rsidR="00F67AD1" w:rsidRPr="00B40828" w:rsidRDefault="00F67AD1" w:rsidP="00F67A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2"/>
                <w:sz w:val="21"/>
                <w:szCs w:val="21"/>
                <w:lang w:eastAsia="ru-RU"/>
              </w:rPr>
              <w:t>Введение (1 час)</w:t>
            </w:r>
          </w:p>
        </w:tc>
      </w:tr>
      <w:tr w:rsidR="00F67AD1" w:rsidRPr="00B40828" w:rsidTr="00332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Предмет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органической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химии. Вводный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инструктаж по ТБ</w:t>
            </w:r>
          </w:p>
        </w:tc>
        <w:tc>
          <w:tcPr>
            <w:tcW w:w="3684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Научные методы познания веществ и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химических явлений. Сравнение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соединении с</w:t>
            </w:r>
          </w:p>
          <w:p w:rsidR="00F67AD1" w:rsidRPr="00B40828" w:rsidRDefault="00F67AD1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неорганическими. Природные, искусственные и синтетические органические соединения</w:t>
            </w:r>
          </w:p>
        </w:tc>
        <w:tc>
          <w:tcPr>
            <w:tcW w:w="2083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Д. Коллекция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веществ и изделии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них</w:t>
            </w:r>
          </w:p>
        </w:tc>
        <w:tc>
          <w:tcPr>
            <w:tcW w:w="301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Знать/понимать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-химические понятия: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вещества молекулярного и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немолекулярного строения</w:t>
            </w:r>
          </w:p>
        </w:tc>
        <w:tc>
          <w:tcPr>
            <w:tcW w:w="1277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§ 1 с. 9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упр.1-6</w:t>
            </w:r>
          </w:p>
        </w:tc>
      </w:tr>
      <w:tr w:rsidR="00F67AD1" w:rsidRPr="00B40828" w:rsidTr="00E16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163" w:type="dxa"/>
            <w:gridSpan w:val="8"/>
            <w:shd w:val="clear" w:color="auto" w:fill="FFFFFF"/>
          </w:tcPr>
          <w:p w:rsidR="00F67AD1" w:rsidRPr="00B40828" w:rsidRDefault="00F67AD1" w:rsidP="00F67A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2"/>
                <w:sz w:val="21"/>
                <w:szCs w:val="21"/>
                <w:lang w:eastAsia="ru-RU"/>
              </w:rPr>
              <w:t>Тема 1. Строение органических соединений (2 часа)</w:t>
            </w:r>
          </w:p>
        </w:tc>
      </w:tr>
      <w:tr w:rsidR="00F67AD1" w:rsidRPr="00B40828" w:rsidTr="00B15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Теория строения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соединении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Вводный контроль.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(тест)</w:t>
            </w:r>
          </w:p>
        </w:tc>
        <w:tc>
          <w:tcPr>
            <w:tcW w:w="3684" w:type="dxa"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Роль эксперимента и теории в химии. Валентность. Основные положения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теории строения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соединений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A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>.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M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.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Бутлерова. Понятие</w:t>
            </w:r>
          </w:p>
          <w:p w:rsidR="00F67AD1" w:rsidRPr="00B40828" w:rsidRDefault="00F67AD1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об углеродном скелете. Типы химических связей в молекулах органических соединений.</w:t>
            </w:r>
          </w:p>
        </w:tc>
        <w:tc>
          <w:tcPr>
            <w:tcW w:w="2083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Знать/понимать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имические понятия: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валентность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теорию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строения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соединений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A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>.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M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.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Бутлерова</w:t>
            </w:r>
          </w:p>
        </w:tc>
        <w:tc>
          <w:tcPr>
            <w:tcW w:w="1277" w:type="dxa"/>
            <w:shd w:val="clear" w:color="auto" w:fill="FFFFFF"/>
          </w:tcPr>
          <w:p w:rsidR="00F67AD1" w:rsidRPr="00B40828" w:rsidRDefault="00F67AD1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 нового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§2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с. 9-11,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с.14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упр.1-3</w:t>
            </w:r>
          </w:p>
        </w:tc>
      </w:tr>
      <w:tr w:rsidR="00F67AD1" w:rsidRPr="00B40828" w:rsidTr="008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Теория строения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соединении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Основные положения теории строения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органических соединений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A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>.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M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>.</w:t>
            </w:r>
          </w:p>
          <w:p w:rsidR="00F67AD1" w:rsidRPr="00B40828" w:rsidRDefault="00F67AD1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Бутлерова, гомологическом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ряде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и гомологах, изомерии и изомерах. Структурная изомерия. Радикалы. Функциональные группы.</w:t>
            </w:r>
          </w:p>
        </w:tc>
        <w:tc>
          <w:tcPr>
            <w:tcW w:w="2083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Д. Модели молекул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гомологов и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изомеров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соединений</w:t>
            </w:r>
          </w:p>
        </w:tc>
        <w:tc>
          <w:tcPr>
            <w:tcW w:w="301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Знать/понимать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-химические понятия:</w:t>
            </w:r>
          </w:p>
          <w:p w:rsidR="00F67AD1" w:rsidRPr="00B40828" w:rsidRDefault="00F67AD1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валентность, изомерия, изомеры, гомология, гомологи; </w:t>
            </w: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теорию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строения органических соединений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A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>.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M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.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Бутлерова</w:t>
            </w:r>
          </w:p>
        </w:tc>
        <w:tc>
          <w:tcPr>
            <w:tcW w:w="1277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§2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с.11-14,</w:t>
            </w:r>
          </w:p>
          <w:p w:rsidR="00F67AD1" w:rsidRPr="00B40828" w:rsidRDefault="00F67AD1" w:rsidP="00B40828">
            <w:pPr>
              <w:spacing w:after="0" w:line="226" w:lineRule="exact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с.14 упр.6,7</w:t>
            </w:r>
          </w:p>
        </w:tc>
      </w:tr>
      <w:tr w:rsidR="00F67AD1" w:rsidRPr="00B40828" w:rsidTr="00594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163" w:type="dxa"/>
            <w:gridSpan w:val="8"/>
            <w:shd w:val="clear" w:color="auto" w:fill="FFFFFF"/>
          </w:tcPr>
          <w:p w:rsidR="00F67AD1" w:rsidRPr="00B40828" w:rsidRDefault="00F67AD1" w:rsidP="00F67A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2"/>
                <w:sz w:val="21"/>
                <w:szCs w:val="21"/>
                <w:lang w:eastAsia="ru-RU"/>
              </w:rPr>
              <w:t>Тема 2. Углеводороды и их природные источники (10 часов)</w:t>
            </w:r>
          </w:p>
        </w:tc>
      </w:tr>
      <w:tr w:rsidR="00F67AD1" w:rsidRPr="00B40828" w:rsidTr="00BC6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Классификация и</w:t>
            </w:r>
          </w:p>
          <w:p w:rsidR="00F67AD1" w:rsidRPr="00B40828" w:rsidRDefault="00F67AD1" w:rsidP="00F67AD1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номенклатура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соединении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.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Алканы</w:t>
            </w:r>
            <w:proofErr w:type="spellEnd"/>
          </w:p>
        </w:tc>
        <w:tc>
          <w:tcPr>
            <w:tcW w:w="368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 xml:space="preserve">Природный газ.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Алканы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: общая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формула, гомологический ряд,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гомологическая разность, изомерия,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номенклатура. Химические свойства: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 xml:space="preserve">горение, разложение, замещение, дегидрирование (на примере метана и этана). Применение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алканов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на основе их свойств</w:t>
            </w:r>
          </w:p>
        </w:tc>
        <w:tc>
          <w:tcPr>
            <w:tcW w:w="208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Д. Горение метана и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отношение его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раствору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перманганата калия и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 xml:space="preserve">бромной воде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JI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.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Изготовление моделей молекул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301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Знать/понимать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-химические понятия: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углеродный скелет;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-важнейшие вещества: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метан,</w:t>
            </w:r>
          </w:p>
          <w:p w:rsidR="008F7C5D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 xml:space="preserve">его применение; 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8F7C5D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-называть: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алканы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по «тривиальной» или международной номенклатуре </w:t>
            </w:r>
          </w:p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-определять: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принадлежность органических веще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ств к кл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ассу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алканов</w:t>
            </w:r>
            <w:proofErr w:type="spellEnd"/>
          </w:p>
          <w:p w:rsidR="00F67AD1" w:rsidRPr="00B40828" w:rsidRDefault="00F67AD1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-характеризовать: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строение и химические свойства метана и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этана</w:t>
            </w:r>
            <w:r w:rsidRPr="00F67AD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-объяснять</w:t>
            </w:r>
            <w:proofErr w:type="gramEnd"/>
            <w:r w:rsidRPr="00F67AD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:</w:t>
            </w:r>
            <w:r w:rsidRPr="00F67AD1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зависимость свойств метана и этана от их состава и строения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1.Изучение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  <w:p w:rsidR="00F67AD1" w:rsidRPr="00B40828" w:rsidRDefault="00F67AD1" w:rsidP="00B40828">
            <w:pPr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2. закреплен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с.56-57,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с.67-72,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с.81 упр.1-</w:t>
            </w:r>
          </w:p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F67AD1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829" w:type="dxa"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F67AD1" w:rsidRPr="00B40828" w:rsidRDefault="00F67AD1" w:rsidP="00B4082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80"/>
            </w:pPr>
            <w:r>
              <w:lastRenderedPageBreak/>
              <w:t>5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proofErr w:type="spellStart"/>
            <w:r>
              <w:t>Алканы</w:t>
            </w:r>
            <w:proofErr w:type="spellEnd"/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Химические свойства: горение, разложение, замещение, дегидрирование (на примере метана и этана). Применение </w:t>
            </w:r>
            <w:proofErr w:type="spellStart"/>
            <w:r>
              <w:t>алканов</w:t>
            </w:r>
            <w:proofErr w:type="spellEnd"/>
            <w:r>
              <w:t xml:space="preserve"> на основе их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Горение метана и отношение его к раствору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перманганата калия и бромной воде </w:t>
            </w: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 xml:space="preserve">Изготовление моделей молекул </w:t>
            </w:r>
            <w:proofErr w:type="spellStart"/>
            <w:r>
              <w:t>алканов</w:t>
            </w:r>
            <w:proofErr w:type="spellEnd"/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130"/>
              <w:shd w:val="clear" w:color="auto" w:fill="auto"/>
              <w:spacing w:line="226" w:lineRule="exact"/>
              <w:ind w:left="120"/>
              <w:jc w:val="left"/>
              <w:rPr>
                <w:rStyle w:val="132"/>
                <w:b/>
                <w:bCs/>
                <w:i w:val="0"/>
                <w:iCs w:val="0"/>
              </w:rPr>
            </w:pPr>
            <w:r>
              <w:rPr>
                <w:rStyle w:val="132"/>
                <w:b/>
                <w:bCs/>
                <w:i w:val="0"/>
                <w:iCs w:val="0"/>
              </w:rPr>
              <w:t>Знать/понимать</w:t>
            </w:r>
          </w:p>
          <w:p w:rsidR="00B40828" w:rsidRDefault="00B40828" w:rsidP="00B40828">
            <w:pPr>
              <w:pStyle w:val="130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32"/>
                <w:b/>
                <w:bCs/>
                <w:i w:val="0"/>
                <w:iCs w:val="0"/>
              </w:rPr>
              <w:t xml:space="preserve"> </w:t>
            </w:r>
            <w:r>
              <w:t>-химические понятия: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углеродный скелет; 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>-важнейшие вещества:</w:t>
            </w:r>
            <w:r>
              <w:t xml:space="preserve"> метан, его применение;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31"/>
              </w:rP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>-называть:</w:t>
            </w:r>
            <w:r>
              <w:t xml:space="preserve"> </w:t>
            </w:r>
            <w:proofErr w:type="spellStart"/>
            <w:r>
              <w:t>алканы</w:t>
            </w:r>
            <w:proofErr w:type="spellEnd"/>
            <w:r>
              <w:t xml:space="preserve"> по «тривиальной» или международной номенклатуре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>-определять:</w:t>
            </w:r>
            <w:r>
              <w:t xml:space="preserve"> принадлежность органических веще</w:t>
            </w:r>
            <w:proofErr w:type="gramStart"/>
            <w:r>
              <w:t>ств к кл</w:t>
            </w:r>
            <w:proofErr w:type="gramEnd"/>
            <w:r>
              <w:t xml:space="preserve">ассу </w:t>
            </w:r>
            <w:proofErr w:type="spellStart"/>
            <w:r>
              <w:t>алканов</w:t>
            </w:r>
            <w:proofErr w:type="spellEnd"/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jc w:val="both"/>
            </w:pPr>
            <w:r>
              <w:rPr>
                <w:rStyle w:val="14"/>
              </w:rPr>
              <w:t>-характеризовать:</w:t>
            </w:r>
            <w:r>
              <w:t xml:space="preserve"> строение и химические свойства метана и этана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>-объяснять:</w:t>
            </w:r>
            <w:r>
              <w:t xml:space="preserve"> зависимость свойств метана и этана от их состава и строения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F67AD1">
            <w:pPr>
              <w:pStyle w:val="a3"/>
              <w:shd w:val="clear" w:color="auto" w:fill="auto"/>
              <w:spacing w:after="180" w:line="230" w:lineRule="exact"/>
              <w:ind w:left="120"/>
            </w:pPr>
            <w:r>
              <w:t>Изучение нового материала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</w:p>
        </w:tc>
        <w:tc>
          <w:tcPr>
            <w:tcW w:w="1104" w:type="dxa"/>
            <w:shd w:val="clear" w:color="auto" w:fill="FFFFFF"/>
          </w:tcPr>
          <w:p w:rsidR="00B40828" w:rsidRDefault="00B40828" w:rsidP="008F7C5D">
            <w:pPr>
              <w:pStyle w:val="a3"/>
              <w:shd w:val="clear" w:color="auto" w:fill="auto"/>
              <w:spacing w:line="1152" w:lineRule="exact"/>
            </w:pPr>
            <w:r>
              <w:t>Лекция беседа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с.73-75, 78-81, с.81 упр.5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80"/>
            </w:pPr>
            <w:r>
              <w:lastRenderedPageBreak/>
              <w:t>6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proofErr w:type="spellStart"/>
            <w:r>
              <w:t>Алкены</w:t>
            </w:r>
            <w:proofErr w:type="spellEnd"/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Общая формула </w:t>
            </w:r>
            <w:proofErr w:type="spellStart"/>
            <w:r>
              <w:t>алкенов</w:t>
            </w:r>
            <w:proofErr w:type="spellEnd"/>
            <w:r>
              <w:t>, гомологический ряд, структурная изомерия, номенклатура.</w:t>
            </w:r>
            <w:r>
              <w:rPr>
                <w:rStyle w:val="a4"/>
              </w:rPr>
              <w:t xml:space="preserve"> Этилен: его получение дегидрированием этана и дегидратацией этилена, физические свойства.</w:t>
            </w:r>
            <w:r>
              <w:t xml:space="preserve">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Получение этилена, горение, отношение к бромной воде и раствору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перманганата калия </w:t>
            </w: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 xml:space="preserve">Изготовление моделей молекул </w:t>
            </w:r>
            <w:proofErr w:type="spellStart"/>
            <w:r>
              <w:t>алкенов</w:t>
            </w:r>
            <w:proofErr w:type="spellEnd"/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  <w:rPr>
                <w:rStyle w:val="131"/>
              </w:rPr>
            </w:pPr>
            <w:r>
              <w:rPr>
                <w:rStyle w:val="131"/>
              </w:rPr>
              <w:t xml:space="preserve">Знать/понимать 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 xml:space="preserve">-химические понятия: </w:t>
            </w:r>
            <w:r>
              <w:t xml:space="preserve">строение </w:t>
            </w:r>
            <w:proofErr w:type="spellStart"/>
            <w:r>
              <w:t>алкенов</w:t>
            </w:r>
            <w:proofErr w:type="spellEnd"/>
            <w:r>
              <w:t xml:space="preserve"> (наличие двойной связи); </w:t>
            </w:r>
            <w:proofErr w:type="gramStart"/>
            <w:r>
              <w:rPr>
                <w:rStyle w:val="14"/>
              </w:rPr>
              <w:t>-в</w:t>
            </w:r>
            <w:proofErr w:type="gramEnd"/>
            <w:r>
              <w:rPr>
                <w:rStyle w:val="14"/>
              </w:rPr>
              <w:t xml:space="preserve">ажнейшие вещества: </w:t>
            </w:r>
            <w:r>
              <w:t xml:space="preserve">этилен, полиэтилен, их применение;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31"/>
              </w:rP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>-называть:</w:t>
            </w:r>
            <w:r>
              <w:t xml:space="preserve"> </w:t>
            </w:r>
            <w:proofErr w:type="spellStart"/>
            <w:r>
              <w:t>алкены</w:t>
            </w:r>
            <w:proofErr w:type="spellEnd"/>
            <w:r>
              <w:t xml:space="preserve"> по «тривиальной» или международной номенклатуре;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 </w:t>
            </w:r>
            <w:r>
              <w:rPr>
                <w:rStyle w:val="14"/>
              </w:rPr>
              <w:t>-определять:</w:t>
            </w:r>
            <w:r>
              <w:t xml:space="preserve"> принадлежность веществ к классу </w:t>
            </w:r>
            <w:proofErr w:type="spellStart"/>
            <w:r>
              <w:t>алкенов</w:t>
            </w:r>
            <w:proofErr w:type="spellEnd"/>
            <w:r>
              <w:t xml:space="preserve"> </w:t>
            </w:r>
            <w:proofErr w:type="gramStart"/>
            <w:r>
              <w:rPr>
                <w:rStyle w:val="14"/>
              </w:rPr>
              <w:t>-х</w:t>
            </w:r>
            <w:proofErr w:type="gramEnd"/>
            <w:r>
              <w:rPr>
                <w:rStyle w:val="14"/>
              </w:rPr>
              <w:t>арактеризовать:</w:t>
            </w:r>
            <w:r>
              <w:t xml:space="preserve"> строение и химические свойства этилена; </w:t>
            </w:r>
            <w:r>
              <w:rPr>
                <w:rStyle w:val="14"/>
              </w:rPr>
              <w:t>-объяснять:</w:t>
            </w:r>
            <w:r>
              <w:t xml:space="preserve"> зависимость свойств этилена от его состава и строения</w:t>
            </w:r>
          </w:p>
        </w:tc>
        <w:tc>
          <w:tcPr>
            <w:tcW w:w="1277" w:type="dxa"/>
            <w:shd w:val="clear" w:color="auto" w:fill="FFFFFF"/>
          </w:tcPr>
          <w:p w:rsidR="00B40828" w:rsidRDefault="008F7C5D" w:rsidP="008F7C5D">
            <w:pPr>
              <w:pStyle w:val="a3"/>
              <w:shd w:val="clear" w:color="auto" w:fill="auto"/>
              <w:spacing w:after="180" w:line="230" w:lineRule="exact"/>
              <w:ind w:left="120"/>
            </w:pPr>
            <w:r>
              <w:t>Изучение нового материала. Закреплени</w:t>
            </w:r>
            <w:r w:rsidR="00B40828">
              <w:t>я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8F7C5D">
            <w:pPr>
              <w:pStyle w:val="a3"/>
              <w:shd w:val="clear" w:color="auto" w:fill="auto"/>
              <w:spacing w:line="1152" w:lineRule="exact"/>
              <w:ind w:left="120"/>
            </w:pPr>
            <w:r>
              <w:t>Лекция беседа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8F7C5D">
            <w:pPr>
              <w:pStyle w:val="a3"/>
              <w:shd w:val="clear" w:color="auto" w:fill="auto"/>
              <w:spacing w:line="226" w:lineRule="exact"/>
            </w:pPr>
            <w:r>
              <w:t>§12</w:t>
            </w:r>
          </w:p>
          <w:p w:rsidR="00B40828" w:rsidRDefault="008F7C5D" w:rsidP="00B40828">
            <w:pPr>
              <w:pStyle w:val="a3"/>
              <w:shd w:val="clear" w:color="auto" w:fill="auto"/>
              <w:spacing w:line="226" w:lineRule="exact"/>
              <w:jc w:val="both"/>
            </w:pPr>
            <w:r>
              <w:t>С.82-85,</w:t>
            </w:r>
            <w:r w:rsidR="00B40828">
              <w:t>87, записи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80"/>
            </w:pPr>
            <w:r>
              <w:t>7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proofErr w:type="spellStart"/>
            <w:r>
              <w:t>Алкены</w:t>
            </w:r>
            <w:proofErr w:type="spellEnd"/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Общая формула </w:t>
            </w:r>
            <w:proofErr w:type="spellStart"/>
            <w:r>
              <w:t>алкенов</w:t>
            </w:r>
            <w:proofErr w:type="spellEnd"/>
            <w:r>
              <w:t>, гомологический ряд, структурная изомерия, номенклатура.</w:t>
            </w:r>
            <w:r>
              <w:rPr>
                <w:rStyle w:val="a4"/>
              </w:rPr>
              <w:t xml:space="preserve"> Этилен: его получение дегидрированием этана и дегидратацией этилена, физические свойства.</w:t>
            </w:r>
            <w:r>
              <w:t xml:space="preserve"> Химические свойства: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Получение этилена, горение, отношение к бромной воде и раствору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перманганата калия</w:t>
            </w:r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  <w:rPr>
                <w:rStyle w:val="131"/>
              </w:rPr>
            </w:pPr>
            <w:r>
              <w:rPr>
                <w:rStyle w:val="131"/>
              </w:rPr>
              <w:t xml:space="preserve">Знать/понимать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4"/>
              </w:rPr>
              <w:t xml:space="preserve">-химические понятия: </w:t>
            </w:r>
            <w:r>
              <w:t xml:space="preserve">строение </w:t>
            </w:r>
            <w:proofErr w:type="spellStart"/>
            <w:r>
              <w:t>алкенов</w:t>
            </w:r>
            <w:proofErr w:type="spellEnd"/>
            <w:r>
              <w:t xml:space="preserve"> (наличие двойной связи); </w:t>
            </w:r>
            <w:proofErr w:type="gramStart"/>
            <w:r>
              <w:rPr>
                <w:rStyle w:val="14"/>
              </w:rPr>
              <w:t>-в</w:t>
            </w:r>
            <w:proofErr w:type="gramEnd"/>
            <w:r>
              <w:rPr>
                <w:rStyle w:val="14"/>
              </w:rPr>
              <w:t>ажнейшие вещества: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1.Изучение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1147" w:lineRule="exact"/>
              <w:ind w:left="120"/>
            </w:pPr>
            <w:r>
              <w:t>Лекция беседа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 xml:space="preserve">с.87-98,с.9 8 </w:t>
            </w:r>
            <w:proofErr w:type="spellStart"/>
            <w:r>
              <w:t>упр</w:t>
            </w:r>
            <w:proofErr w:type="gramStart"/>
            <w:r>
              <w:t>.З</w:t>
            </w:r>
            <w:proofErr w:type="spellEnd"/>
            <w:proofErr w:type="gramEnd"/>
            <w:r>
              <w:t>, записи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jc w:val="both"/>
            </w:pP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 xml:space="preserve">Изготовление моделей молекул </w:t>
            </w:r>
            <w:proofErr w:type="spellStart"/>
            <w:r>
              <w:t>алкенов</w:t>
            </w:r>
            <w:proofErr w:type="spellEnd"/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этилен, полиэтилен, их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применение;</w:t>
            </w:r>
          </w:p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21"/>
              </w:rPr>
              <w:t>-называть:</w:t>
            </w:r>
            <w:r>
              <w:t xml:space="preserve"> </w:t>
            </w:r>
            <w:proofErr w:type="spellStart"/>
            <w:r>
              <w:t>алкены</w:t>
            </w:r>
            <w:proofErr w:type="spellEnd"/>
            <w:r>
              <w:t xml:space="preserve"> по «тривиальной» или международной номенклатуре;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21"/>
              </w:rPr>
              <w:t>-определять:</w:t>
            </w:r>
            <w:r>
              <w:t xml:space="preserve"> принадлежность веществ к классу </w:t>
            </w:r>
            <w:proofErr w:type="spellStart"/>
            <w:r>
              <w:t>алкенов</w:t>
            </w:r>
            <w:proofErr w:type="spellEnd"/>
            <w:r>
              <w:t xml:space="preserve"> </w:t>
            </w:r>
            <w:proofErr w:type="gramStart"/>
            <w:r>
              <w:rPr>
                <w:rStyle w:val="121"/>
              </w:rPr>
              <w:t>-х</w:t>
            </w:r>
            <w:proofErr w:type="gramEnd"/>
            <w:r>
              <w:rPr>
                <w:rStyle w:val="121"/>
              </w:rPr>
              <w:t>арактеризовать:</w:t>
            </w:r>
            <w:r>
              <w:t xml:space="preserve"> строение и химические свойства этилена; </w:t>
            </w:r>
            <w:r>
              <w:rPr>
                <w:rStyle w:val="121"/>
              </w:rPr>
              <w:t>-объяснять:</w:t>
            </w:r>
            <w:r>
              <w:t xml:space="preserve"> зависимость свойств этилена от его состава и строения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2.</w:t>
            </w:r>
          </w:p>
          <w:p w:rsidR="00B40828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закрепления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60"/>
            </w:pPr>
            <w:r>
              <w:t>8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proofErr w:type="spellStart"/>
            <w:r>
              <w:t>Алкадиены</w:t>
            </w:r>
            <w:proofErr w:type="spellEnd"/>
            <w:r>
              <w:t>. Каучуки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Понятие об </w:t>
            </w:r>
            <w:proofErr w:type="spellStart"/>
            <w:r>
              <w:t>алкадиенах</w:t>
            </w:r>
            <w:proofErr w:type="spellEnd"/>
            <w:r>
              <w:t xml:space="preserve"> как об углеводородах с двумя двойными связями. Химические свойства бутадиена-1,3 и изопрена: обесцвечивание бромной воды и полимеризация в каучуки. Резина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Д. Разложение каучука при нагревании, испытание продукта разложения на </w:t>
            </w:r>
            <w:proofErr w:type="spellStart"/>
            <w:r>
              <w:t>непредельность</w:t>
            </w:r>
            <w:proofErr w:type="spellEnd"/>
            <w:r>
              <w:t xml:space="preserve"> </w:t>
            </w: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Ознакомление с образцами каучуков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30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1310"/>
                <w:b/>
                <w:bCs/>
                <w:i w:val="0"/>
                <w:iCs w:val="0"/>
              </w:rPr>
              <w:t xml:space="preserve">Знать/понимать </w:t>
            </w:r>
            <w:proofErr w:type="gramStart"/>
            <w:r>
              <w:t>-в</w:t>
            </w:r>
            <w:proofErr w:type="gramEnd"/>
            <w:r>
              <w:t>ажнейшие вещества и материалы:</w:t>
            </w:r>
            <w:r>
              <w:rPr>
                <w:rStyle w:val="1320"/>
                <w:b w:val="0"/>
                <w:bCs w:val="0"/>
                <w:i w:val="0"/>
                <w:iCs w:val="0"/>
                <w:spacing w:val="-1"/>
              </w:rPr>
              <w:t xml:space="preserve"> каучуки, их применение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§14 с. 108- 110, 112- 116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60"/>
            </w:pPr>
            <w:r>
              <w:t>9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proofErr w:type="spellStart"/>
            <w:r>
              <w:t>Алкины</w:t>
            </w:r>
            <w:proofErr w:type="spellEnd"/>
            <w:r>
              <w:t>. Ацетилен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Общая формула </w:t>
            </w:r>
            <w:proofErr w:type="spellStart"/>
            <w:r>
              <w:t>алкинов</w:t>
            </w:r>
            <w:proofErr w:type="spellEnd"/>
            <w:r>
              <w:t>. Ацетилен: строение молекулы,</w:t>
            </w:r>
            <w:r>
              <w:rPr>
                <w:rStyle w:val="4"/>
              </w:rPr>
              <w:t xml:space="preserve"> получение пиролизом метана и карбидным способом, физические свойства. </w:t>
            </w:r>
            <w:r>
              <w:t xml:space="preserve">Химические свойства: горение, взаимодействие с бромной водой, </w:t>
            </w:r>
            <w:proofErr w:type="spellStart"/>
            <w:r>
              <w:t>хлороводородом</w:t>
            </w:r>
            <w:proofErr w:type="spellEnd"/>
            <w:r>
              <w:t>, гидратация. Применение ацетилена на основе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Д. Получение и свойства ацетилена </w:t>
            </w: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Изготовление модели молекулы ацетилена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Знать/понимать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строение молекулы ацетилена (наличие тройной связи); </w:t>
            </w:r>
            <w:proofErr w:type="gramStart"/>
            <w:r>
              <w:rPr>
                <w:rStyle w:val="121"/>
              </w:rPr>
              <w:t>-в</w:t>
            </w:r>
            <w:proofErr w:type="gramEnd"/>
            <w:r>
              <w:rPr>
                <w:rStyle w:val="121"/>
              </w:rPr>
              <w:t xml:space="preserve">ажнейшие вещества: </w:t>
            </w:r>
            <w:r>
              <w:t xml:space="preserve">ацетилен, его применение;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1"/>
              </w:rPr>
              <w:t>Уметь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21"/>
              </w:rPr>
              <w:t>-называть:</w:t>
            </w:r>
            <w:r>
              <w:t xml:space="preserve"> ацетилен по международной номенклатуре; </w:t>
            </w:r>
            <w:r>
              <w:rPr>
                <w:rStyle w:val="121"/>
              </w:rPr>
              <w:t>-.характеризовать</w:t>
            </w:r>
            <w:r>
              <w:t xml:space="preserve">: строение и химические свойства ацетилена; </w:t>
            </w:r>
            <w:proofErr w:type="gramStart"/>
            <w:r>
              <w:rPr>
                <w:rStyle w:val="121"/>
              </w:rPr>
              <w:t>-о</w:t>
            </w:r>
            <w:proofErr w:type="gramEnd"/>
            <w:r>
              <w:rPr>
                <w:rStyle w:val="121"/>
              </w:rPr>
              <w:t>бъяснять:</w:t>
            </w:r>
            <w:r>
              <w:t xml:space="preserve"> зависимость свойств ацетилена от строения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5" w:lineRule="exact"/>
              <w:jc w:val="both"/>
            </w:pPr>
            <w:r>
              <w:t>§13 с. 108 упр.4а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60"/>
            </w:pPr>
            <w:r>
              <w:lastRenderedPageBreak/>
              <w:t>10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Природные источники углеводородов. Нефть и природный газ.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Состав и переработка нефти. Нефтепродукты. Природный газ.</w:t>
            </w:r>
          </w:p>
          <w:p w:rsidR="00B40828" w:rsidRDefault="00B40828" w:rsidP="00B40828">
            <w:pPr>
              <w:pStyle w:val="141"/>
              <w:shd w:val="clear" w:color="auto" w:fill="auto"/>
              <w:ind w:left="120"/>
            </w:pPr>
            <w:r>
              <w:t>Бензин: понятие об октановом числе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Д. </w:t>
            </w:r>
            <w:r w:rsidRPr="00B40828">
              <w:t>(</w:t>
            </w:r>
            <w:r>
              <w:rPr>
                <w:lang w:val="en-US"/>
              </w:rPr>
              <w:t>JI</w:t>
            </w:r>
            <w:r w:rsidRPr="00B40828">
              <w:t xml:space="preserve">.) </w:t>
            </w:r>
            <w:r>
              <w:t xml:space="preserve">Ознакомление с коллекцией «Нефть и продукты ее переработки» </w:t>
            </w: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Обнаружение непредельных соединений в жидких нефтепродуктах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Знать/понимать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способы безопасного обращения с горючими и токсичными веществами</w:t>
            </w:r>
            <w:proofErr w:type="gramStart"/>
            <w:r>
              <w:t xml:space="preserve"> </w:t>
            </w:r>
            <w:r>
              <w:rPr>
                <w:rStyle w:val="11"/>
              </w:rPr>
              <w:t>У</w:t>
            </w:r>
            <w:proofErr w:type="gramEnd"/>
            <w:r>
              <w:rPr>
                <w:rStyle w:val="11"/>
              </w:rPr>
              <w:t>меть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21"/>
              </w:rPr>
              <w:t>-объяснять</w:t>
            </w:r>
            <w:r>
              <w:t xml:space="preserve"> явления, происходящие при переработке нефти;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оценивать влияние химического загрязнения нефтью и нефтепродуктами на состояние окружающей среды</w:t>
            </w:r>
          </w:p>
          <w:p w:rsidR="00B40828" w:rsidRDefault="008F7C5D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-выполнять химический эксперимент</w:t>
            </w:r>
            <w:r>
              <w:t xml:space="preserve"> по распознаванию непредельных углеводородов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8F7C5D" w:rsidP="00B40828">
            <w:pPr>
              <w:pStyle w:val="a3"/>
              <w:shd w:val="clear" w:color="auto" w:fill="auto"/>
              <w:spacing w:after="60" w:line="240" w:lineRule="auto"/>
              <w:jc w:val="both"/>
            </w:pPr>
            <w:r>
              <w:t>§14</w:t>
            </w:r>
            <w:r w:rsidR="00B40828">
              <w:t>,</w:t>
            </w:r>
          </w:p>
          <w:p w:rsidR="00B40828" w:rsidRDefault="00B40828" w:rsidP="00B40828">
            <w:pPr>
              <w:pStyle w:val="a3"/>
              <w:shd w:val="clear" w:color="auto" w:fill="auto"/>
              <w:spacing w:before="60" w:line="240" w:lineRule="auto"/>
              <w:jc w:val="both"/>
            </w:pPr>
            <w:r>
              <w:t>записи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11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Арены. Бензол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Отношение бензола к раствору перманганата калия и бромной воде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Знать/понимать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строение молекулы бензола;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91"/>
              </w:rP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-характеризовать:</w:t>
            </w:r>
            <w:r>
              <w:t xml:space="preserve"> химические свойства бензола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-объяснять</w:t>
            </w:r>
            <w:r>
              <w:t xml:space="preserve"> зависимость свойств бензола от его состава и строения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§16, записи, с.136 упр. 1,2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12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Систематизация и обобщение знаний по теме № 2.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Обобщение и</w:t>
            </w:r>
          </w:p>
          <w:p w:rsidR="00B40828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закрепление знаний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семинар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§11-16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Контрольная работа № 1 по теме № 2 «Углеводороды и их природные источники»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</w:tr>
      <w:tr w:rsidR="008F7C5D" w:rsidTr="00AA0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163" w:type="dxa"/>
            <w:gridSpan w:val="8"/>
            <w:shd w:val="clear" w:color="auto" w:fill="FFFFFF"/>
          </w:tcPr>
          <w:p w:rsidR="008F7C5D" w:rsidRPr="008F7C5D" w:rsidRDefault="008F7C5D" w:rsidP="008F7C5D">
            <w:pPr>
              <w:pStyle w:val="70"/>
              <w:shd w:val="clear" w:color="auto" w:fill="auto"/>
              <w:spacing w:before="0" w:after="0" w:line="240" w:lineRule="auto"/>
              <w:ind w:left="1060"/>
              <w:jc w:val="center"/>
            </w:pPr>
            <w:r>
              <w:t>Тема № 3. Кисло</w:t>
            </w:r>
            <w:r>
              <w:t>родсодержащих соединений и их нахождение в живой природе 11часов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lastRenderedPageBreak/>
              <w:t>14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Углеводы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3"/>
              </w:rPr>
              <w:t>Единство химической организации живых организмов.</w:t>
            </w:r>
            <w:r>
              <w:t xml:space="preserve"> Углеводы, их классификация. Понятие о реакциях поликонденсации (превращение глюкозы в полисахарид) и гидролиза (превращение полисахарида в глюкозу). Значение углеводов в живой природе и жизни человека.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after="180" w:line="226" w:lineRule="exact"/>
              <w:ind w:left="120"/>
            </w:pPr>
            <w:r>
              <w:t>Д. Ознакомление с образцами углеводов</w:t>
            </w:r>
          </w:p>
          <w:p w:rsidR="00B40828" w:rsidRDefault="00B40828" w:rsidP="00B40828">
            <w:pPr>
              <w:pStyle w:val="a3"/>
              <w:shd w:val="clear" w:color="auto" w:fill="auto"/>
              <w:spacing w:before="180" w:line="230" w:lineRule="exact"/>
              <w:ind w:left="120"/>
            </w:pP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Свойства крахмала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Знать/понимать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важнейшие углеводы: глюкоза, сахароза, крахмал, клетчатка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91"/>
              </w:rP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-объяснять</w:t>
            </w:r>
            <w:r>
              <w:t xml:space="preserve"> химические явления, происходящие с углеводами в природе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 </w:t>
            </w:r>
            <w:r>
              <w:rPr>
                <w:rStyle w:val="10"/>
              </w:rPr>
              <w:t>-выполнять химический эксперимент</w:t>
            </w:r>
            <w:r>
              <w:t xml:space="preserve"> по распознаванию крахмала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§22 с.200 упр. 1-4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15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Глюкоза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Глюкоза - вещество с двойственной функцией - </w:t>
            </w:r>
            <w:proofErr w:type="spellStart"/>
            <w:r>
              <w:t>альдегидоспирт</w:t>
            </w:r>
            <w:proofErr w:type="spellEnd"/>
            <w:r>
              <w:t xml:space="preserve">. Химические свойства глюкозы: окисление в </w:t>
            </w:r>
            <w:proofErr w:type="spellStart"/>
            <w:r>
              <w:t>глюконовую</w:t>
            </w:r>
            <w:proofErr w:type="spellEnd"/>
            <w:r>
              <w:t xml:space="preserve"> кислоту, восстановление в сорбит, спиртовое брожение. Применение глюкозы на основе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JI. </w:t>
            </w:r>
            <w:r>
              <w:t>Свойства глюкозы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-характеризовать:</w:t>
            </w:r>
            <w:r>
              <w:t xml:space="preserve"> химические свойства глюкозы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0"/>
              </w:rPr>
              <w:t>-объяснять</w:t>
            </w:r>
            <w:r>
              <w:t xml:space="preserve"> зависимость свой</w:t>
            </w:r>
            <w:proofErr w:type="gramStart"/>
            <w:r>
              <w:t>ств гл</w:t>
            </w:r>
            <w:proofErr w:type="gramEnd"/>
            <w:r>
              <w:t>юкозы от состава и строения</w:t>
            </w:r>
          </w:p>
          <w:p w:rsidR="00B40828" w:rsidRDefault="00B40828" w:rsidP="00B40828">
            <w:pPr>
              <w:pStyle w:val="130"/>
              <w:shd w:val="clear" w:color="auto" w:fill="auto"/>
              <w:spacing w:line="226" w:lineRule="exact"/>
              <w:ind w:left="120"/>
              <w:jc w:val="left"/>
            </w:pPr>
            <w:r>
              <w:t>-выполнять химический эксперимент</w:t>
            </w:r>
            <w:r>
              <w:rPr>
                <w:rStyle w:val="1311"/>
                <w:b w:val="0"/>
                <w:bCs w:val="0"/>
                <w:i w:val="0"/>
                <w:iCs w:val="0"/>
                <w:spacing w:val="-1"/>
              </w:rPr>
              <w:t xml:space="preserve"> по распознаванию глюкозы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§23, с.205 упр. 1-3</w:t>
            </w:r>
          </w:p>
        </w:tc>
      </w:tr>
      <w:tr w:rsidR="00F67AD1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16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Спирты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Предельные одноатомные спирты: состав, строение, номенклатура, изомерия.</w:t>
            </w:r>
            <w:r>
              <w:rPr>
                <w:rStyle w:val="3"/>
              </w:rPr>
              <w:t xml:space="preserve"> Представление о водородной</w:t>
            </w:r>
            <w:r w:rsidR="008F7C5D">
              <w:rPr>
                <w:rStyle w:val="23"/>
              </w:rPr>
              <w:t xml:space="preserve"> </w:t>
            </w:r>
            <w:r w:rsidR="008F7C5D">
              <w:rPr>
                <w:rStyle w:val="23"/>
              </w:rPr>
              <w:t>связи.</w:t>
            </w:r>
            <w:r w:rsidR="008F7C5D">
              <w:t xml:space="preserve"> Физические свойства метанола и этанола, их физиологическое действие на организм. Получение этанола брожением глюкозы и гидратацией этилена. Глицерин как представитель многоатомных спиртов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8F7C5D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91"/>
              </w:rPr>
              <w:t xml:space="preserve">Знать/понимать </w:t>
            </w:r>
            <w:proofErr w:type="gramStart"/>
            <w:r>
              <w:rPr>
                <w:rStyle w:val="10"/>
              </w:rPr>
              <w:t>-х</w:t>
            </w:r>
            <w:proofErr w:type="gramEnd"/>
            <w:r>
              <w:rPr>
                <w:rStyle w:val="10"/>
              </w:rPr>
              <w:t xml:space="preserve">имическое понятие: </w:t>
            </w:r>
            <w:r>
              <w:t>функциональная группа спиртов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8"/>
              </w:rPr>
              <w:t>-вещества:</w:t>
            </w:r>
            <w:r>
              <w:t xml:space="preserve"> этанол, глицерин 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71"/>
              </w:rPr>
              <w:t>Уметь</w:t>
            </w:r>
          </w:p>
          <w:p w:rsidR="00B40828" w:rsidRDefault="008F7C5D" w:rsidP="008F7C5D">
            <w:pPr>
              <w:pStyle w:val="a3"/>
              <w:shd w:val="clear" w:color="auto" w:fill="auto"/>
              <w:spacing w:line="230" w:lineRule="exact"/>
              <w:ind w:left="120"/>
            </w:pPr>
            <w:r>
              <w:rPr>
                <w:rStyle w:val="8"/>
              </w:rPr>
              <w:t>-называть</w:t>
            </w:r>
            <w:r>
              <w:t xml:space="preserve"> спирты по «тривиальной» или международной номенклатуре; </w:t>
            </w:r>
            <w:proofErr w:type="gramStart"/>
            <w:r>
              <w:rPr>
                <w:rStyle w:val="8"/>
              </w:rPr>
              <w:t>-о</w:t>
            </w:r>
            <w:proofErr w:type="gramEnd"/>
            <w:r>
              <w:rPr>
                <w:rStyle w:val="8"/>
              </w:rPr>
              <w:t>пределять</w:t>
            </w:r>
            <w:r>
              <w:t xml:space="preserve"> принадлежность веществ к классу спиртов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§17 с.138- 143, с.153 упр. 1-3,5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17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Химические свойства спиртов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Химические свойства этанола: горение, взаимодействие с натрием, образование простых и сложных эфиров, окисление в альдегид,</w:t>
            </w:r>
            <w:r>
              <w:rPr>
                <w:rStyle w:val="23"/>
              </w:rPr>
              <w:t xml:space="preserve"> внутримолекулярная дегидратация.</w:t>
            </w:r>
            <w:r>
              <w:t xml:space="preserve"> Качественная реакция на многоатомные спирты. Применение этанола и глицерина на основе их свойств. Алкоголизм, его последствия и предупреждение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after="420" w:line="226" w:lineRule="exact"/>
              <w:ind w:left="120"/>
            </w:pPr>
            <w:r>
              <w:t>Д. Окисление этанола в альдегид</w:t>
            </w:r>
          </w:p>
          <w:p w:rsidR="00B40828" w:rsidRDefault="00B40828" w:rsidP="00B40828">
            <w:pPr>
              <w:pStyle w:val="a3"/>
              <w:shd w:val="clear" w:color="auto" w:fill="auto"/>
              <w:spacing w:before="420" w:line="221" w:lineRule="exact"/>
              <w:ind w:left="120"/>
            </w:pP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Свойства глицерина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8"/>
              </w:rPr>
              <w:t>-характеризовать</w:t>
            </w:r>
            <w:r>
              <w:t xml:space="preserve"> строение и химические свойства спиртов </w:t>
            </w:r>
            <w:proofErr w:type="gramStart"/>
            <w:r>
              <w:rPr>
                <w:rStyle w:val="8"/>
              </w:rPr>
              <w:t>-о</w:t>
            </w:r>
            <w:proofErr w:type="gramEnd"/>
            <w:r>
              <w:rPr>
                <w:rStyle w:val="8"/>
              </w:rPr>
              <w:t>бъяснять</w:t>
            </w:r>
            <w:r>
              <w:t xml:space="preserve"> зависимость свойств спиртов от их состава и строения;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8"/>
              </w:rPr>
              <w:t>-выполнять химический эксперимент</w:t>
            </w:r>
            <w:r>
              <w:t xml:space="preserve"> по распознаванию многотомных спиртов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jc w:val="both"/>
            </w:pPr>
            <w:r>
              <w:t>§17 с. 143- 153, с.154 упр.8,9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lastRenderedPageBreak/>
              <w:t>18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Фенол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</w:t>
            </w:r>
            <w:r>
              <w:rPr>
                <w:rStyle w:val="23"/>
              </w:rPr>
              <w:t xml:space="preserve"> реакция поликонденсации. </w:t>
            </w:r>
            <w:r>
              <w:t>Применение фенола на основе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Коллекция «Каменный уголь и продукты его переработки» Д. Качественные реакции на фенол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Использовать приобретенные знания и умения </w:t>
            </w:r>
            <w:proofErr w:type="gramStart"/>
            <w:r>
              <w:t>для</w:t>
            </w:r>
            <w:proofErr w:type="gramEnd"/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-безопасного обращения с фенолом;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-для оценки влияния фенола на организм чел. и </w:t>
            </w:r>
            <w:proofErr w:type="spellStart"/>
            <w:r>
              <w:t>др</w:t>
            </w:r>
            <w:proofErr w:type="gramStart"/>
            <w:r>
              <w:t>.ж</w:t>
            </w:r>
            <w:proofErr w:type="gramEnd"/>
            <w:r>
              <w:t>ивые</w:t>
            </w:r>
            <w:proofErr w:type="spellEnd"/>
            <w:r>
              <w:t xml:space="preserve"> организмы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§18 с. 164 упр. 1-3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19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Альдегиды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Формальдегид, ацетальдегид: состав, строение молекул, получение окислением соответствующих спиртов, физические свойства; химические свойства (окисление в соответствующую кислоту и восстановление в соответствующий спирт). Применение альдегидов на основе их свойств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Д. Реакция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«серебряного</w:t>
            </w:r>
          </w:p>
          <w:p w:rsidR="00B40828" w:rsidRDefault="00B40828" w:rsidP="00B40828">
            <w:pPr>
              <w:pStyle w:val="a3"/>
              <w:shd w:val="clear" w:color="auto" w:fill="auto"/>
              <w:spacing w:after="180" w:line="230" w:lineRule="exact"/>
              <w:ind w:left="120"/>
            </w:pPr>
            <w:r>
              <w:t>зеркала»</w:t>
            </w:r>
          </w:p>
          <w:p w:rsidR="00B40828" w:rsidRDefault="00B40828" w:rsidP="00B40828">
            <w:pPr>
              <w:pStyle w:val="a3"/>
              <w:shd w:val="clear" w:color="auto" w:fill="auto"/>
              <w:spacing w:before="180" w:line="226" w:lineRule="exact"/>
              <w:ind w:left="120"/>
            </w:pPr>
            <w:r>
              <w:t>Д. Окисление альдегидов с помощью гидроксида меди (П)</w:t>
            </w:r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71"/>
              </w:rPr>
              <w:t xml:space="preserve">Знать/понимать </w:t>
            </w:r>
            <w:proofErr w:type="gramStart"/>
            <w:r>
              <w:rPr>
                <w:rStyle w:val="8"/>
              </w:rPr>
              <w:t>-х</w:t>
            </w:r>
            <w:proofErr w:type="gramEnd"/>
            <w:r>
              <w:rPr>
                <w:rStyle w:val="8"/>
              </w:rPr>
              <w:t xml:space="preserve">имические понятия: </w:t>
            </w:r>
            <w:r>
              <w:t xml:space="preserve">функциональная группа альдегидов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71"/>
              </w:rPr>
              <w:t>Уметь</w:t>
            </w:r>
          </w:p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8"/>
              </w:rPr>
              <w:t>-называть</w:t>
            </w:r>
            <w:r>
              <w:t xml:space="preserve"> альдегиды по «тривиальной» или международной номенклатуре;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 xml:space="preserve"> </w:t>
            </w:r>
            <w:r>
              <w:rPr>
                <w:rStyle w:val="8"/>
              </w:rPr>
              <w:t>-определять</w:t>
            </w:r>
            <w:r>
              <w:t xml:space="preserve"> принадлежность веществ к классу альдегидов </w:t>
            </w:r>
            <w:proofErr w:type="gramStart"/>
            <w:r>
              <w:rPr>
                <w:rStyle w:val="71"/>
              </w:rPr>
              <w:t>-х</w:t>
            </w:r>
            <w:proofErr w:type="gramEnd"/>
            <w:r>
              <w:rPr>
                <w:rStyle w:val="71"/>
              </w:rPr>
              <w:t>арактеризовать</w:t>
            </w:r>
            <w:r>
              <w:t xml:space="preserve"> строение и химические свойства формальдегида и ацетальдегида </w:t>
            </w:r>
            <w:r w:rsidR="008F7C5D">
              <w:t>–</w:t>
            </w:r>
            <w:r>
              <w:t>объяснять</w:t>
            </w:r>
            <w:r w:rsidR="008F7C5D">
              <w:t xml:space="preserve"> </w:t>
            </w:r>
            <w:r>
              <w:t>зависимость свой</w:t>
            </w:r>
            <w:r w:rsidR="008F7C5D">
              <w:t>ств альдегидов от состава и строе</w:t>
            </w:r>
            <w:r>
              <w:t xml:space="preserve">ния </w:t>
            </w:r>
            <w:r>
              <w:rPr>
                <w:rStyle w:val="8"/>
              </w:rPr>
              <w:t>-выполнять химический эксперимент</w:t>
            </w:r>
            <w:r>
              <w:t xml:space="preserve"> по распознаванию альдегидов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§19 с. 174 упр. 1-3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40"/>
            </w:pPr>
            <w:r>
              <w:t>20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Карбоновые кислоты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Одноосновные карбоновые кислоты - Уксусная кислота: состав и строение молекулы, получение окислением</w:t>
            </w:r>
            <w:r w:rsidR="008F7C5D">
              <w:t xml:space="preserve"> </w:t>
            </w:r>
            <w:r w:rsidR="008F7C5D">
              <w:t>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- представители высших жирных кислот.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lang w:val="en-US"/>
              </w:rPr>
              <w:t xml:space="preserve">JI. </w:t>
            </w:r>
            <w:r>
              <w:t>Свойства уксусной кислоты</w:t>
            </w:r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30" w:lineRule="exact"/>
              <w:ind w:left="120"/>
              <w:rPr>
                <w:rStyle w:val="71"/>
              </w:rPr>
            </w:pPr>
            <w:r>
              <w:rPr>
                <w:rStyle w:val="71"/>
              </w:rPr>
              <w:t>Знать/понимать</w:t>
            </w:r>
          </w:p>
          <w:p w:rsidR="008F7C5D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71"/>
              </w:rPr>
              <w:t xml:space="preserve"> </w:t>
            </w:r>
            <w:r>
              <w:rPr>
                <w:rStyle w:val="8"/>
              </w:rPr>
              <w:t xml:space="preserve">-химические понятия: </w:t>
            </w:r>
            <w:r>
              <w:t>функциональная группа</w:t>
            </w:r>
            <w:r w:rsidR="008F7C5D">
              <w:t xml:space="preserve"> </w:t>
            </w:r>
            <w:r w:rsidR="008F7C5D">
              <w:t>карбоновых кислот, состав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мыла</w:t>
            </w:r>
          </w:p>
          <w:p w:rsidR="008F7C5D" w:rsidRDefault="008F7C5D" w:rsidP="008F7C5D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64"/>
              </w:rPr>
              <w:t>-называть</w:t>
            </w:r>
            <w:r>
              <w:t xml:space="preserve"> уксусную кислоту по международной номенклатуре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jc w:val="both"/>
            </w:pPr>
            <w:r>
              <w:rPr>
                <w:rStyle w:val="64"/>
              </w:rPr>
              <w:t>-определять</w:t>
            </w:r>
            <w:r>
              <w:t xml:space="preserve"> принадлежность веще</w:t>
            </w:r>
            <w:proofErr w:type="gramStart"/>
            <w:r>
              <w:t>ств к кл</w:t>
            </w:r>
            <w:proofErr w:type="gramEnd"/>
            <w:r>
              <w:t>ассу карбоновых кислот</w:t>
            </w:r>
          </w:p>
          <w:p w:rsidR="008F7C5D" w:rsidRDefault="008F7C5D" w:rsidP="008F7C5D">
            <w:pPr>
              <w:pStyle w:val="a3"/>
              <w:shd w:val="clear" w:color="auto" w:fill="auto"/>
              <w:spacing w:line="226" w:lineRule="exact"/>
              <w:jc w:val="both"/>
            </w:pPr>
            <w:r>
              <w:rPr>
                <w:rStyle w:val="64"/>
              </w:rPr>
              <w:t>-характеризовать</w:t>
            </w:r>
            <w:r>
              <w:t xml:space="preserve"> строение и химические свойства уксусной кислоты</w:t>
            </w:r>
          </w:p>
          <w:p w:rsidR="00B40828" w:rsidRDefault="008F7C5D" w:rsidP="008F7C5D">
            <w:pPr>
              <w:pStyle w:val="a3"/>
              <w:shd w:val="clear" w:color="auto" w:fill="auto"/>
              <w:spacing w:line="230" w:lineRule="exact"/>
              <w:ind w:left="120"/>
            </w:pPr>
            <w:r>
              <w:rPr>
                <w:rStyle w:val="5"/>
              </w:rPr>
              <w:t>-объяснять</w:t>
            </w:r>
            <w:r>
              <w:t xml:space="preserve"> зависимость свойств уксусной кислоты от состава и </w:t>
            </w:r>
            <w:r>
              <w:lastRenderedPageBreak/>
              <w:t xml:space="preserve">строения </w:t>
            </w:r>
            <w:proofErr w:type="gramStart"/>
            <w:r>
              <w:rPr>
                <w:rStyle w:val="64"/>
              </w:rPr>
              <w:t>-в</w:t>
            </w:r>
            <w:proofErr w:type="gramEnd"/>
            <w:r>
              <w:rPr>
                <w:rStyle w:val="64"/>
              </w:rPr>
              <w:t>ыполнять химический эксперимент</w:t>
            </w:r>
            <w:r>
              <w:t xml:space="preserve"> по распознаванию карбоновых кислот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lastRenderedPageBreak/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§20 с. 189 упр.7,11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lastRenderedPageBreak/>
              <w:t>21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Сложные эфиры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Получение сложных эфиров реакцией этерификации; нахождение в природе; значение. Применение сложных эфиров на основе свойств.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Коллекция эфирных масел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64"/>
              </w:rPr>
              <w:t>-называть</w:t>
            </w:r>
            <w:r>
              <w:t xml:space="preserve"> сложные эфиры по «тривиальной» или международной номенклатуре </w:t>
            </w:r>
            <w:proofErr w:type="gramStart"/>
            <w:r>
              <w:rPr>
                <w:rStyle w:val="64"/>
              </w:rPr>
              <w:t>-о</w:t>
            </w:r>
            <w:proofErr w:type="gramEnd"/>
            <w:r>
              <w:rPr>
                <w:rStyle w:val="64"/>
              </w:rPr>
              <w:t>пределять</w:t>
            </w:r>
            <w:r>
              <w:t xml:space="preserve"> принадлежность веществ к классу сложных эфиров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§21, записи, доклады, с. 190-192, с. 195 упр. 1,2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22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Жиры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Нахождение в природе. Состав жиров; химические свойства: гидролиз (омыление) и гидрирование жидких жиров. Применение жиров на основе свойств. Мыла.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JI. </w:t>
            </w:r>
            <w:r>
              <w:t>Свойства жиров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26" w:lineRule="exact"/>
              <w:ind w:left="120"/>
              <w:jc w:val="left"/>
            </w:pPr>
            <w:r>
              <w:t>Уметь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64"/>
              </w:rPr>
              <w:t>-определять</w:t>
            </w:r>
            <w:r>
              <w:t xml:space="preserve"> принадлежность веществ к классу жиров </w:t>
            </w:r>
            <w:proofErr w:type="gramStart"/>
            <w:r>
              <w:rPr>
                <w:rStyle w:val="64"/>
              </w:rPr>
              <w:t>-х</w:t>
            </w:r>
            <w:proofErr w:type="gramEnd"/>
            <w:r>
              <w:rPr>
                <w:rStyle w:val="64"/>
              </w:rPr>
              <w:t>арактеризовать</w:t>
            </w:r>
            <w:r>
              <w:t xml:space="preserve"> строение и химические свойства жиров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§21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записи, доклады, с. 192-194, с. 195 упр.7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23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Систематизация и обобщение знаний по теме № 3.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Обобщение и</w:t>
            </w:r>
          </w:p>
          <w:p w:rsidR="00B40828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закрепление знаний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семинар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§ 17-23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24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Контрольная работа № 2 по теме №3 «Кислор</w:t>
            </w:r>
            <w:r w:rsidR="008F7C5D">
              <w:t>одсодержа</w:t>
            </w:r>
            <w:r>
              <w:t>щие органические соединения и их нахождение в живой природе»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163" w:type="dxa"/>
            <w:gridSpan w:val="8"/>
            <w:shd w:val="clear" w:color="auto" w:fill="FFFFFF"/>
          </w:tcPr>
          <w:p w:rsidR="00B40828" w:rsidRDefault="00B40828" w:rsidP="00B40828">
            <w:pPr>
              <w:pStyle w:val="70"/>
              <w:shd w:val="clear" w:color="auto" w:fill="auto"/>
              <w:spacing w:before="0" w:after="0" w:line="240" w:lineRule="auto"/>
              <w:ind w:left="2360"/>
              <w:jc w:val="left"/>
            </w:pPr>
            <w:r>
              <w:t>Тема № 4. Азотсодержащие органические соединения и их нахождение в живой природе (5часов)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Амины. Анилин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Понятие об аминах как органических основаниях. Анилин - ароматический амин: состав и строение;</w:t>
            </w:r>
            <w:r w:rsidRPr="00B40828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получение реакцией Зинина,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применение анилина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0" w:line="235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Д. Реакция анилина с бромной водой</w:t>
            </w: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-определять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принадлежность веще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ств к кл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ассу аминов</w:t>
            </w: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§25 с.220 упр. 1,2,4, записи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Аминокислоты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Состав, строение, номенклатура, физические свойства. Аминокислоты - амфотерные органические соединения: взаимодействие со щелочами, кислотами, друг с другом (реакция поликонденсации). Пептидная связь и полипептиды. Применение аминокислот на основе их свойств.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8F7C5D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-называть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аминокислоты по «тривиальной» или международной номенклатуре 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-определять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принадлежность веще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ств к кл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ассу аминокислот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 характеризовать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строение и химические свойства аминокислот</w:t>
            </w: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§26, с.225 упр. 1,2, записи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18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Д. Горение птичьего пера и шерстяной нити</w:t>
            </w:r>
          </w:p>
          <w:p w:rsidR="00B40828" w:rsidRPr="00B40828" w:rsidRDefault="00B40828" w:rsidP="00B40828">
            <w:pPr>
              <w:spacing w:before="180"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 xml:space="preserve">JI.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Свойства белков</w:t>
            </w: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-характеризовать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строение и химические свойства белков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-в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ыполнять химический эксперимент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по распознаванию белков</w:t>
            </w: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§27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доклады, записи, с.234 упр. 1,3-5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Д. Превращения: этанол - этилен - этиленгликоль -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этиленгликолят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меди (П); этанол -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этаналь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этановая</w:t>
            </w:r>
            <w:proofErr w:type="spell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-характеризовать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строение и химические свойства изученных органических соединений</w:t>
            </w: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Обобщение и</w:t>
            </w:r>
          </w:p>
          <w:p w:rsidR="00B40828" w:rsidRPr="00B40828" w:rsidRDefault="008F7C5D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закреплени</w:t>
            </w:r>
            <w:r w:rsidR="00B40828"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е знаний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записи, с.234 упр. 10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Практическая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работа № 1 Решение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экспериментальных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задач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идентификацию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органических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соединений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Правила безопасности при работе с едкими, горючими и токсичными веществами. Качественный и количественный анализ веществ. Определение характера среды. Индикаторы. Качественные реакции на отдельные классы органических соединений.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-выполнять химический эксперимент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по распознаванию важнейших органических веществ</w:t>
            </w:r>
          </w:p>
          <w:p w:rsidR="00B40828" w:rsidRPr="00B40828" w:rsidRDefault="00B40828" w:rsidP="00B40828">
            <w:pPr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качественные реакции на отдельные классы органических соединений.</w:t>
            </w: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Обобщение и</w:t>
            </w:r>
          </w:p>
          <w:p w:rsidR="00B40828" w:rsidRPr="00B40828" w:rsidRDefault="008F7C5D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закреплени</w:t>
            </w:r>
            <w:r w:rsidR="00B40828"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е знаний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F7C5D" w:rsidRPr="00B40828" w:rsidTr="00C94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163" w:type="dxa"/>
            <w:gridSpan w:val="8"/>
            <w:shd w:val="clear" w:color="auto" w:fill="FFFFFF"/>
          </w:tcPr>
          <w:p w:rsidR="008F7C5D" w:rsidRPr="00B40828" w:rsidRDefault="008F7C5D" w:rsidP="008F7C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2"/>
                <w:sz w:val="21"/>
                <w:szCs w:val="21"/>
                <w:lang w:eastAsia="ru-RU"/>
              </w:rPr>
              <w:t>Тема № 5. Химия и жизнь (2 часа)</w:t>
            </w:r>
          </w:p>
        </w:tc>
      </w:tr>
      <w:tr w:rsidR="00B40828" w:rsidRP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/>
        </w:trPr>
        <w:tc>
          <w:tcPr>
            <w:tcW w:w="82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6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>Ферменты</w:t>
            </w:r>
          </w:p>
        </w:tc>
        <w:tc>
          <w:tcPr>
            <w:tcW w:w="3684" w:type="dxa"/>
            <w:shd w:val="clear" w:color="auto" w:fill="FFFFFF"/>
          </w:tcPr>
          <w:p w:rsidR="00B40828" w:rsidRPr="00B40828" w:rsidRDefault="00B40828" w:rsidP="00B40828">
            <w:pPr>
              <w:spacing w:after="0" w:line="226" w:lineRule="exact"/>
              <w:ind w:left="120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eastAsia="ru-RU"/>
              </w:rPr>
              <w:t>Ферменты -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</w:tc>
        <w:tc>
          <w:tcPr>
            <w:tcW w:w="2083" w:type="dxa"/>
            <w:shd w:val="clear" w:color="auto" w:fill="FFFFFF"/>
          </w:tcPr>
          <w:p w:rsidR="00B40828" w:rsidRPr="00B40828" w:rsidRDefault="00B40828" w:rsidP="00B40828">
            <w:pPr>
              <w:spacing w:after="180" w:line="226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Д. Разложение пероксида водорода каталазой сырого мяса, картофеля</w:t>
            </w:r>
          </w:p>
          <w:p w:rsidR="00B40828" w:rsidRPr="00B40828" w:rsidRDefault="00B40828" w:rsidP="00B40828">
            <w:pPr>
              <w:spacing w:before="180" w:after="0" w:line="221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Д. Коллекция 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en-US"/>
              </w:rPr>
              <w:t>CMC</w:t>
            </w: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gramStart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содержащих</w:t>
            </w:r>
            <w:proofErr w:type="gramEnd"/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 xml:space="preserve"> энзимы</w:t>
            </w:r>
          </w:p>
        </w:tc>
        <w:tc>
          <w:tcPr>
            <w:tcW w:w="3019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Изучение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нового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Pr="00B40828" w:rsidRDefault="00B40828" w:rsidP="00B4082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Pr="00B40828" w:rsidRDefault="00B40828" w:rsidP="00B40828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§30</w:t>
            </w:r>
          </w:p>
          <w:p w:rsidR="00B40828" w:rsidRPr="00B40828" w:rsidRDefault="00B40828" w:rsidP="00B40828">
            <w:pPr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40828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eastAsia="ru-RU"/>
              </w:rPr>
              <w:t>записи, доклады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lastRenderedPageBreak/>
              <w:t>31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after="240" w:line="240" w:lineRule="auto"/>
              <w:jc w:val="both"/>
            </w:pPr>
            <w:r>
              <w:t>Химия и здоровье.</w:t>
            </w:r>
          </w:p>
          <w:p w:rsidR="00B40828" w:rsidRDefault="00B40828" w:rsidP="00B40828">
            <w:pPr>
              <w:pStyle w:val="141"/>
              <w:shd w:val="clear" w:color="auto" w:fill="auto"/>
              <w:spacing w:before="240" w:line="230" w:lineRule="exact"/>
              <w:jc w:val="both"/>
            </w:pPr>
            <w:r>
              <w:t>Витамины.</w:t>
            </w:r>
          </w:p>
          <w:p w:rsidR="00B40828" w:rsidRDefault="00B40828" w:rsidP="00B40828">
            <w:pPr>
              <w:pStyle w:val="141"/>
              <w:shd w:val="clear" w:color="auto" w:fill="auto"/>
              <w:spacing w:line="230" w:lineRule="exact"/>
              <w:jc w:val="both"/>
            </w:pPr>
            <w:r>
              <w:t>Гормоны.</w:t>
            </w:r>
          </w:p>
          <w:p w:rsidR="00B40828" w:rsidRDefault="00B40828" w:rsidP="00B40828">
            <w:pPr>
              <w:pStyle w:val="141"/>
              <w:shd w:val="clear" w:color="auto" w:fill="auto"/>
              <w:spacing w:line="230" w:lineRule="exact"/>
              <w:jc w:val="both"/>
            </w:pPr>
            <w:r>
              <w:t>Лекарства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141"/>
              <w:shd w:val="clear" w:color="auto" w:fill="auto"/>
              <w:ind w:left="120"/>
            </w:pPr>
            <w:r>
              <w:rPr>
                <w:rStyle w:val="142"/>
                <w:i w:val="0"/>
                <w:iCs w:val="0"/>
                <w:spacing w:val="-1"/>
              </w:rPr>
              <w:t>Химическое загрязнение окружающей среды и его последствия.</w:t>
            </w:r>
            <w:r>
              <w:t xml:space="preserve"> Понятие о витаминах. Витамины</w:t>
            </w:r>
            <w:proofErr w:type="gramStart"/>
            <w:r>
              <w:t xml:space="preserve"> С</w:t>
            </w:r>
            <w:proofErr w:type="gramEnd"/>
            <w:r>
              <w:t xml:space="preserve"> и А. Авитаминозы. Понятие о гормонах. Инсулин и адреналин. Профилактика сахарного диабета. Лекарства. Проблемы, связанные с применением лекарственных препаратов. Наркотические вещества. Наркомания, профилактика и борьба с ней.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Д. Коллекция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витаминных</w:t>
            </w:r>
          </w:p>
          <w:p w:rsidR="00B40828" w:rsidRDefault="00B40828" w:rsidP="00B40828">
            <w:pPr>
              <w:pStyle w:val="a3"/>
              <w:shd w:val="clear" w:color="auto" w:fill="auto"/>
              <w:spacing w:after="180" w:line="226" w:lineRule="exact"/>
              <w:ind w:left="120"/>
            </w:pPr>
            <w:r>
              <w:t>препаратов</w:t>
            </w:r>
          </w:p>
          <w:p w:rsidR="00B40828" w:rsidRDefault="00B40828" w:rsidP="00B40828">
            <w:pPr>
              <w:pStyle w:val="a3"/>
              <w:shd w:val="clear" w:color="auto" w:fill="auto"/>
              <w:spacing w:before="180" w:line="226" w:lineRule="exact"/>
              <w:ind w:left="120"/>
            </w:pPr>
            <w:r>
              <w:t>Д. Домашняя, лабораторная и автомобильная аптечки</w:t>
            </w: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Использовать приобретенные знания и умения для безопасного обращения с токсичными веществами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§29,31, 32 записи, доклады</w:t>
            </w:r>
          </w:p>
        </w:tc>
      </w:tr>
      <w:tr w:rsidR="008F7C5D" w:rsidTr="008F7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5163" w:type="dxa"/>
            <w:gridSpan w:val="8"/>
            <w:shd w:val="clear" w:color="auto" w:fill="FFFFFF"/>
          </w:tcPr>
          <w:p w:rsidR="008F7C5D" w:rsidRPr="008F7C5D" w:rsidRDefault="008F7C5D" w:rsidP="008F7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Искусственные и синтетические органические соединения (2 часа)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32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Искусственные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полимеры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Практическая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работа № 2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Распознавание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пластмасс и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jc w:val="both"/>
            </w:pPr>
            <w:r>
              <w:t>волокон.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Понятие об искусственных полимерах - пластмассах и волокнах. Ацетатный шелк и вискоза, их свойства и применение.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Правила безопасности при работе с едкими, горючими и токсичными веществами. Качественный и количественный анализ веществ.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rPr>
                <w:lang w:val="en-US"/>
              </w:rPr>
              <w:t>JI</w:t>
            </w:r>
            <w:r w:rsidRPr="00B40828">
              <w:t xml:space="preserve">. </w:t>
            </w:r>
            <w:r>
              <w:t>Ознакомление с коллекцией пластмасс и волокон</w:t>
            </w:r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30" w:lineRule="exact"/>
              <w:ind w:left="120"/>
              <w:rPr>
                <w:rStyle w:val="24"/>
              </w:rPr>
            </w:pPr>
            <w:r>
              <w:rPr>
                <w:rStyle w:val="24"/>
              </w:rPr>
              <w:t xml:space="preserve">Знать/понимать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rPr>
                <w:rStyle w:val="15"/>
              </w:rPr>
              <w:t xml:space="preserve">- важнейшие материалы </w:t>
            </w:r>
            <w:proofErr w:type="gramStart"/>
            <w:r>
              <w:t>-и</w:t>
            </w:r>
            <w:proofErr w:type="gramEnd"/>
            <w:r>
              <w:t>скусственные волокна и пластмассы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записи, доклады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33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Синтетические органические соединения - полимеры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Понятие о синтетических полимерах - пластмассах, волокнах, каучуках; их классификация, получение и применение.</w:t>
            </w: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-1pt"/>
              </w:rPr>
              <w:t>J</w:t>
            </w:r>
            <w:r w:rsidRPr="00B40828">
              <w:rPr>
                <w:rStyle w:val="-1pt"/>
                <w:lang w:val="ru-RU"/>
              </w:rPr>
              <w:t>1.</w:t>
            </w:r>
            <w:r w:rsidRPr="00B40828">
              <w:t xml:space="preserve"> </w:t>
            </w:r>
            <w:r>
              <w:t>Ознакомление с коллекцией пластмасс, волокон и каучуков</w:t>
            </w:r>
          </w:p>
        </w:tc>
        <w:tc>
          <w:tcPr>
            <w:tcW w:w="3019" w:type="dxa"/>
            <w:shd w:val="clear" w:color="auto" w:fill="FFFFFF"/>
          </w:tcPr>
          <w:p w:rsidR="008F7C5D" w:rsidRDefault="00B40828" w:rsidP="00B40828">
            <w:pPr>
              <w:pStyle w:val="a3"/>
              <w:shd w:val="clear" w:color="auto" w:fill="auto"/>
              <w:spacing w:line="226" w:lineRule="exact"/>
              <w:ind w:left="120"/>
              <w:rPr>
                <w:rStyle w:val="24"/>
              </w:rPr>
            </w:pPr>
            <w:r>
              <w:rPr>
                <w:rStyle w:val="24"/>
              </w:rPr>
              <w:t xml:space="preserve">Знать/понимать 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rPr>
                <w:rStyle w:val="15"/>
              </w:rPr>
              <w:t xml:space="preserve">- важнейшие материалы </w:t>
            </w:r>
            <w:proofErr w:type="gramStart"/>
            <w:r>
              <w:t>-с</w:t>
            </w:r>
            <w:proofErr w:type="gramEnd"/>
            <w:r>
              <w:t>интетические воло</w:t>
            </w:r>
            <w:bookmarkStart w:id="8" w:name="_GoBack"/>
            <w:bookmarkEnd w:id="8"/>
            <w:r>
              <w:t>кна, пластмассы и каучуки</w:t>
            </w: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Изучение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нового</w:t>
            </w:r>
          </w:p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материала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лекция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30" w:lineRule="exact"/>
              <w:ind w:left="120"/>
            </w:pPr>
            <w:r>
              <w:t>записи, доклады</w:t>
            </w: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829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320"/>
            </w:pPr>
            <w:r>
              <w:t>34</w:t>
            </w:r>
          </w:p>
        </w:tc>
        <w:tc>
          <w:tcPr>
            <w:tcW w:w="1986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jc w:val="both"/>
            </w:pPr>
            <w:r>
              <w:t>Обобщение и систематизация знаний по курсу органической химии</w:t>
            </w:r>
          </w:p>
        </w:tc>
        <w:tc>
          <w:tcPr>
            <w:tcW w:w="3684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Обобщение и</w:t>
            </w:r>
          </w:p>
          <w:p w:rsidR="00B40828" w:rsidRDefault="00B40828" w:rsidP="008F7C5D">
            <w:pPr>
              <w:pStyle w:val="a3"/>
              <w:shd w:val="clear" w:color="auto" w:fill="auto"/>
              <w:spacing w:line="226" w:lineRule="exact"/>
              <w:ind w:left="120"/>
            </w:pPr>
            <w:r>
              <w:t>закрепление знаний</w:t>
            </w:r>
          </w:p>
        </w:tc>
        <w:tc>
          <w:tcPr>
            <w:tcW w:w="1104" w:type="dxa"/>
            <w:shd w:val="clear" w:color="auto" w:fill="FFFFFF"/>
          </w:tcPr>
          <w:p w:rsidR="00B40828" w:rsidRDefault="00B40828" w:rsidP="00B40828">
            <w:pPr>
              <w:pStyle w:val="a3"/>
              <w:shd w:val="clear" w:color="auto" w:fill="auto"/>
              <w:spacing w:line="240" w:lineRule="auto"/>
              <w:ind w:left="120"/>
            </w:pPr>
            <w:r>
              <w:t>семинар</w:t>
            </w:r>
          </w:p>
        </w:tc>
        <w:tc>
          <w:tcPr>
            <w:tcW w:w="1181" w:type="dxa"/>
            <w:shd w:val="clear" w:color="auto" w:fill="FFFFFF"/>
          </w:tcPr>
          <w:p w:rsidR="00B40828" w:rsidRDefault="00B40828" w:rsidP="00B40828">
            <w:pPr>
              <w:rPr>
                <w:sz w:val="10"/>
                <w:szCs w:val="10"/>
              </w:rPr>
            </w:pPr>
          </w:p>
        </w:tc>
      </w:tr>
      <w:tr w:rsidR="00B40828" w:rsidTr="00F67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163" w:type="dxa"/>
            <w:gridSpan w:val="8"/>
            <w:shd w:val="clear" w:color="auto" w:fill="FFFFFF"/>
          </w:tcPr>
          <w:p w:rsidR="00B40828" w:rsidRDefault="00B40828" w:rsidP="00B40828">
            <w:pPr>
              <w:pStyle w:val="120"/>
              <w:shd w:val="clear" w:color="auto" w:fill="auto"/>
              <w:spacing w:line="240" w:lineRule="auto"/>
              <w:ind w:left="120"/>
              <w:jc w:val="left"/>
            </w:pPr>
            <w:r>
              <w:t>ИТОГО: 34 часа</w:t>
            </w:r>
          </w:p>
        </w:tc>
      </w:tr>
    </w:tbl>
    <w:p w:rsidR="00B40828" w:rsidRPr="00B40828" w:rsidRDefault="00B4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828" w:rsidRPr="00B40828" w:rsidSect="00B4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28"/>
    <w:rsid w:val="00452512"/>
    <w:rsid w:val="008F7C5D"/>
    <w:rsid w:val="00B40828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B40828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B40828"/>
    <w:rPr>
      <w:rFonts w:ascii="Times New Roman" w:hAnsi="Times New Roman"/>
      <w:spacing w:val="41"/>
      <w:sz w:val="21"/>
      <w:szCs w:val="21"/>
      <w:shd w:val="clear" w:color="auto" w:fill="FFFFFF"/>
    </w:rPr>
  </w:style>
  <w:style w:type="character" w:customStyle="1" w:styleId="63pt">
    <w:name w:val="Основной текст (6) + Интервал 3 pt"/>
    <w:basedOn w:val="6"/>
    <w:uiPriority w:val="99"/>
    <w:rsid w:val="00B40828"/>
    <w:rPr>
      <w:rFonts w:ascii="Times New Roman" w:hAnsi="Times New Roman"/>
      <w:spacing w:val="68"/>
      <w:sz w:val="21"/>
      <w:szCs w:val="21"/>
      <w:shd w:val="clear" w:color="auto" w:fill="FFFFFF"/>
    </w:rPr>
  </w:style>
  <w:style w:type="character" w:customStyle="1" w:styleId="60">
    <w:name w:val="Основной текст (6) + Полужирный"/>
    <w:aliases w:val="Курсив"/>
    <w:basedOn w:val="6"/>
    <w:uiPriority w:val="99"/>
    <w:rsid w:val="00B40828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66">
    <w:name w:val="Основной текст (6) + Полужирный6"/>
    <w:basedOn w:val="6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40828"/>
    <w:pPr>
      <w:shd w:val="clear" w:color="auto" w:fill="FFFFFF"/>
      <w:spacing w:after="60" w:line="240" w:lineRule="atLeast"/>
      <w:ind w:hanging="580"/>
      <w:outlineLvl w:val="1"/>
    </w:pPr>
    <w:rPr>
      <w:rFonts w:ascii="Times New Roman" w:hAnsi="Times New Roman"/>
      <w:b/>
      <w:bCs/>
      <w:spacing w:val="4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B40828"/>
    <w:pPr>
      <w:shd w:val="clear" w:color="auto" w:fill="FFFFFF"/>
      <w:spacing w:before="60" w:after="0" w:line="274" w:lineRule="exact"/>
      <w:ind w:hanging="58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3">
    <w:name w:val="Основной текст (6) + Полужирный3"/>
    <w:aliases w:val="Курсив9"/>
    <w:basedOn w:val="6"/>
    <w:uiPriority w:val="99"/>
    <w:rsid w:val="00B40828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B40828"/>
    <w:rPr>
      <w:rFonts w:ascii="Times New Roman" w:hAnsi="Times New Roman"/>
      <w:b w:val="0"/>
      <w:bCs w:val="0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0828"/>
    <w:pPr>
      <w:shd w:val="clear" w:color="auto" w:fill="FFFFFF"/>
      <w:spacing w:after="120" w:line="240" w:lineRule="atLeast"/>
    </w:pPr>
    <w:rPr>
      <w:rFonts w:ascii="Times New Roman" w:hAnsi="Times New Roman"/>
      <w:b/>
      <w:bCs/>
      <w:spacing w:val="4"/>
      <w:sz w:val="21"/>
      <w:szCs w:val="21"/>
    </w:rPr>
  </w:style>
  <w:style w:type="character" w:customStyle="1" w:styleId="62pt1">
    <w:name w:val="Основной текст (6) + Интервал 2 pt1"/>
    <w:basedOn w:val="6"/>
    <w:uiPriority w:val="99"/>
    <w:rsid w:val="00B40828"/>
    <w:rPr>
      <w:rFonts w:ascii="Times New Roman" w:hAnsi="Times New Roman"/>
      <w:spacing w:val="41"/>
      <w:sz w:val="21"/>
      <w:szCs w:val="21"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B40828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40828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828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22">
    <w:name w:val="Заголовок №2 (2) + Не полужирный"/>
    <w:aliases w:val="Не курсив"/>
    <w:basedOn w:val="a0"/>
    <w:uiPriority w:val="99"/>
    <w:rsid w:val="00B40828"/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B408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B4082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+ Полужирный14"/>
    <w:aliases w:val="Курсив7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32">
    <w:name w:val="Основной текст (13) + Не курсив2"/>
    <w:basedOn w:val="13"/>
    <w:uiPriority w:val="99"/>
    <w:rsid w:val="00B40828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131">
    <w:name w:val="Основной текст + Полужирный13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408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0828"/>
  </w:style>
  <w:style w:type="paragraph" w:customStyle="1" w:styleId="130">
    <w:name w:val="Основной текст (13)"/>
    <w:basedOn w:val="a"/>
    <w:link w:val="13"/>
    <w:uiPriority w:val="99"/>
    <w:rsid w:val="00B4082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2">
    <w:name w:val="Основной текст (12)_"/>
    <w:basedOn w:val="a0"/>
    <w:link w:val="120"/>
    <w:uiPriority w:val="99"/>
    <w:rsid w:val="00B408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">
    <w:name w:val="Основной текст + Полужирный12"/>
    <w:aliases w:val="Курсив6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310">
    <w:name w:val="Основной текст (13) + Не курсив1"/>
    <w:basedOn w:val="13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320">
    <w:name w:val="Основной текст (13) + Не полужирный2"/>
    <w:aliases w:val="Не курсив2"/>
    <w:basedOn w:val="13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+ Курсив4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40">
    <w:name w:val="Основной текст (14)_"/>
    <w:basedOn w:val="a0"/>
    <w:link w:val="141"/>
    <w:uiPriority w:val="99"/>
    <w:rsid w:val="00B4082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4082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rsid w:val="00B40828"/>
    <w:pPr>
      <w:shd w:val="clear" w:color="auto" w:fill="FFFFFF"/>
      <w:spacing w:after="0" w:line="226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+ Полужирный10"/>
    <w:aliases w:val="Курсив5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+ Курсив3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11">
    <w:name w:val="Основной текст (13) + Не полужирный1"/>
    <w:aliases w:val="Не курсив1"/>
    <w:basedOn w:val="13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+ Курсив2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aliases w:val="Курсив4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1">
    <w:name w:val="Основной текст + Полужирный7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4">
    <w:name w:val="Основной текст + Полужирный6"/>
    <w:aliases w:val="Курсив3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42">
    <w:name w:val="Основной текст (14) + Не курсив"/>
    <w:basedOn w:val="140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24">
    <w:name w:val="Основной текст + Полужирный2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5">
    <w:name w:val="Основной текст + Полужирный1"/>
    <w:aliases w:val="Курсив1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-1pt">
    <w:name w:val="Основной текст + Интервал -1 pt"/>
    <w:basedOn w:val="1"/>
    <w:uiPriority w:val="99"/>
    <w:rsid w:val="00B40828"/>
    <w:rPr>
      <w:rFonts w:ascii="Times New Roman" w:hAnsi="Times New Roman" w:cs="Times New Roman"/>
      <w:spacing w:val="-2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B40828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B40828"/>
    <w:rPr>
      <w:rFonts w:ascii="Times New Roman" w:hAnsi="Times New Roman"/>
      <w:spacing w:val="41"/>
      <w:sz w:val="21"/>
      <w:szCs w:val="21"/>
      <w:shd w:val="clear" w:color="auto" w:fill="FFFFFF"/>
    </w:rPr>
  </w:style>
  <w:style w:type="character" w:customStyle="1" w:styleId="63pt">
    <w:name w:val="Основной текст (6) + Интервал 3 pt"/>
    <w:basedOn w:val="6"/>
    <w:uiPriority w:val="99"/>
    <w:rsid w:val="00B40828"/>
    <w:rPr>
      <w:rFonts w:ascii="Times New Roman" w:hAnsi="Times New Roman"/>
      <w:spacing w:val="68"/>
      <w:sz w:val="21"/>
      <w:szCs w:val="21"/>
      <w:shd w:val="clear" w:color="auto" w:fill="FFFFFF"/>
    </w:rPr>
  </w:style>
  <w:style w:type="character" w:customStyle="1" w:styleId="60">
    <w:name w:val="Основной текст (6) + Полужирный"/>
    <w:aliases w:val="Курсив"/>
    <w:basedOn w:val="6"/>
    <w:uiPriority w:val="99"/>
    <w:rsid w:val="00B40828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66">
    <w:name w:val="Основной текст (6) + Полужирный6"/>
    <w:basedOn w:val="6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40828"/>
    <w:pPr>
      <w:shd w:val="clear" w:color="auto" w:fill="FFFFFF"/>
      <w:spacing w:after="60" w:line="240" w:lineRule="atLeast"/>
      <w:ind w:hanging="580"/>
      <w:outlineLvl w:val="1"/>
    </w:pPr>
    <w:rPr>
      <w:rFonts w:ascii="Times New Roman" w:hAnsi="Times New Roman"/>
      <w:b/>
      <w:bCs/>
      <w:spacing w:val="4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B40828"/>
    <w:pPr>
      <w:shd w:val="clear" w:color="auto" w:fill="FFFFFF"/>
      <w:spacing w:before="60" w:after="0" w:line="274" w:lineRule="exact"/>
      <w:ind w:hanging="58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sid w:val="00B40828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character" w:customStyle="1" w:styleId="63">
    <w:name w:val="Основной текст (6) + Полужирный3"/>
    <w:aliases w:val="Курсив9"/>
    <w:basedOn w:val="6"/>
    <w:uiPriority w:val="99"/>
    <w:rsid w:val="00B40828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B40828"/>
    <w:rPr>
      <w:rFonts w:ascii="Times New Roman" w:hAnsi="Times New Roman"/>
      <w:b w:val="0"/>
      <w:bCs w:val="0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0828"/>
    <w:pPr>
      <w:shd w:val="clear" w:color="auto" w:fill="FFFFFF"/>
      <w:spacing w:after="120" w:line="240" w:lineRule="atLeast"/>
    </w:pPr>
    <w:rPr>
      <w:rFonts w:ascii="Times New Roman" w:hAnsi="Times New Roman"/>
      <w:b/>
      <w:bCs/>
      <w:spacing w:val="4"/>
      <w:sz w:val="21"/>
      <w:szCs w:val="21"/>
    </w:rPr>
  </w:style>
  <w:style w:type="character" w:customStyle="1" w:styleId="62pt1">
    <w:name w:val="Основной текст (6) + Интервал 2 pt1"/>
    <w:basedOn w:val="6"/>
    <w:uiPriority w:val="99"/>
    <w:rsid w:val="00B40828"/>
    <w:rPr>
      <w:rFonts w:ascii="Times New Roman" w:hAnsi="Times New Roman"/>
      <w:spacing w:val="41"/>
      <w:sz w:val="21"/>
      <w:szCs w:val="21"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B40828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40828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828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22">
    <w:name w:val="Заголовок №2 (2) + Не полужирный"/>
    <w:aliases w:val="Не курсив"/>
    <w:basedOn w:val="a0"/>
    <w:uiPriority w:val="99"/>
    <w:rsid w:val="00B40828"/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B408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B4082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+ Полужирный14"/>
    <w:aliases w:val="Курсив7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32">
    <w:name w:val="Основной текст (13) + Не курсив2"/>
    <w:basedOn w:val="13"/>
    <w:uiPriority w:val="99"/>
    <w:rsid w:val="00B40828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131">
    <w:name w:val="Основной текст + Полужирный13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408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0828"/>
  </w:style>
  <w:style w:type="paragraph" w:customStyle="1" w:styleId="130">
    <w:name w:val="Основной текст (13)"/>
    <w:basedOn w:val="a"/>
    <w:link w:val="13"/>
    <w:uiPriority w:val="99"/>
    <w:rsid w:val="00B4082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2">
    <w:name w:val="Основной текст (12)_"/>
    <w:basedOn w:val="a0"/>
    <w:link w:val="120"/>
    <w:uiPriority w:val="99"/>
    <w:rsid w:val="00B408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">
    <w:name w:val="Основной текст + Полужирный12"/>
    <w:aliases w:val="Курсив6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310">
    <w:name w:val="Основной текст (13) + Не курсив1"/>
    <w:basedOn w:val="13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320">
    <w:name w:val="Основной текст (13) + Не полужирный2"/>
    <w:aliases w:val="Не курсив2"/>
    <w:basedOn w:val="13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+ Курсив4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40">
    <w:name w:val="Основной текст (14)_"/>
    <w:basedOn w:val="a0"/>
    <w:link w:val="141"/>
    <w:uiPriority w:val="99"/>
    <w:rsid w:val="00B4082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4082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rsid w:val="00B40828"/>
    <w:pPr>
      <w:shd w:val="clear" w:color="auto" w:fill="FFFFFF"/>
      <w:spacing w:after="0" w:line="226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+ Полужирный10"/>
    <w:aliases w:val="Курсив5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+ Курсив3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11">
    <w:name w:val="Основной текст (13) + Не полужирный1"/>
    <w:aliases w:val="Не курсив1"/>
    <w:basedOn w:val="13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+ Курсив2"/>
    <w:basedOn w:val="1"/>
    <w:uiPriority w:val="99"/>
    <w:rsid w:val="00B408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aliases w:val="Курсив4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1">
    <w:name w:val="Основной текст + Полужирный7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4">
    <w:name w:val="Основной текст + Полужирный6"/>
    <w:aliases w:val="Курсив3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42">
    <w:name w:val="Основной текст (14) + Не курсив"/>
    <w:basedOn w:val="140"/>
    <w:uiPriority w:val="99"/>
    <w:rsid w:val="00B40828"/>
    <w:rPr>
      <w:rFonts w:ascii="Times New Roman" w:hAnsi="Times New Roman" w:cs="Times New Roman"/>
      <w:sz w:val="18"/>
      <w:szCs w:val="18"/>
    </w:rPr>
  </w:style>
  <w:style w:type="character" w:customStyle="1" w:styleId="24">
    <w:name w:val="Основной текст + Полужирный2"/>
    <w:basedOn w:val="1"/>
    <w:uiPriority w:val="99"/>
    <w:rsid w:val="00B408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5">
    <w:name w:val="Основной текст + Полужирный1"/>
    <w:aliases w:val="Курсив1"/>
    <w:basedOn w:val="1"/>
    <w:uiPriority w:val="99"/>
    <w:rsid w:val="00B4082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-1pt">
    <w:name w:val="Основной текст + Интервал -1 pt"/>
    <w:basedOn w:val="1"/>
    <w:uiPriority w:val="99"/>
    <w:rsid w:val="00B40828"/>
    <w:rPr>
      <w:rFonts w:ascii="Times New Roman" w:hAnsi="Times New Roman" w:cs="Times New Roman"/>
      <w:spacing w:val="-2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2015-10-19T09:45:00Z</dcterms:created>
  <dcterms:modified xsi:type="dcterms:W3CDTF">2015-10-19T10:17:00Z</dcterms:modified>
</cp:coreProperties>
</file>