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365">
        <w:rPr>
          <w:rFonts w:ascii="Times New Roman" w:hAnsi="Times New Roman"/>
          <w:b/>
          <w:bCs/>
          <w:sz w:val="24"/>
          <w:szCs w:val="24"/>
        </w:rPr>
        <w:t xml:space="preserve">Аннотация к программе по биологии в 10 – 11 классах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1.Федерального компонента государственного Стандарта среднего (полного) общего образования по биологии (базовый уровень) </w:t>
      </w:r>
      <w:r w:rsidRPr="00177365">
        <w:rPr>
          <w:rFonts w:ascii="Times New Roman" w:hAnsi="Times New Roman"/>
          <w:i/>
          <w:iCs/>
          <w:sz w:val="24"/>
          <w:szCs w:val="24"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177365">
          <w:rPr>
            <w:rFonts w:ascii="Times New Roman" w:hAnsi="Times New Roman"/>
            <w:i/>
            <w:iCs/>
            <w:sz w:val="24"/>
            <w:szCs w:val="24"/>
          </w:rPr>
          <w:t>2004 г</w:t>
        </w:r>
      </w:smartTag>
      <w:r w:rsidRPr="00177365">
        <w:rPr>
          <w:rFonts w:ascii="Times New Roman" w:hAnsi="Times New Roman"/>
          <w:i/>
          <w:iCs/>
          <w:sz w:val="24"/>
          <w:szCs w:val="24"/>
        </w:rPr>
        <w:t>. № 1089</w:t>
      </w:r>
      <w:r w:rsidRPr="00177365">
        <w:rPr>
          <w:rFonts w:ascii="Times New Roman" w:hAnsi="Times New Roman"/>
          <w:b/>
          <w:bCs/>
          <w:i/>
          <w:iCs/>
          <w:sz w:val="24"/>
          <w:szCs w:val="24"/>
        </w:rPr>
        <w:t>)</w:t>
      </w:r>
      <w:r w:rsidRPr="00177365">
        <w:rPr>
          <w:rFonts w:ascii="Times New Roman" w:hAnsi="Times New Roman"/>
          <w:sz w:val="24"/>
          <w:szCs w:val="24"/>
        </w:rPr>
        <w:t>,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2. Примерной программы по биологии среднего (полного) общего образования (базовый уровень). Использована авторская программа среднего общего образования по биологии для базового изучения биологии в X – XI классах И.Б.Агафонова, </w:t>
      </w:r>
      <w:proofErr w:type="spellStart"/>
      <w:r w:rsidRPr="00177365">
        <w:rPr>
          <w:rFonts w:ascii="Times New Roman" w:hAnsi="Times New Roman"/>
          <w:sz w:val="24"/>
          <w:szCs w:val="24"/>
        </w:rPr>
        <w:t>В.И.Сивоглазова</w:t>
      </w:r>
      <w:proofErr w:type="spellEnd"/>
      <w:r w:rsidRPr="00177365">
        <w:rPr>
          <w:rFonts w:ascii="Times New Roman" w:hAnsi="Times New Roman"/>
          <w:sz w:val="24"/>
          <w:szCs w:val="24"/>
        </w:rPr>
        <w:t xml:space="preserve"> (линия Н.И.Сонина).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Программа разработана на основе концентрического подхода к структурированию учебного материала.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>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Программа по биологии для учащихся 10-11 класса построена на важной содержательной основе – гуманизме; </w:t>
      </w:r>
      <w:proofErr w:type="spellStart"/>
      <w:r w:rsidRPr="00177365">
        <w:rPr>
          <w:rFonts w:ascii="Times New Roman" w:hAnsi="Times New Roman"/>
          <w:sz w:val="24"/>
          <w:szCs w:val="24"/>
        </w:rPr>
        <w:t>биоцентризме</w:t>
      </w:r>
      <w:proofErr w:type="spellEnd"/>
      <w:r w:rsidRPr="00177365">
        <w:rPr>
          <w:rFonts w:ascii="Times New Roman" w:hAnsi="Times New Roman"/>
          <w:sz w:val="24"/>
          <w:szCs w:val="24"/>
        </w:rPr>
        <w:t xml:space="preserve"> и полицентризме в раскрытии свойств живой природы, ее закономерностей; многомерности разнообразия уровней организации 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   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17736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177365">
        <w:rPr>
          <w:rFonts w:ascii="Times New Roman" w:hAnsi="Times New Roman"/>
          <w:sz w:val="24"/>
          <w:szCs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177365">
        <w:rPr>
          <w:rFonts w:ascii="Times New Roman" w:hAnsi="Times New Roman"/>
          <w:b/>
          <w:bCs/>
          <w:sz w:val="24"/>
          <w:szCs w:val="24"/>
        </w:rPr>
        <w:t>патриотизма и гражданской ответственности.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Согласно действующему Базисному учебному плану рабочая программа базового уровня в 10 – 11 классе рассчитана </w:t>
      </w:r>
      <w:proofErr w:type="gramStart"/>
      <w:r w:rsidRPr="00177365">
        <w:rPr>
          <w:rFonts w:ascii="Times New Roman" w:hAnsi="Times New Roman"/>
          <w:sz w:val="24"/>
          <w:szCs w:val="24"/>
        </w:rPr>
        <w:t>на</w:t>
      </w:r>
      <w:proofErr w:type="gramEnd"/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изучение предмета </w:t>
      </w:r>
      <w:r w:rsidRPr="00177365">
        <w:rPr>
          <w:rFonts w:ascii="Times New Roman" w:hAnsi="Times New Roman"/>
          <w:b/>
          <w:bCs/>
          <w:sz w:val="24"/>
          <w:szCs w:val="24"/>
        </w:rPr>
        <w:t xml:space="preserve">один час в неделю (35 ч) </w:t>
      </w:r>
      <w:r w:rsidRPr="00177365">
        <w:rPr>
          <w:rFonts w:ascii="Times New Roman" w:hAnsi="Times New Roman"/>
          <w:sz w:val="24"/>
          <w:szCs w:val="24"/>
        </w:rPr>
        <w:t xml:space="preserve">при изучении предмета в течение двух лет (10 и 11 классы).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  <w:u w:val="single"/>
        </w:rPr>
        <w:t>В учебный процесс включены</w:t>
      </w:r>
      <w:r w:rsidRPr="00177365">
        <w:rPr>
          <w:rFonts w:ascii="Times New Roman" w:hAnsi="Times New Roman"/>
          <w:sz w:val="24"/>
          <w:szCs w:val="24"/>
        </w:rPr>
        <w:t xml:space="preserve"> </w:t>
      </w:r>
      <w:r w:rsidRPr="00177365">
        <w:rPr>
          <w:rFonts w:ascii="Times New Roman" w:hAnsi="Times New Roman"/>
          <w:b/>
          <w:bCs/>
          <w:sz w:val="24"/>
          <w:szCs w:val="24"/>
        </w:rPr>
        <w:t xml:space="preserve">2 </w:t>
      </w:r>
      <w:proofErr w:type="gramStart"/>
      <w:r w:rsidRPr="00177365">
        <w:rPr>
          <w:rFonts w:ascii="Times New Roman" w:hAnsi="Times New Roman"/>
          <w:b/>
          <w:bCs/>
          <w:sz w:val="24"/>
          <w:szCs w:val="24"/>
        </w:rPr>
        <w:t>практических</w:t>
      </w:r>
      <w:proofErr w:type="gramEnd"/>
      <w:r w:rsidRPr="00177365">
        <w:rPr>
          <w:rFonts w:ascii="Times New Roman" w:hAnsi="Times New Roman"/>
          <w:b/>
          <w:bCs/>
          <w:sz w:val="24"/>
          <w:szCs w:val="24"/>
        </w:rPr>
        <w:t xml:space="preserve"> и 1 лабораторная работа </w:t>
      </w:r>
      <w:r w:rsidRPr="00177365">
        <w:rPr>
          <w:rFonts w:ascii="Times New Roman" w:hAnsi="Times New Roman"/>
          <w:sz w:val="24"/>
          <w:szCs w:val="24"/>
        </w:rPr>
        <w:t xml:space="preserve">(10 класс),   </w:t>
      </w:r>
      <w:r w:rsidRPr="00177365">
        <w:rPr>
          <w:rFonts w:ascii="Times New Roman" w:hAnsi="Times New Roman"/>
          <w:b/>
          <w:bCs/>
          <w:sz w:val="24"/>
          <w:szCs w:val="24"/>
        </w:rPr>
        <w:t xml:space="preserve">4 практических и 3 лабораторных работы </w:t>
      </w:r>
      <w:r w:rsidRPr="00177365">
        <w:rPr>
          <w:rFonts w:ascii="Times New Roman" w:hAnsi="Times New Roman"/>
          <w:sz w:val="24"/>
          <w:szCs w:val="24"/>
        </w:rPr>
        <w:t xml:space="preserve">(11 класс). 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</w:rPr>
        <w:t xml:space="preserve">    Рабочая программа по биологии реализуется через формирование у учащихся </w:t>
      </w:r>
      <w:proofErr w:type="spellStart"/>
      <w:r w:rsidRPr="0017736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177365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счет использования технологий коллективного </w:t>
      </w:r>
      <w:proofErr w:type="spellStart"/>
      <w:r w:rsidRPr="00177365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177365">
        <w:rPr>
          <w:rFonts w:ascii="Times New Roman" w:hAnsi="Times New Roman"/>
          <w:sz w:val="24"/>
          <w:szCs w:val="24"/>
        </w:rPr>
        <w:t>,о</w:t>
      </w:r>
      <w:proofErr w:type="gramEnd"/>
      <w:r w:rsidRPr="00177365">
        <w:rPr>
          <w:rFonts w:ascii="Times New Roman" w:hAnsi="Times New Roman"/>
          <w:sz w:val="24"/>
          <w:szCs w:val="24"/>
        </w:rPr>
        <w:t>порных</w:t>
      </w:r>
      <w:proofErr w:type="spellEnd"/>
      <w:r w:rsidRPr="00177365">
        <w:rPr>
          <w:rFonts w:ascii="Times New Roman" w:hAnsi="Times New Roman"/>
          <w:sz w:val="24"/>
          <w:szCs w:val="24"/>
        </w:rPr>
        <w:t xml:space="preserve"> конспектов, дидактических материалов, и применения технологии графического представления информации при  структурировании знаний.</w:t>
      </w:r>
    </w:p>
    <w:p w:rsidR="00177365" w:rsidRPr="00177365" w:rsidRDefault="00177365" w:rsidP="0017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365">
        <w:rPr>
          <w:rFonts w:ascii="Times New Roman" w:hAnsi="Times New Roman"/>
          <w:sz w:val="24"/>
          <w:szCs w:val="24"/>
          <w:u w:val="single"/>
        </w:rPr>
        <w:t>Технологии опорных конспектов</w:t>
      </w:r>
      <w:r w:rsidRPr="00177365">
        <w:rPr>
          <w:rFonts w:ascii="Times New Roman" w:hAnsi="Times New Roman"/>
          <w:sz w:val="24"/>
          <w:szCs w:val="24"/>
        </w:rPr>
        <w:t xml:space="preserve">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 </w:t>
      </w:r>
      <w:proofErr w:type="gramStart"/>
      <w:r w:rsidRPr="00177365">
        <w:rPr>
          <w:rFonts w:ascii="Times New Roman" w:hAnsi="Times New Roman"/>
          <w:sz w:val="24"/>
          <w:szCs w:val="24"/>
        </w:rPr>
        <w:t>;д</w:t>
      </w:r>
      <w:proofErr w:type="gramEnd"/>
      <w:r w:rsidRPr="00177365">
        <w:rPr>
          <w:rFonts w:ascii="Times New Roman" w:hAnsi="Times New Roman"/>
          <w:sz w:val="24"/>
          <w:szCs w:val="24"/>
        </w:rPr>
        <w:t>ифференциация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</w:t>
      </w:r>
    </w:p>
    <w:p w:rsidR="000547AB" w:rsidRPr="00177365" w:rsidRDefault="000547AB">
      <w:pPr>
        <w:rPr>
          <w:sz w:val="24"/>
          <w:szCs w:val="24"/>
        </w:rPr>
      </w:pPr>
    </w:p>
    <w:sectPr w:rsidR="000547AB" w:rsidRPr="00177365" w:rsidSect="0005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77365"/>
    <w:rsid w:val="000547AB"/>
    <w:rsid w:val="00177365"/>
    <w:rsid w:val="0043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65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2017-11-02T10:19:00Z</dcterms:created>
  <dcterms:modified xsi:type="dcterms:W3CDTF">2017-11-02T10:22:00Z</dcterms:modified>
</cp:coreProperties>
</file>