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8D" w:rsidRPr="0068618D" w:rsidRDefault="006D093D" w:rsidP="0068618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93D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технологии </w:t>
      </w:r>
      <w:r w:rsidR="0068618D" w:rsidRPr="0068618D">
        <w:rPr>
          <w:rFonts w:ascii="Times New Roman" w:hAnsi="Times New Roman" w:cs="Times New Roman"/>
          <w:b/>
          <w:bCs/>
          <w:sz w:val="28"/>
          <w:szCs w:val="28"/>
        </w:rPr>
        <w:t>развития критического мышления на уроках математики</w:t>
      </w:r>
      <w:r w:rsidR="004C518E">
        <w:rPr>
          <w:rFonts w:ascii="Times New Roman" w:hAnsi="Times New Roman" w:cs="Times New Roman"/>
          <w:b/>
          <w:bCs/>
          <w:sz w:val="28"/>
          <w:szCs w:val="28"/>
        </w:rPr>
        <w:t xml:space="preserve"> как средства развития универсальных учебных действий</w:t>
      </w:r>
      <w:r w:rsidR="0068618D" w:rsidRPr="006861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618D" w:rsidRDefault="0068618D" w:rsidP="00F17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18D" w:rsidRPr="0068618D" w:rsidRDefault="0068618D" w:rsidP="00F17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68618D">
        <w:rPr>
          <w:rFonts w:ascii="Times New Roman" w:hAnsi="Times New Roman" w:cs="Times New Roman"/>
          <w:b/>
          <w:bCs/>
        </w:rPr>
        <w:t>Бывалина Л.Л.</w:t>
      </w:r>
      <w:r>
        <w:rPr>
          <w:rFonts w:ascii="Times New Roman" w:hAnsi="Times New Roman" w:cs="Times New Roman"/>
          <w:b/>
          <w:bCs/>
        </w:rPr>
        <w:t xml:space="preserve">, </w:t>
      </w:r>
      <w:r w:rsidR="004A35C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у</w:t>
      </w:r>
      <w:r w:rsidRPr="0068618D">
        <w:rPr>
          <w:rFonts w:ascii="Times New Roman" w:hAnsi="Times New Roman" w:cs="Times New Roman"/>
          <w:b/>
          <w:bCs/>
        </w:rPr>
        <w:t xml:space="preserve">читель математики </w:t>
      </w:r>
    </w:p>
    <w:p w:rsidR="0068618D" w:rsidRPr="0068618D" w:rsidRDefault="0068618D" w:rsidP="00F17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68618D">
        <w:rPr>
          <w:rFonts w:ascii="Times New Roman" w:hAnsi="Times New Roman" w:cs="Times New Roman"/>
          <w:b/>
          <w:bCs/>
        </w:rPr>
        <w:t xml:space="preserve"> МБОУ СОШ </w:t>
      </w:r>
      <w:proofErr w:type="spellStart"/>
      <w:r w:rsidRPr="0068618D">
        <w:rPr>
          <w:rFonts w:ascii="Times New Roman" w:hAnsi="Times New Roman" w:cs="Times New Roman"/>
          <w:b/>
          <w:bCs/>
        </w:rPr>
        <w:t>с</w:t>
      </w:r>
      <w:proofErr w:type="gramStart"/>
      <w:r w:rsidRPr="0068618D">
        <w:rPr>
          <w:rFonts w:ascii="Times New Roman" w:hAnsi="Times New Roman" w:cs="Times New Roman"/>
          <w:b/>
          <w:bCs/>
        </w:rPr>
        <w:t>.К</w:t>
      </w:r>
      <w:proofErr w:type="gramEnd"/>
      <w:r w:rsidRPr="0068618D">
        <w:rPr>
          <w:rFonts w:ascii="Times New Roman" w:hAnsi="Times New Roman" w:cs="Times New Roman"/>
          <w:b/>
          <w:bCs/>
        </w:rPr>
        <w:t>иселевка</w:t>
      </w:r>
      <w:proofErr w:type="spellEnd"/>
      <w:r w:rsidRPr="0068618D">
        <w:rPr>
          <w:rFonts w:ascii="Times New Roman" w:hAnsi="Times New Roman" w:cs="Times New Roman"/>
          <w:b/>
          <w:bCs/>
        </w:rPr>
        <w:t xml:space="preserve"> Ульчского муниципального района Хабаровского края. </w:t>
      </w:r>
    </w:p>
    <w:p w:rsidR="0068618D" w:rsidRPr="008348C2" w:rsidRDefault="0068618D" w:rsidP="00F1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466C" w:rsidRDefault="003C55D7" w:rsidP="00F1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Уже достаточно прочно вошли в нашу жизнь Федеральные государственные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тельные стандарты второго поколения. </w:t>
      </w:r>
      <w:r w:rsidR="00E5466C">
        <w:rPr>
          <w:rFonts w:ascii="Times New Roman" w:eastAsia="Times New Roman" w:hAnsi="Times New Roman" w:cs="Times New Roman"/>
          <w:sz w:val="24"/>
          <w:szCs w:val="24"/>
        </w:rPr>
        <w:t>Начальная школа, основная школа обучаются по новым стандартам</w:t>
      </w:r>
      <w:r w:rsidR="003E088C">
        <w:rPr>
          <w:rFonts w:ascii="Times New Roman" w:eastAsia="Times New Roman" w:hAnsi="Times New Roman" w:cs="Times New Roman"/>
          <w:sz w:val="24"/>
          <w:szCs w:val="24"/>
        </w:rPr>
        <w:t>, готовится старшая школа</w:t>
      </w:r>
      <w:r w:rsidR="00E546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5466C">
        <w:rPr>
          <w:rFonts w:ascii="Times New Roman" w:eastAsia="Times New Roman" w:hAnsi="Times New Roman" w:cs="Times New Roman"/>
          <w:sz w:val="24"/>
          <w:szCs w:val="24"/>
        </w:rPr>
        <w:t>Приняты</w:t>
      </w:r>
      <w:proofErr w:type="gramEnd"/>
      <w:r w:rsidR="00E5466C">
        <w:rPr>
          <w:rFonts w:ascii="Times New Roman" w:eastAsia="Times New Roman" w:hAnsi="Times New Roman" w:cs="Times New Roman"/>
          <w:sz w:val="24"/>
          <w:szCs w:val="24"/>
        </w:rPr>
        <w:t xml:space="preserve"> ФГОС для детей с ОВЗ.</w:t>
      </w:r>
    </w:p>
    <w:p w:rsidR="000332B1" w:rsidRDefault="00E5466C" w:rsidP="00F1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6C">
        <w:rPr>
          <w:rFonts w:ascii="Times New Roman" w:eastAsia="Times New Roman" w:hAnsi="Times New Roman" w:cs="Times New Roman"/>
          <w:sz w:val="24"/>
          <w:szCs w:val="24"/>
        </w:rPr>
        <w:t>Новые ФГОС фиксируют исключительную роль учителя в современных процессах обр</w:t>
      </w:r>
      <w:r w:rsidRPr="00E546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466C">
        <w:rPr>
          <w:rFonts w:ascii="Times New Roman" w:eastAsia="Times New Roman" w:hAnsi="Times New Roman" w:cs="Times New Roman"/>
          <w:sz w:val="24"/>
          <w:szCs w:val="24"/>
        </w:rPr>
        <w:t xml:space="preserve">зования. Педагогический дизайн урока усложняется и педагогу следует кардинально менять свой стиль и технологии. </w:t>
      </w:r>
      <w:proofErr w:type="gramStart"/>
      <w:r w:rsidRPr="00E5466C">
        <w:rPr>
          <w:rFonts w:ascii="Times New Roman" w:eastAsia="Times New Roman" w:hAnsi="Times New Roman" w:cs="Times New Roman"/>
          <w:sz w:val="24"/>
          <w:szCs w:val="24"/>
        </w:rPr>
        <w:t xml:space="preserve">Педагог должен </w:t>
      </w:r>
      <w:r w:rsidR="000332B1"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  <w:r w:rsidRPr="00E5466C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="000332B1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E5466C">
        <w:rPr>
          <w:rFonts w:ascii="Times New Roman" w:eastAsia="Times New Roman" w:hAnsi="Times New Roman" w:cs="Times New Roman"/>
          <w:sz w:val="24"/>
          <w:szCs w:val="24"/>
        </w:rPr>
        <w:t xml:space="preserve">ть организационные и содержательные условия для проведения уровневых занятий, знать и уметь готовить и проводить блиц-контроли </w:t>
      </w:r>
      <w:r w:rsidR="000332B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5466C">
        <w:rPr>
          <w:rFonts w:ascii="Times New Roman" w:eastAsia="Times New Roman" w:hAnsi="Times New Roman" w:cs="Times New Roman"/>
          <w:sz w:val="24"/>
          <w:szCs w:val="24"/>
        </w:rPr>
        <w:t xml:space="preserve"> каждо</w:t>
      </w:r>
      <w:r w:rsidR="000332B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5466C">
        <w:rPr>
          <w:rFonts w:ascii="Times New Roman" w:eastAsia="Times New Roman" w:hAnsi="Times New Roman" w:cs="Times New Roman"/>
          <w:sz w:val="24"/>
          <w:szCs w:val="24"/>
        </w:rPr>
        <w:t xml:space="preserve"> урок</w:t>
      </w:r>
      <w:r w:rsidR="000332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5466C">
        <w:rPr>
          <w:rFonts w:ascii="Times New Roman" w:eastAsia="Times New Roman" w:hAnsi="Times New Roman" w:cs="Times New Roman"/>
          <w:sz w:val="24"/>
          <w:szCs w:val="24"/>
        </w:rPr>
        <w:t>, быть в курсе методик целенаправленного формирования проектных, творч</w:t>
      </w:r>
      <w:r w:rsidRPr="00E5466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5466C">
        <w:rPr>
          <w:rFonts w:ascii="Times New Roman" w:eastAsia="Times New Roman" w:hAnsi="Times New Roman" w:cs="Times New Roman"/>
          <w:sz w:val="24"/>
          <w:szCs w:val="24"/>
        </w:rPr>
        <w:t>ских, креативных способностей, развития теоретических (умственных) операций, организации целенаправленных учебных коммуникаций, владеть методами, поддерживающими и разв</w:t>
      </w:r>
      <w:r w:rsidRPr="00E546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466C">
        <w:rPr>
          <w:rFonts w:ascii="Times New Roman" w:eastAsia="Times New Roman" w:hAnsi="Times New Roman" w:cs="Times New Roman"/>
          <w:sz w:val="24"/>
          <w:szCs w:val="24"/>
        </w:rPr>
        <w:t xml:space="preserve">вающими у детей самоконтроль, самооценку и самоанализ учебной и </w:t>
      </w:r>
      <w:proofErr w:type="spellStart"/>
      <w:r w:rsidRPr="00E5466C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E5466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</w:t>
      </w:r>
      <w:proofErr w:type="gramEnd"/>
    </w:p>
    <w:p w:rsidR="002D6149" w:rsidRDefault="002D6149" w:rsidP="00F17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6C">
        <w:rPr>
          <w:rFonts w:ascii="Times New Roman" w:eastAsia="Times New Roman" w:hAnsi="Times New Roman" w:cs="Times New Roman"/>
          <w:sz w:val="24"/>
          <w:szCs w:val="24"/>
        </w:rPr>
        <w:t xml:space="preserve">Происходит переосмысление содержания урока, с целью формирования у обучающихся универсальных учебных действий на основе системно-деятельностного подхода.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Главная 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задача педагога</w:t>
      </w:r>
      <w:r w:rsidR="00880C97">
        <w:rPr>
          <w:rFonts w:ascii="Times New Roman" w:eastAsia="Times New Roman" w:hAnsi="Times New Roman" w:cs="Times New Roman"/>
          <w:sz w:val="24"/>
          <w:szCs w:val="24"/>
        </w:rPr>
        <w:t xml:space="preserve"> сейчас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не в суммировании знаний, а в вооружении учащегося инструме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том, который можно использовать для получения знаний самостоятельно.</w:t>
      </w:r>
    </w:p>
    <w:p w:rsidR="004E0391" w:rsidRDefault="004E0391" w:rsidP="00F17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D6A7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Универсальные учебные действия</w:t>
      </w:r>
      <w:r w:rsidRPr="009C08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это обобщенные действия, открывающие возмо</w:t>
      </w:r>
      <w:r w:rsidRPr="009C08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</w:t>
      </w:r>
      <w:r w:rsidRPr="009C08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ность широкой ориентации учащихся, – как в различных предметных областях, так и в стро</w:t>
      </w:r>
      <w:r w:rsidRPr="009C08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9C08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нии самой учебной деятельности, включая осознание учащимися ее целевой направленности, ценностно-смысловых и </w:t>
      </w:r>
      <w:proofErr w:type="spellStart"/>
      <w:r w:rsidRPr="009C08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операциональных</w:t>
      </w:r>
      <w:proofErr w:type="spellEnd"/>
      <w:r w:rsidRPr="009C08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характеристик.</w:t>
      </w:r>
    </w:p>
    <w:p w:rsidR="00FB547B" w:rsidRPr="00FB547B" w:rsidRDefault="00FB547B" w:rsidP="00FB5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47B">
        <w:rPr>
          <w:rFonts w:ascii="Times New Roman" w:eastAsia="Times New Roman" w:hAnsi="Times New Roman" w:cs="Times New Roman"/>
          <w:sz w:val="24"/>
          <w:szCs w:val="24"/>
        </w:rPr>
        <w:t>К основным функциям универсальных учебных действий относятся:</w:t>
      </w:r>
    </w:p>
    <w:p w:rsidR="00FB547B" w:rsidRPr="00FB547B" w:rsidRDefault="00FB547B" w:rsidP="00FB5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47B">
        <w:rPr>
          <w:rFonts w:ascii="Times New Roman" w:eastAsia="Times New Roman" w:hAnsi="Times New Roman" w:cs="Times New Roman"/>
          <w:sz w:val="24"/>
          <w:szCs w:val="24"/>
        </w:rPr>
        <w:t xml:space="preserve"> 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</w:t>
      </w:r>
      <w:r w:rsidRPr="00FB54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547B">
        <w:rPr>
          <w:rFonts w:ascii="Times New Roman" w:eastAsia="Times New Roman" w:hAnsi="Times New Roman" w:cs="Times New Roman"/>
          <w:sz w:val="24"/>
          <w:szCs w:val="24"/>
        </w:rPr>
        <w:t>жения, контролировать и оценивать процесс и результаты деятельности;</w:t>
      </w:r>
    </w:p>
    <w:p w:rsidR="00FB547B" w:rsidRPr="00FB547B" w:rsidRDefault="00FB547B" w:rsidP="00FB5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47B">
        <w:rPr>
          <w:rFonts w:ascii="Times New Roman" w:eastAsia="Times New Roman" w:hAnsi="Times New Roman" w:cs="Times New Roman"/>
          <w:sz w:val="24"/>
          <w:szCs w:val="24"/>
        </w:rPr>
        <w:t xml:space="preserve"> - создание условий для развития личности и ее самореализации на основе готовности к непрерывному образованию, компетентности «научить учиться», толерантности в поликул</w:t>
      </w:r>
      <w:r w:rsidRPr="00FB547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B547B">
        <w:rPr>
          <w:rFonts w:ascii="Times New Roman" w:eastAsia="Times New Roman" w:hAnsi="Times New Roman" w:cs="Times New Roman"/>
          <w:sz w:val="24"/>
          <w:szCs w:val="24"/>
        </w:rPr>
        <w:t>турном обществе, высокой социальной и профессиональной мобильности;</w:t>
      </w:r>
    </w:p>
    <w:p w:rsidR="004E0391" w:rsidRDefault="00FB547B" w:rsidP="00FB5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47B">
        <w:rPr>
          <w:rFonts w:ascii="Times New Roman" w:eastAsia="Times New Roman" w:hAnsi="Times New Roman" w:cs="Times New Roman"/>
          <w:sz w:val="24"/>
          <w:szCs w:val="24"/>
        </w:rPr>
        <w:t xml:space="preserve"> - обеспечение успешного усвоения знаний, умений и навыков и формирование картины мира и компетентностей в любой предметной области познания.</w:t>
      </w:r>
    </w:p>
    <w:p w:rsidR="00FB547B" w:rsidRDefault="00FB547B" w:rsidP="00FB5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47B">
        <w:rPr>
          <w:rFonts w:ascii="Times New Roman" w:eastAsia="Times New Roman" w:hAnsi="Times New Roman" w:cs="Times New Roman"/>
          <w:sz w:val="24"/>
          <w:szCs w:val="24"/>
        </w:rPr>
        <w:t>В Программе развития универсальных учебных действий для основного общего образ</w:t>
      </w:r>
      <w:r w:rsidRPr="00FB54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547B">
        <w:rPr>
          <w:rFonts w:ascii="Times New Roman" w:eastAsia="Times New Roman" w:hAnsi="Times New Roman" w:cs="Times New Roman"/>
          <w:sz w:val="24"/>
          <w:szCs w:val="24"/>
        </w:rPr>
        <w:t>вания выделены четыре  блока (вида) универсальных учебных действий: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47B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547B">
        <w:rPr>
          <w:rFonts w:ascii="Times New Roman" w:eastAsia="Times New Roman" w:hAnsi="Times New Roman" w:cs="Times New Roman"/>
          <w:sz w:val="24"/>
          <w:szCs w:val="24"/>
        </w:rPr>
        <w:t xml:space="preserve"> регул</w:t>
      </w:r>
      <w:r w:rsidRPr="00FB547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B547B">
        <w:rPr>
          <w:rFonts w:ascii="Times New Roman" w:eastAsia="Times New Roman" w:hAnsi="Times New Roman" w:cs="Times New Roman"/>
          <w:sz w:val="24"/>
          <w:szCs w:val="24"/>
        </w:rPr>
        <w:t>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47B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47B">
        <w:rPr>
          <w:rFonts w:ascii="Times New Roman" w:eastAsia="Times New Roman" w:hAnsi="Times New Roman" w:cs="Times New Roman"/>
          <w:sz w:val="24"/>
          <w:szCs w:val="24"/>
        </w:rPr>
        <w:t>коммуникативные действия</w:t>
      </w:r>
      <w:r w:rsidR="00CA4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B9F" w:rsidRDefault="00797A34" w:rsidP="00B53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меня в отношении </w:t>
      </w:r>
      <w:r w:rsidR="00264F82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и развития УУД настоящим </w:t>
      </w:r>
      <w:r>
        <w:rPr>
          <w:rFonts w:ascii="Times New Roman" w:eastAsia="Times New Roman" w:hAnsi="Times New Roman" w:cs="Times New Roman"/>
          <w:sz w:val="24"/>
          <w:szCs w:val="24"/>
        </w:rPr>
        <w:t>открытием стала те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нология развития критического мышления через чтение и письмо. Казалось бы, эта технология ориентирована на гуманитарные предметы, а математика отнюдь не гуманитарный предмет. Однако приемы технологии развития критического мышления столь универсальны, что и на уроках математики, физики помогают </w:t>
      </w:r>
      <w:r w:rsidRPr="00797A34">
        <w:rPr>
          <w:rFonts w:ascii="Times New Roman" w:eastAsia="Times New Roman" w:hAnsi="Times New Roman" w:cs="Times New Roman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97A34">
        <w:rPr>
          <w:rFonts w:ascii="Times New Roman" w:eastAsia="Times New Roman" w:hAnsi="Times New Roman" w:cs="Times New Roman"/>
          <w:sz w:val="24"/>
          <w:szCs w:val="24"/>
        </w:rPr>
        <w:t xml:space="preserve"> способам продуктивной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ствуют</w:t>
      </w:r>
      <w:r w:rsidR="00B53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34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B53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A34">
        <w:rPr>
          <w:rFonts w:ascii="Times New Roman" w:eastAsia="Times New Roman" w:hAnsi="Times New Roman" w:cs="Times New Roman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97A34">
        <w:rPr>
          <w:rFonts w:ascii="Times New Roman" w:eastAsia="Times New Roman" w:hAnsi="Times New Roman" w:cs="Times New Roman"/>
          <w:sz w:val="24"/>
          <w:szCs w:val="24"/>
        </w:rPr>
        <w:t xml:space="preserve"> учащихся, 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97A34">
        <w:rPr>
          <w:rFonts w:ascii="Times New Roman" w:eastAsia="Times New Roman" w:hAnsi="Times New Roman" w:cs="Times New Roman"/>
          <w:sz w:val="24"/>
          <w:szCs w:val="24"/>
        </w:rPr>
        <w:t xml:space="preserve"> личности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Pr="00797A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3B53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797A34">
        <w:rPr>
          <w:rFonts w:ascii="Times New Roman" w:eastAsia="Times New Roman" w:hAnsi="Times New Roman" w:cs="Times New Roman"/>
          <w:sz w:val="24"/>
          <w:szCs w:val="24"/>
        </w:rPr>
        <w:t>сам</w:t>
      </w:r>
      <w:r w:rsidRPr="00797A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7A34">
        <w:rPr>
          <w:rFonts w:ascii="Times New Roman" w:eastAsia="Times New Roman" w:hAnsi="Times New Roman" w:cs="Times New Roman"/>
          <w:sz w:val="24"/>
          <w:szCs w:val="24"/>
        </w:rPr>
        <w:t>совершенствовани</w:t>
      </w:r>
      <w:r w:rsidR="00B53B53">
        <w:rPr>
          <w:rFonts w:ascii="Times New Roman" w:eastAsia="Times New Roman" w:hAnsi="Times New Roman" w:cs="Times New Roman"/>
          <w:sz w:val="24"/>
          <w:szCs w:val="24"/>
        </w:rPr>
        <w:t>ю, ведь</w:t>
      </w:r>
      <w:r w:rsidRPr="00797A34">
        <w:t xml:space="preserve"> </w:t>
      </w:r>
      <w:r w:rsidRPr="00797A34">
        <w:rPr>
          <w:rFonts w:ascii="Times New Roman" w:eastAsia="Times New Roman" w:hAnsi="Times New Roman" w:cs="Times New Roman"/>
          <w:sz w:val="24"/>
          <w:szCs w:val="24"/>
        </w:rPr>
        <w:t xml:space="preserve">знания приобретаются </w:t>
      </w:r>
      <w:r w:rsidR="00B53B53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797A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797A34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797A34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="00B53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B9F" w:rsidRPr="00F17851" w:rsidRDefault="00C0049D" w:rsidP="00C004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5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77B9F" w:rsidRPr="00F17851">
        <w:rPr>
          <w:rFonts w:ascii="Times New Roman" w:eastAsia="Times New Roman" w:hAnsi="Times New Roman" w:cs="Times New Roman"/>
          <w:sz w:val="24"/>
          <w:szCs w:val="24"/>
        </w:rPr>
        <w:t>ТРКМЧП синтезированы идеи и методы технологий коллективных и групповых сп</w:t>
      </w:r>
      <w:r w:rsidR="00877B9F" w:rsidRPr="00F1785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7B9F" w:rsidRPr="00F17851">
        <w:rPr>
          <w:rFonts w:ascii="Times New Roman" w:eastAsia="Times New Roman" w:hAnsi="Times New Roman" w:cs="Times New Roman"/>
          <w:sz w:val="24"/>
          <w:szCs w:val="24"/>
        </w:rPr>
        <w:t xml:space="preserve">собов обучения, а также сотрудничества, развивающего обучения.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B9F" w:rsidRPr="00F17851">
        <w:rPr>
          <w:rFonts w:ascii="Times New Roman" w:eastAsia="Times New Roman" w:hAnsi="Times New Roman" w:cs="Times New Roman"/>
          <w:sz w:val="24"/>
          <w:szCs w:val="24"/>
        </w:rPr>
        <w:t>Это, прежде всего, подход, являющийся способом «разукрасить» урок, доставить детям удовольствие от использования и</w:t>
      </w:r>
      <w:r w:rsidR="00877B9F" w:rsidRPr="00F1785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77B9F" w:rsidRPr="00F17851">
        <w:rPr>
          <w:rFonts w:ascii="Times New Roman" w:eastAsia="Times New Roman" w:hAnsi="Times New Roman" w:cs="Times New Roman"/>
          <w:sz w:val="24"/>
          <w:szCs w:val="24"/>
        </w:rPr>
        <w:t>ровых приемов, групповых форм работы, частой смены деятельности. Это совершенно четкая структура, имеющая в своей основе развивающие и воспитательные цели.</w:t>
      </w:r>
    </w:p>
    <w:p w:rsidR="00877B9F" w:rsidRPr="00707D5A" w:rsidRDefault="00877B9F" w:rsidP="00707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51">
        <w:rPr>
          <w:rFonts w:ascii="Times New Roman" w:eastAsia="Times New Roman" w:hAnsi="Times New Roman" w:cs="Times New Roman"/>
          <w:sz w:val="24"/>
          <w:szCs w:val="24"/>
        </w:rPr>
        <w:t>Это универсальная, проникающая, «</w:t>
      </w:r>
      <w:proofErr w:type="spellStart"/>
      <w:r w:rsidRPr="00F17851">
        <w:rPr>
          <w:rFonts w:ascii="Times New Roman" w:eastAsia="Times New Roman" w:hAnsi="Times New Roman" w:cs="Times New Roman"/>
          <w:sz w:val="24"/>
          <w:szCs w:val="24"/>
        </w:rPr>
        <w:t>надпредметная</w:t>
      </w:r>
      <w:proofErr w:type="spellEnd"/>
      <w:r w:rsidRPr="00F17851">
        <w:rPr>
          <w:rFonts w:ascii="Times New Roman" w:eastAsia="Times New Roman" w:hAnsi="Times New Roman" w:cs="Times New Roman"/>
          <w:sz w:val="24"/>
          <w:szCs w:val="24"/>
        </w:rPr>
        <w:t>» технология, открытая к диалогу с другими педагогическими подходами и технологиями, представляющая собой целостную си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тему, формирующую навыки работы с информацией, а также базовые навыки человека  откр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lastRenderedPageBreak/>
        <w:t>того информационного пространства. Технология является личностно-ориентированной и п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зволяет решать широкий спектр образовательных задач:</w:t>
      </w:r>
      <w:r w:rsidR="00707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D5A">
        <w:rPr>
          <w:rFonts w:ascii="Times New Roman" w:eastAsia="Times New Roman" w:hAnsi="Times New Roman" w:cs="Times New Roman"/>
          <w:bCs/>
          <w:sz w:val="24"/>
          <w:szCs w:val="24"/>
        </w:rPr>
        <w:t>обучающих, воспитательных и разв</w:t>
      </w:r>
      <w:r w:rsidRPr="00707D5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07D5A">
        <w:rPr>
          <w:rFonts w:ascii="Times New Roman" w:eastAsia="Times New Roman" w:hAnsi="Times New Roman" w:cs="Times New Roman"/>
          <w:bCs/>
          <w:sz w:val="24"/>
          <w:szCs w:val="24"/>
        </w:rPr>
        <w:t>вающих</w:t>
      </w:r>
      <w:r w:rsidRPr="00707D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B9F" w:rsidRPr="00F17851" w:rsidRDefault="002D7282" w:rsidP="00F1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77B9F" w:rsidRPr="00CB745E">
        <w:rPr>
          <w:rFonts w:ascii="Times New Roman" w:eastAsia="Times New Roman" w:hAnsi="Times New Roman" w:cs="Times New Roman"/>
          <w:i/>
          <w:sz w:val="24"/>
          <w:szCs w:val="24"/>
        </w:rPr>
        <w:t>Цель данной технологии</w:t>
      </w:r>
      <w:r w:rsidR="00877B9F" w:rsidRPr="002D7282">
        <w:rPr>
          <w:rFonts w:ascii="Times New Roman" w:eastAsia="Times New Roman" w:hAnsi="Times New Roman" w:cs="Times New Roman"/>
          <w:bCs/>
          <w:sz w:val="24"/>
          <w:szCs w:val="24"/>
        </w:rPr>
        <w:t> -</w:t>
      </w:r>
      <w:r w:rsidR="00877B9F" w:rsidRPr="002D7282">
        <w:rPr>
          <w:rFonts w:ascii="Times New Roman" w:eastAsia="Times New Roman" w:hAnsi="Times New Roman" w:cs="Times New Roman"/>
          <w:sz w:val="24"/>
          <w:szCs w:val="24"/>
        </w:rPr>
        <w:t> развитие мыслительных навыков учащихся, необходимых </w:t>
      </w:r>
      <w:r w:rsidR="00877B9F" w:rsidRPr="002D7282">
        <w:rPr>
          <w:rFonts w:ascii="Times New Roman" w:eastAsia="Times New Roman" w:hAnsi="Times New Roman" w:cs="Times New Roman"/>
          <w:bCs/>
          <w:sz w:val="24"/>
          <w:szCs w:val="24"/>
        </w:rPr>
        <w:t>не только в учебе, но и в обычной жизни</w:t>
      </w:r>
      <w:r w:rsidR="00877B9F" w:rsidRPr="002D728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B9F" w:rsidRPr="00F17851">
        <w:rPr>
          <w:rFonts w:ascii="Times New Roman" w:eastAsia="Times New Roman" w:hAnsi="Times New Roman" w:cs="Times New Roman"/>
          <w:sz w:val="24"/>
          <w:szCs w:val="24"/>
        </w:rPr>
        <w:t>умение принимать взвешенные решения, работать с и</w:t>
      </w:r>
      <w:r w:rsidR="00877B9F" w:rsidRPr="00F1785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77B9F" w:rsidRPr="00F17851">
        <w:rPr>
          <w:rFonts w:ascii="Times New Roman" w:eastAsia="Times New Roman" w:hAnsi="Times New Roman" w:cs="Times New Roman"/>
          <w:sz w:val="24"/>
          <w:szCs w:val="24"/>
        </w:rPr>
        <w:t>формацией, анализировать различные стороны явлений и т.п.</w:t>
      </w:r>
    </w:p>
    <w:p w:rsidR="00877B9F" w:rsidRPr="00CB745E" w:rsidRDefault="00877B9F" w:rsidP="00F1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8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17348">
        <w:rPr>
          <w:rFonts w:ascii="Times New Roman" w:eastAsia="Times New Roman" w:hAnsi="Times New Roman" w:cs="Times New Roman"/>
          <w:sz w:val="24"/>
          <w:szCs w:val="24"/>
        </w:rPr>
        <w:tab/>
      </w:r>
      <w:r w:rsidRPr="00CB74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r w:rsidRPr="00CB745E">
        <w:rPr>
          <w:rFonts w:ascii="Times New Roman" w:eastAsia="Times New Roman" w:hAnsi="Times New Roman" w:cs="Times New Roman"/>
          <w:bCs/>
          <w:i/>
          <w:sz w:val="24"/>
          <w:szCs w:val="24"/>
        </w:rPr>
        <w:t>Принципиальными моментами для технологии «РКМЧП» являются:</w:t>
      </w:r>
    </w:p>
    <w:p w:rsidR="00B17348" w:rsidRPr="00B17348" w:rsidRDefault="00877B9F" w:rsidP="000D599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348">
        <w:rPr>
          <w:rFonts w:ascii="Times New Roman" w:eastAsia="Times New Roman" w:hAnsi="Times New Roman" w:cs="Times New Roman"/>
          <w:sz w:val="24"/>
          <w:szCs w:val="24"/>
        </w:rPr>
        <w:t>активность субъектов образовательно</w:t>
      </w:r>
      <w:r w:rsidR="00B17348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B17348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="00B173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734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77B9F" w:rsidRPr="00B17348" w:rsidRDefault="00877B9F" w:rsidP="000D599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348">
        <w:rPr>
          <w:rFonts w:ascii="Times New Roman" w:eastAsia="Times New Roman" w:hAnsi="Times New Roman" w:cs="Times New Roman"/>
          <w:sz w:val="24"/>
          <w:szCs w:val="24"/>
        </w:rPr>
        <w:t>организация групповой работы в классе;</w:t>
      </w:r>
    </w:p>
    <w:p w:rsidR="00877B9F" w:rsidRPr="00B17348" w:rsidRDefault="00877B9F" w:rsidP="000D599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348">
        <w:rPr>
          <w:rFonts w:ascii="Times New Roman" w:eastAsia="Times New Roman" w:hAnsi="Times New Roman" w:cs="Times New Roman"/>
          <w:sz w:val="24"/>
          <w:szCs w:val="24"/>
        </w:rPr>
        <w:t>развитие навыков общения;</w:t>
      </w:r>
    </w:p>
    <w:p w:rsidR="00877B9F" w:rsidRPr="00B17348" w:rsidRDefault="00877B9F" w:rsidP="000D599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348">
        <w:rPr>
          <w:rFonts w:ascii="Times New Roman" w:eastAsia="Times New Roman" w:hAnsi="Times New Roman" w:cs="Times New Roman"/>
          <w:sz w:val="24"/>
          <w:szCs w:val="24"/>
        </w:rPr>
        <w:t>идея ценности личности;</w:t>
      </w:r>
    </w:p>
    <w:p w:rsidR="00877B9F" w:rsidRPr="00B17348" w:rsidRDefault="00877B9F" w:rsidP="000D599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348">
        <w:rPr>
          <w:rFonts w:ascii="Times New Roman" w:eastAsia="Times New Roman" w:hAnsi="Times New Roman" w:cs="Times New Roman"/>
          <w:sz w:val="24"/>
          <w:szCs w:val="24"/>
        </w:rPr>
        <w:t>подход к образовательной технологии как средству и инструменту самообразования ч</w:t>
      </w:r>
      <w:r w:rsidRPr="00B173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17348">
        <w:rPr>
          <w:rFonts w:ascii="Times New Roman" w:eastAsia="Times New Roman" w:hAnsi="Times New Roman" w:cs="Times New Roman"/>
          <w:sz w:val="24"/>
          <w:szCs w:val="24"/>
        </w:rPr>
        <w:t>ловека;</w:t>
      </w:r>
    </w:p>
    <w:p w:rsidR="00877B9F" w:rsidRPr="00B17348" w:rsidRDefault="00877B9F" w:rsidP="000D599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348">
        <w:rPr>
          <w:rFonts w:ascii="Times New Roman" w:eastAsia="Times New Roman" w:hAnsi="Times New Roman" w:cs="Times New Roman"/>
          <w:sz w:val="24"/>
          <w:szCs w:val="24"/>
        </w:rPr>
        <w:t>соотнесение содержания учебного процесса с конкретными жизненными задачами, в</w:t>
      </w:r>
      <w:r w:rsidRPr="00B1734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17348">
        <w:rPr>
          <w:rFonts w:ascii="Times New Roman" w:eastAsia="Times New Roman" w:hAnsi="Times New Roman" w:cs="Times New Roman"/>
          <w:sz w:val="24"/>
          <w:szCs w:val="24"/>
        </w:rPr>
        <w:t>явлением и решением проблем, с которыми дети сталкиваются в реально</w:t>
      </w:r>
      <w:r w:rsidR="009952A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17348">
        <w:rPr>
          <w:rFonts w:ascii="Times New Roman" w:eastAsia="Times New Roman" w:hAnsi="Times New Roman" w:cs="Times New Roman"/>
          <w:sz w:val="24"/>
          <w:szCs w:val="24"/>
        </w:rPr>
        <w:t xml:space="preserve"> жизни.</w:t>
      </w:r>
    </w:p>
    <w:p w:rsidR="005B6685" w:rsidRPr="005B6685" w:rsidRDefault="005B6685" w:rsidP="00E36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685">
        <w:rPr>
          <w:rFonts w:ascii="Times New Roman" w:eastAsia="Times New Roman" w:hAnsi="Times New Roman" w:cs="Times New Roman"/>
          <w:sz w:val="24"/>
          <w:szCs w:val="24"/>
        </w:rPr>
        <w:t>Направленность технологии - развитие способности выявлять пробелы в своих знаниях и умениях при решении новой задачи, оценивать необходимость той или иной информации для своей деятельности, осуществлять информационный поиск, самостоятельно осваивать знания, необходимые для решения познавательных и коммуникативных задач.</w:t>
      </w:r>
      <w:r w:rsidRPr="005B668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B6685" w:rsidRPr="005B6685" w:rsidRDefault="005B6685" w:rsidP="005B66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685">
        <w:rPr>
          <w:rFonts w:ascii="Times New Roman" w:eastAsia="Times New Roman" w:hAnsi="Times New Roman" w:cs="Times New Roman"/>
          <w:sz w:val="24"/>
          <w:szCs w:val="24"/>
        </w:rPr>
        <w:t xml:space="preserve">Восприятие информации происходит в три этапа, что соответствует таким стадиям урока: </w:t>
      </w:r>
    </w:p>
    <w:p w:rsidR="005B6685" w:rsidRPr="005B6685" w:rsidRDefault="005B6685" w:rsidP="000D5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6685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подготовительный</w:t>
      </w:r>
      <w:proofErr w:type="gramEnd"/>
      <w:r w:rsidRPr="005B66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–</w:t>
      </w:r>
      <w:r w:rsidR="00E369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B6685">
        <w:rPr>
          <w:rFonts w:ascii="Times New Roman" w:eastAsia="Times New Roman" w:hAnsi="Times New Roman" w:cs="Times New Roman"/>
          <w:i/>
          <w:iCs/>
          <w:sz w:val="24"/>
          <w:szCs w:val="24"/>
        </w:rPr>
        <w:t>стадия вызова;</w:t>
      </w:r>
    </w:p>
    <w:p w:rsidR="005B6685" w:rsidRPr="005B6685" w:rsidRDefault="005B6685" w:rsidP="000D5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6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восприятие нового </w:t>
      </w:r>
      <w:proofErr w:type="gramStart"/>
      <w:r w:rsidRPr="005B6685">
        <w:rPr>
          <w:rFonts w:ascii="Times New Roman" w:eastAsia="Times New Roman" w:hAnsi="Times New Roman" w:cs="Times New Roman"/>
          <w:i/>
          <w:iCs/>
          <w:sz w:val="24"/>
          <w:szCs w:val="24"/>
        </w:rPr>
        <w:t>–с</w:t>
      </w:r>
      <w:proofErr w:type="gramEnd"/>
      <w:r w:rsidRPr="005B66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тадия </w:t>
      </w:r>
      <w:r w:rsidR="00E369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осмысления </w:t>
      </w:r>
      <w:r w:rsidRPr="005B6685">
        <w:rPr>
          <w:rFonts w:ascii="Times New Roman" w:eastAsia="Times New Roman" w:hAnsi="Times New Roman" w:cs="Times New Roman"/>
          <w:i/>
          <w:iCs/>
          <w:sz w:val="24"/>
          <w:szCs w:val="24"/>
        </w:rPr>
        <w:t>(или стадия реализации смысла);</w:t>
      </w:r>
    </w:p>
    <w:p w:rsidR="005B6685" w:rsidRPr="007F2759" w:rsidRDefault="005B6685" w:rsidP="000D5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685">
        <w:rPr>
          <w:rFonts w:ascii="Times New Roman" w:eastAsia="Times New Roman" w:hAnsi="Times New Roman" w:cs="Times New Roman"/>
          <w:i/>
          <w:iCs/>
          <w:sz w:val="24"/>
          <w:szCs w:val="24"/>
        </w:rPr>
        <w:t>присвоение информации – стадия рефлексии.</w:t>
      </w:r>
    </w:p>
    <w:p w:rsidR="007F2759" w:rsidRDefault="007F2759" w:rsidP="007F27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92E" w:rsidRPr="001E692E" w:rsidRDefault="001E692E" w:rsidP="001E6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92E">
        <w:rPr>
          <w:rFonts w:ascii="Times New Roman" w:eastAsia="Times New Roman" w:hAnsi="Times New Roman" w:cs="Times New Roman"/>
          <w:i/>
          <w:sz w:val="24"/>
          <w:szCs w:val="24"/>
        </w:rPr>
        <w:t>I. </w:t>
      </w:r>
      <w:r w:rsidRPr="001E692E">
        <w:rPr>
          <w:rFonts w:ascii="Times New Roman" w:eastAsia="Times New Roman" w:hAnsi="Times New Roman" w:cs="Times New Roman"/>
          <w:bCs/>
          <w:i/>
          <w:sz w:val="24"/>
          <w:szCs w:val="24"/>
        </w:rPr>
        <w:t>Стадия вызова</w:t>
      </w:r>
      <w:r w:rsidRPr="001E692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 xml:space="preserve"> Первый этап работы направ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softHyphen/>
        <w:t>лен на актуализацию и обобщение име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>щихся зна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softHyphen/>
        <w:t>ний по изучаемой теме, формирование личност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softHyphen/>
        <w:t>ной заинтересованности каждого уч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>ника в получении новой информации. На данном этапе работы вызываю интерес к теме и мо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softHyphen/>
        <w:t>тивирую учеников к активной учебной деятельности. На стадии вызова соче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softHyphen/>
        <w:t>таю индивидуал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>ную и групповую формы работы.</w:t>
      </w:r>
    </w:p>
    <w:p w:rsidR="001E692E" w:rsidRPr="001E692E" w:rsidRDefault="001E692E" w:rsidP="001E6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92E">
        <w:rPr>
          <w:rFonts w:ascii="Times New Roman" w:eastAsia="Times New Roman" w:hAnsi="Times New Roman" w:cs="Times New Roman"/>
          <w:i/>
          <w:sz w:val="24"/>
          <w:szCs w:val="24"/>
        </w:rPr>
        <w:t>II. </w:t>
      </w:r>
      <w:r w:rsidRPr="001E692E">
        <w:rPr>
          <w:rFonts w:ascii="Times New Roman" w:eastAsia="Times New Roman" w:hAnsi="Times New Roman" w:cs="Times New Roman"/>
          <w:bCs/>
          <w:i/>
          <w:sz w:val="24"/>
          <w:szCs w:val="24"/>
        </w:rPr>
        <w:t>Стадия осмысления</w:t>
      </w:r>
      <w:r w:rsidRPr="001E692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 xml:space="preserve"> Главными задачами второго этапа являются: создание устойч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>вой мо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softHyphen/>
        <w:t>тивации школьника на активное получение новой информации; соотнесение полученной информа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softHyphen/>
        <w:t>ции с тем, что ученику уже известно; последу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softHyphen/>
        <w:t>ющая систематизация информации. В процессе такой работы ученики учатся ставить вопросы, определять собственную позицию, в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>полнять различные логические операции. Задача учителя на данном этапе заключается в том, чтобы с помо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softHyphen/>
        <w:t>щью ряда методических приемов помочь учени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softHyphen/>
        <w:t>кам отследить сам процесс позн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>ния (получения новых знаний) и понимания.</w:t>
      </w:r>
    </w:p>
    <w:p w:rsidR="001E692E" w:rsidRPr="001E692E" w:rsidRDefault="001E692E" w:rsidP="001E6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92E">
        <w:rPr>
          <w:rFonts w:ascii="Times New Roman" w:eastAsia="Times New Roman" w:hAnsi="Times New Roman" w:cs="Times New Roman"/>
          <w:i/>
          <w:sz w:val="24"/>
          <w:szCs w:val="24"/>
        </w:rPr>
        <w:t>III. </w:t>
      </w:r>
      <w:r w:rsidRPr="001E692E">
        <w:rPr>
          <w:rFonts w:ascii="Times New Roman" w:eastAsia="Times New Roman" w:hAnsi="Times New Roman" w:cs="Times New Roman"/>
          <w:bCs/>
          <w:i/>
          <w:sz w:val="24"/>
          <w:szCs w:val="24"/>
        </w:rPr>
        <w:t>Стадия рефлексии</w:t>
      </w:r>
      <w:r w:rsidRPr="001E692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692E">
        <w:rPr>
          <w:rFonts w:ascii="Times New Roman" w:eastAsia="Times New Roman" w:hAnsi="Times New Roman" w:cs="Times New Roman"/>
          <w:sz w:val="24"/>
          <w:szCs w:val="24"/>
        </w:rPr>
        <w:t>Орга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softHyphen/>
        <w:t>низация работы обучающихся на третьем этапе на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softHyphen/>
        <w:t>правлена на целостное осмысление и присвоение информации, выработку собственного отношения к изучаемому материалу, выявление «белых пя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softHyphen/>
        <w:t>тен» (отсутствие информации по каким-либо воп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softHyphen/>
        <w:t>росам), формулирование познавательных задач и проблем для дальнейшего продвижения в и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softHyphen/>
        <w:t>мационном поле («стадия нового вызова»), анализ всего процесса изучения материала.</w:t>
      </w:r>
      <w:proofErr w:type="gramEnd"/>
    </w:p>
    <w:p w:rsidR="001E692E" w:rsidRPr="001E692E" w:rsidRDefault="001E692E" w:rsidP="001E6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92E">
        <w:rPr>
          <w:rFonts w:ascii="Times New Roman" w:eastAsia="Times New Roman" w:hAnsi="Times New Roman" w:cs="Times New Roman"/>
          <w:sz w:val="24"/>
          <w:szCs w:val="24"/>
        </w:rPr>
        <w:t>Ученики не сидят пассивно, слушая учителя, а становятся главными действующими л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>цами урока. Они думают и вспоминают про себя, делятся рассуждениями друг с другом, чит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692E">
        <w:rPr>
          <w:rFonts w:ascii="Times New Roman" w:eastAsia="Times New Roman" w:hAnsi="Times New Roman" w:cs="Times New Roman"/>
          <w:sz w:val="24"/>
          <w:szCs w:val="24"/>
        </w:rPr>
        <w:t xml:space="preserve">ют, пишут, обсуждают прочитанное. Роль учителя — в основном координирующая. </w:t>
      </w:r>
    </w:p>
    <w:p w:rsidR="001E692E" w:rsidRDefault="001E692E" w:rsidP="007F27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854" w:type="dxa"/>
        <w:tblLook w:val="04A0"/>
      </w:tblPr>
      <w:tblGrid>
        <w:gridCol w:w="1668"/>
        <w:gridCol w:w="8186"/>
      </w:tblGrid>
      <w:tr w:rsidR="005B6685" w:rsidRPr="00E36956" w:rsidTr="004A56CA">
        <w:tc>
          <w:tcPr>
            <w:tcW w:w="1668" w:type="dxa"/>
          </w:tcPr>
          <w:p w:rsidR="005B6685" w:rsidRPr="00E36956" w:rsidRDefault="005B6685" w:rsidP="005B6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36956">
              <w:rPr>
                <w:rFonts w:ascii="Times New Roman" w:eastAsia="Times New Roman" w:hAnsi="Times New Roman" w:cs="Times New Roman"/>
              </w:rPr>
              <w:t>Стадия</w:t>
            </w:r>
          </w:p>
        </w:tc>
        <w:tc>
          <w:tcPr>
            <w:tcW w:w="8186" w:type="dxa"/>
          </w:tcPr>
          <w:p w:rsidR="005B6685" w:rsidRPr="00E36956" w:rsidRDefault="005B6685" w:rsidP="00E369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36956">
              <w:rPr>
                <w:rFonts w:ascii="Times New Roman" w:eastAsia="Times New Roman" w:hAnsi="Times New Roman" w:cs="Times New Roman"/>
              </w:rPr>
              <w:t>Функции</w:t>
            </w:r>
          </w:p>
        </w:tc>
      </w:tr>
      <w:tr w:rsidR="005B6685" w:rsidRPr="00E36956" w:rsidTr="004A56CA">
        <w:tc>
          <w:tcPr>
            <w:tcW w:w="1668" w:type="dxa"/>
          </w:tcPr>
          <w:p w:rsidR="005B6685" w:rsidRPr="00E36956" w:rsidRDefault="005B6685" w:rsidP="005B6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36956">
              <w:rPr>
                <w:rFonts w:ascii="Times New Roman" w:eastAsia="Times New Roman" w:hAnsi="Times New Roman" w:cs="Times New Roman"/>
              </w:rPr>
              <w:t>Вызов</w:t>
            </w:r>
          </w:p>
        </w:tc>
        <w:tc>
          <w:tcPr>
            <w:tcW w:w="8186" w:type="dxa"/>
          </w:tcPr>
          <w:p w:rsidR="005B6685" w:rsidRPr="00E36956" w:rsidRDefault="005B6685" w:rsidP="000D5991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36956">
              <w:rPr>
                <w:rFonts w:ascii="Times New Roman" w:eastAsia="Times New Roman" w:hAnsi="Times New Roman" w:cs="Times New Roman"/>
              </w:rPr>
              <w:t>Мотивационная</w:t>
            </w:r>
            <w:proofErr w:type="gramEnd"/>
            <w:r w:rsidRPr="00E36956">
              <w:rPr>
                <w:rFonts w:ascii="Times New Roman" w:eastAsia="Times New Roman" w:hAnsi="Times New Roman" w:cs="Times New Roman"/>
              </w:rPr>
              <w:t xml:space="preserve"> (побуждение к работе с новой информацией, стимулирование интереса к новой теме).</w:t>
            </w:r>
          </w:p>
          <w:p w:rsidR="005B6685" w:rsidRPr="00E36956" w:rsidRDefault="005B6685" w:rsidP="000D5991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36956">
              <w:rPr>
                <w:rFonts w:ascii="Times New Roman" w:eastAsia="Times New Roman" w:hAnsi="Times New Roman" w:cs="Times New Roman"/>
              </w:rPr>
              <w:t>Информационная (вызов на «поверхность» имеющихся знаний по теме.</w:t>
            </w:r>
            <w:proofErr w:type="gramEnd"/>
          </w:p>
          <w:p w:rsidR="005B6685" w:rsidRPr="00E36956" w:rsidRDefault="005B6685" w:rsidP="000D5991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36956">
              <w:rPr>
                <w:rFonts w:ascii="Times New Roman" w:eastAsia="Times New Roman" w:hAnsi="Times New Roman" w:cs="Times New Roman"/>
              </w:rPr>
              <w:t>Коммуникационная</w:t>
            </w:r>
            <w:proofErr w:type="gramEnd"/>
            <w:r w:rsidRPr="00E36956">
              <w:rPr>
                <w:rFonts w:ascii="Times New Roman" w:eastAsia="Times New Roman" w:hAnsi="Times New Roman" w:cs="Times New Roman"/>
              </w:rPr>
              <w:t xml:space="preserve"> (бесконфликтный обмен мнениями).</w:t>
            </w:r>
          </w:p>
        </w:tc>
      </w:tr>
      <w:tr w:rsidR="005B6685" w:rsidRPr="00E36956" w:rsidTr="004A56CA">
        <w:tc>
          <w:tcPr>
            <w:tcW w:w="1668" w:type="dxa"/>
          </w:tcPr>
          <w:p w:rsidR="005B6685" w:rsidRPr="00E36956" w:rsidRDefault="005B6685" w:rsidP="005B6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36956">
              <w:rPr>
                <w:rFonts w:ascii="Times New Roman" w:eastAsia="Times New Roman" w:hAnsi="Times New Roman" w:cs="Times New Roman"/>
              </w:rPr>
              <w:t>Осмысление</w:t>
            </w:r>
            <w:r w:rsidRPr="00E36956">
              <w:rPr>
                <w:rFonts w:ascii="Times New Roman" w:eastAsia="Times New Roman" w:hAnsi="Times New Roman" w:cs="Times New Roman"/>
              </w:rPr>
              <w:br/>
              <w:t>содержания</w:t>
            </w:r>
          </w:p>
        </w:tc>
        <w:tc>
          <w:tcPr>
            <w:tcW w:w="8186" w:type="dxa"/>
          </w:tcPr>
          <w:p w:rsidR="005B6685" w:rsidRPr="00E36956" w:rsidRDefault="005B6685" w:rsidP="000D5991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36956">
              <w:rPr>
                <w:rFonts w:ascii="Times New Roman" w:eastAsia="Times New Roman" w:hAnsi="Times New Roman" w:cs="Times New Roman"/>
              </w:rPr>
              <w:t>Информационная</w:t>
            </w:r>
            <w:proofErr w:type="gramEnd"/>
            <w:r w:rsidRPr="00E36956">
              <w:rPr>
                <w:rFonts w:ascii="Times New Roman" w:eastAsia="Times New Roman" w:hAnsi="Times New Roman" w:cs="Times New Roman"/>
              </w:rPr>
              <w:t xml:space="preserve"> (получение новой информации по теме).</w:t>
            </w:r>
          </w:p>
          <w:p w:rsidR="005B6685" w:rsidRPr="00E36956" w:rsidRDefault="005B6685" w:rsidP="000D5991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956">
              <w:rPr>
                <w:rFonts w:ascii="Times New Roman" w:eastAsia="Times New Roman" w:hAnsi="Times New Roman" w:cs="Times New Roman"/>
              </w:rPr>
              <w:t>Систематизационная</w:t>
            </w:r>
            <w:proofErr w:type="spellEnd"/>
            <w:r w:rsidRPr="00E36956">
              <w:rPr>
                <w:rFonts w:ascii="Times New Roman" w:eastAsia="Times New Roman" w:hAnsi="Times New Roman" w:cs="Times New Roman"/>
              </w:rPr>
              <w:t xml:space="preserve"> (классификация полученной информации).</w:t>
            </w:r>
          </w:p>
          <w:p w:rsidR="005B6685" w:rsidRPr="00E36956" w:rsidRDefault="005B6685" w:rsidP="000D5991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36956">
              <w:rPr>
                <w:rFonts w:ascii="Times New Roman" w:eastAsia="Times New Roman" w:hAnsi="Times New Roman" w:cs="Times New Roman"/>
              </w:rPr>
              <w:lastRenderedPageBreak/>
              <w:t>Мотивационная</w:t>
            </w:r>
            <w:proofErr w:type="gramEnd"/>
            <w:r w:rsidRPr="00E36956">
              <w:rPr>
                <w:rFonts w:ascii="Times New Roman" w:eastAsia="Times New Roman" w:hAnsi="Times New Roman" w:cs="Times New Roman"/>
              </w:rPr>
              <w:t xml:space="preserve"> (сохранения интереса к изучаемой теме).</w:t>
            </w:r>
          </w:p>
        </w:tc>
      </w:tr>
      <w:tr w:rsidR="005B6685" w:rsidRPr="00E36956" w:rsidTr="004A56CA">
        <w:tc>
          <w:tcPr>
            <w:tcW w:w="1668" w:type="dxa"/>
          </w:tcPr>
          <w:p w:rsidR="005B6685" w:rsidRPr="00E36956" w:rsidRDefault="005B6685" w:rsidP="005B6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36956">
              <w:rPr>
                <w:rFonts w:ascii="Times New Roman" w:eastAsia="Times New Roman" w:hAnsi="Times New Roman" w:cs="Times New Roman"/>
              </w:rPr>
              <w:lastRenderedPageBreak/>
              <w:t>Рефлексия</w:t>
            </w:r>
          </w:p>
        </w:tc>
        <w:tc>
          <w:tcPr>
            <w:tcW w:w="8186" w:type="dxa"/>
          </w:tcPr>
          <w:p w:rsidR="005B6685" w:rsidRPr="00E36956" w:rsidRDefault="005B6685" w:rsidP="000D5991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36956">
              <w:rPr>
                <w:rFonts w:ascii="Times New Roman" w:eastAsia="Times New Roman" w:hAnsi="Times New Roman" w:cs="Times New Roman"/>
              </w:rPr>
              <w:t>Коммуникационная</w:t>
            </w:r>
            <w:proofErr w:type="gramEnd"/>
            <w:r w:rsidRPr="00E36956">
              <w:rPr>
                <w:rFonts w:ascii="Times New Roman" w:eastAsia="Times New Roman" w:hAnsi="Times New Roman" w:cs="Times New Roman"/>
              </w:rPr>
              <w:t xml:space="preserve"> (обмен мнениями о новой информации).</w:t>
            </w:r>
          </w:p>
          <w:p w:rsidR="005B6685" w:rsidRPr="00E36956" w:rsidRDefault="005B6685" w:rsidP="000D5991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36956">
              <w:rPr>
                <w:rFonts w:ascii="Times New Roman" w:eastAsia="Times New Roman" w:hAnsi="Times New Roman" w:cs="Times New Roman"/>
              </w:rPr>
              <w:t>Информационная</w:t>
            </w:r>
            <w:proofErr w:type="gramEnd"/>
            <w:r w:rsidRPr="00E36956">
              <w:rPr>
                <w:rFonts w:ascii="Times New Roman" w:eastAsia="Times New Roman" w:hAnsi="Times New Roman" w:cs="Times New Roman"/>
              </w:rPr>
              <w:t xml:space="preserve"> (приобретение нового знания).</w:t>
            </w:r>
          </w:p>
          <w:p w:rsidR="005B6685" w:rsidRPr="00E36956" w:rsidRDefault="005B6685" w:rsidP="000D5991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36956">
              <w:rPr>
                <w:rFonts w:ascii="Times New Roman" w:eastAsia="Times New Roman" w:hAnsi="Times New Roman" w:cs="Times New Roman"/>
              </w:rPr>
              <w:t>Мотивационная</w:t>
            </w:r>
            <w:proofErr w:type="gramEnd"/>
            <w:r w:rsidRPr="00E36956">
              <w:rPr>
                <w:rFonts w:ascii="Times New Roman" w:eastAsia="Times New Roman" w:hAnsi="Times New Roman" w:cs="Times New Roman"/>
              </w:rPr>
              <w:t xml:space="preserve"> (побуждение к дальнейшему расширению информационного поля).</w:t>
            </w:r>
          </w:p>
          <w:p w:rsidR="005B6685" w:rsidRPr="00E36956" w:rsidRDefault="005B6685" w:rsidP="000D5991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36956">
              <w:rPr>
                <w:rFonts w:ascii="Times New Roman" w:eastAsia="Times New Roman" w:hAnsi="Times New Roman" w:cs="Times New Roman"/>
              </w:rPr>
              <w:t>Оценочная (соотнесение новой информации и имеющихся знаний, выработка собственной позиции, оценка процесса).</w:t>
            </w:r>
          </w:p>
        </w:tc>
      </w:tr>
    </w:tbl>
    <w:p w:rsidR="00CA65DE" w:rsidRDefault="00CA65DE" w:rsidP="00E36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6685" w:rsidRPr="005B6685" w:rsidRDefault="00E36956" w:rsidP="00E36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6685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</w:t>
      </w:r>
      <w:r w:rsidR="005B6685" w:rsidRPr="005B6685">
        <w:rPr>
          <w:rFonts w:ascii="Times New Roman" w:eastAsia="Times New Roman" w:hAnsi="Times New Roman" w:cs="Times New Roman"/>
          <w:bCs/>
          <w:sz w:val="24"/>
          <w:szCs w:val="24"/>
        </w:rPr>
        <w:t>целей и приёмов по технологии «Критическое мышление»</w:t>
      </w:r>
    </w:p>
    <w:tbl>
      <w:tblPr>
        <w:tblStyle w:val="aa"/>
        <w:tblW w:w="10456" w:type="dxa"/>
        <w:tblLook w:val="04A0"/>
      </w:tblPr>
      <w:tblGrid>
        <w:gridCol w:w="1491"/>
        <w:gridCol w:w="3009"/>
        <w:gridCol w:w="3035"/>
        <w:gridCol w:w="2921"/>
      </w:tblGrid>
      <w:tr w:rsidR="005B6685" w:rsidRPr="00E36956" w:rsidTr="005473C1">
        <w:tc>
          <w:tcPr>
            <w:tcW w:w="1281" w:type="dxa"/>
          </w:tcPr>
          <w:p w:rsidR="005B6685" w:rsidRPr="00E36956" w:rsidRDefault="005B6685" w:rsidP="005B6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6956">
              <w:rPr>
                <w:rFonts w:ascii="Times New Roman" w:eastAsia="Times New Roman" w:hAnsi="Times New Roman" w:cs="Times New Roman"/>
                <w:bCs/>
              </w:rPr>
              <w:t>Этапы</w:t>
            </w:r>
          </w:p>
        </w:tc>
        <w:tc>
          <w:tcPr>
            <w:tcW w:w="3080" w:type="dxa"/>
          </w:tcPr>
          <w:p w:rsidR="005B6685" w:rsidRPr="00E36956" w:rsidRDefault="005B6685" w:rsidP="005B6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6956">
              <w:rPr>
                <w:rFonts w:ascii="Times New Roman" w:eastAsia="Times New Roman" w:hAnsi="Times New Roman" w:cs="Times New Roman"/>
                <w:bCs/>
              </w:rPr>
              <w:t>Вызов</w:t>
            </w:r>
          </w:p>
        </w:tc>
        <w:tc>
          <w:tcPr>
            <w:tcW w:w="3099" w:type="dxa"/>
          </w:tcPr>
          <w:p w:rsidR="005B6685" w:rsidRPr="00E36956" w:rsidRDefault="00D5264D" w:rsidP="005B6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Осмысление</w:t>
            </w:r>
          </w:p>
        </w:tc>
        <w:tc>
          <w:tcPr>
            <w:tcW w:w="2996" w:type="dxa"/>
          </w:tcPr>
          <w:p w:rsidR="005B6685" w:rsidRPr="00E36956" w:rsidRDefault="005B6685" w:rsidP="005B6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6956">
              <w:rPr>
                <w:rFonts w:ascii="Times New Roman" w:eastAsia="Times New Roman" w:hAnsi="Times New Roman" w:cs="Times New Roman"/>
                <w:bCs/>
              </w:rPr>
              <w:t>Рефлексия</w:t>
            </w:r>
          </w:p>
        </w:tc>
      </w:tr>
      <w:tr w:rsidR="005B6685" w:rsidRPr="00E36956" w:rsidTr="005473C1">
        <w:tc>
          <w:tcPr>
            <w:tcW w:w="1281" w:type="dxa"/>
          </w:tcPr>
          <w:p w:rsidR="005B6685" w:rsidRPr="00E36956" w:rsidRDefault="005B6685" w:rsidP="005B6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6956">
              <w:rPr>
                <w:rFonts w:ascii="Times New Roman" w:eastAsia="Times New Roman" w:hAnsi="Times New Roman" w:cs="Times New Roman"/>
                <w:bCs/>
              </w:rPr>
              <w:t>Цели</w:t>
            </w:r>
          </w:p>
        </w:tc>
        <w:tc>
          <w:tcPr>
            <w:tcW w:w="3080" w:type="dxa"/>
          </w:tcPr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Актуализация опыта и пред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дущих знаний обучаемых. </w:t>
            </w:r>
          </w:p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Активизация деятельности уч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щихся. </w:t>
            </w:r>
          </w:p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Формирование мотивации на учебную деятельность. </w:t>
            </w:r>
          </w:p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Постановка </w:t>
            </w:r>
            <w:proofErr w:type="gramStart"/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обучаемыми</w:t>
            </w:r>
            <w:proofErr w:type="gramEnd"/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инд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видуальных целей в учебной деятельности. </w:t>
            </w:r>
          </w:p>
        </w:tc>
        <w:tc>
          <w:tcPr>
            <w:tcW w:w="3099" w:type="dxa"/>
          </w:tcPr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Получение </w:t>
            </w:r>
            <w:proofErr w:type="gramStart"/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обучаемыми</w:t>
            </w:r>
            <w:proofErr w:type="gramEnd"/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нового знания. </w:t>
            </w:r>
          </w:p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Формирование понимания и си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тематизация знаний, соотнесение известного с новым. </w:t>
            </w:r>
          </w:p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Освоение способа работы с и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формацией. </w:t>
            </w:r>
          </w:p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Поддержка целей,</w:t>
            </w:r>
            <w:r w:rsidR="00E36956"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поставленных на стадии Вызова.</w:t>
            </w:r>
          </w:p>
        </w:tc>
        <w:tc>
          <w:tcPr>
            <w:tcW w:w="2996" w:type="dxa"/>
          </w:tcPr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Присвоение нового знания. </w:t>
            </w:r>
          </w:p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целостного предста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ления о предмете. </w:t>
            </w:r>
          </w:p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Расширение проблемного поля, постановка новых целей в учебной деятельности. </w:t>
            </w:r>
          </w:p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Работа по оценке и самооценке развития </w:t>
            </w:r>
            <w:proofErr w:type="gramStart"/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обучаемых</w:t>
            </w:r>
            <w:proofErr w:type="gramEnd"/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предм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те.</w:t>
            </w:r>
          </w:p>
        </w:tc>
      </w:tr>
      <w:tr w:rsidR="00D5264D" w:rsidRPr="00E36956" w:rsidTr="005473C1">
        <w:tc>
          <w:tcPr>
            <w:tcW w:w="1281" w:type="dxa"/>
          </w:tcPr>
          <w:p w:rsidR="00D5264D" w:rsidRPr="00E36956" w:rsidRDefault="00D5264D" w:rsidP="005B6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Деятельность учителя</w:t>
            </w:r>
          </w:p>
        </w:tc>
        <w:tc>
          <w:tcPr>
            <w:tcW w:w="3080" w:type="dxa"/>
          </w:tcPr>
          <w:p w:rsidR="00D5264D" w:rsidRPr="00E36956" w:rsidRDefault="00D5264D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вызов у учащихся уже имеющихся знаний по из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чаемому вопросу, активизацию их деятельности, мотивацию к дальнейшей работе</w:t>
            </w:r>
          </w:p>
        </w:tc>
        <w:tc>
          <w:tcPr>
            <w:tcW w:w="3099" w:type="dxa"/>
          </w:tcPr>
          <w:p w:rsidR="00D5264D" w:rsidRPr="00E36956" w:rsidRDefault="00D71808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сохранение инт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реса к теме при непосредстве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ной работе с новой информац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ей, постепенное продвижение от знания старого к новому</w:t>
            </w:r>
          </w:p>
        </w:tc>
        <w:tc>
          <w:tcPr>
            <w:tcW w:w="2996" w:type="dxa"/>
          </w:tcPr>
          <w:p w:rsidR="00D5264D" w:rsidRPr="00E36956" w:rsidRDefault="00D71808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Учитель возвращает учащихся к первоначальным записям – </w:t>
            </w:r>
            <w:r w:rsidR="00564D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предположениям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F774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чтобы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внести изменения, дополнения; пре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лагает</w:t>
            </w:r>
            <w:r w:rsidR="00F774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творческие, исследов</w:t>
            </w:r>
            <w:r w:rsidR="00F774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F774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тельские или практические з</w:t>
            </w:r>
            <w:r w:rsidR="00F774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F774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дания на основе изученной и</w:t>
            </w:r>
            <w:r w:rsidR="00F774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="00F774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формации</w:t>
            </w:r>
          </w:p>
        </w:tc>
      </w:tr>
      <w:tr w:rsidR="00D5264D" w:rsidRPr="00E36956" w:rsidTr="005473C1">
        <w:tc>
          <w:tcPr>
            <w:tcW w:w="1281" w:type="dxa"/>
          </w:tcPr>
          <w:p w:rsidR="00D5264D" w:rsidRPr="00E36956" w:rsidRDefault="00D5264D" w:rsidP="005B6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Деятельность учащихся</w:t>
            </w:r>
          </w:p>
        </w:tc>
        <w:tc>
          <w:tcPr>
            <w:tcW w:w="3080" w:type="dxa"/>
          </w:tcPr>
          <w:p w:rsidR="00D5264D" w:rsidRPr="00E36956" w:rsidRDefault="00D5264D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Ученик вспоминает, что ему известно по изучаемому вопросу (делает предположения), сист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матизирует информацию до ее изучения, задает вопросы, на которые хотел бы получить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веты.</w:t>
            </w:r>
          </w:p>
        </w:tc>
        <w:tc>
          <w:tcPr>
            <w:tcW w:w="3099" w:type="dxa"/>
          </w:tcPr>
          <w:p w:rsidR="00D5264D" w:rsidRPr="00E36956" w:rsidRDefault="00D71808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Ученик читает, слушает текст, используя предложенные учит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лем активные методы чтения, делает пометки на полях или ведет записи по мере осмысл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 новой информации</w:t>
            </w:r>
          </w:p>
        </w:tc>
        <w:tc>
          <w:tcPr>
            <w:tcW w:w="2996" w:type="dxa"/>
          </w:tcPr>
          <w:p w:rsidR="00D5264D" w:rsidRPr="00E36956" w:rsidRDefault="00F7741B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Ученики соотносят «новую» информацию со старой, испол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зуя знания, полученные на 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дии осмысления.</w:t>
            </w:r>
            <w:proofErr w:type="gramEnd"/>
          </w:p>
        </w:tc>
      </w:tr>
      <w:tr w:rsidR="005B6685" w:rsidRPr="00E36956" w:rsidTr="005473C1">
        <w:tc>
          <w:tcPr>
            <w:tcW w:w="1281" w:type="dxa"/>
          </w:tcPr>
          <w:p w:rsidR="005B6685" w:rsidRPr="00E36956" w:rsidRDefault="005B6685" w:rsidP="005B6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6956">
              <w:rPr>
                <w:rFonts w:ascii="Times New Roman" w:eastAsia="Times New Roman" w:hAnsi="Times New Roman" w:cs="Times New Roman"/>
                <w:bCs/>
              </w:rPr>
              <w:t>Приемы</w:t>
            </w:r>
          </w:p>
        </w:tc>
        <w:tc>
          <w:tcPr>
            <w:tcW w:w="3080" w:type="dxa"/>
          </w:tcPr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«Мозговой штурм» </w:t>
            </w:r>
          </w:p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Прогнозирование (по портрету, картине) </w:t>
            </w:r>
          </w:p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Прогнозирование по ключевым словам </w:t>
            </w:r>
          </w:p>
          <w:p w:rsidR="005B6685" w:rsidRDefault="00D5264D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Верные и неверные утверждения</w:t>
            </w:r>
          </w:p>
          <w:p w:rsidR="00D5264D" w:rsidRPr="00E36956" w:rsidRDefault="00D5264D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Перепутанные логические 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почки</w:t>
            </w:r>
          </w:p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Формулировка вопросов, ответы на которые нужно найти в тексте </w:t>
            </w:r>
          </w:p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Кластер </w:t>
            </w:r>
          </w:p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Таблица «З–Х–У»</w:t>
            </w:r>
          </w:p>
        </w:tc>
        <w:tc>
          <w:tcPr>
            <w:tcW w:w="3099" w:type="dxa"/>
          </w:tcPr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Чтение текста с маркировкой по методу </w:t>
            </w:r>
            <w:r w:rsidR="00E36956"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INSERT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B6685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Выделение ключевых слов по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чёркиванием</w:t>
            </w:r>
          </w:p>
          <w:p w:rsidR="008C0DB0" w:rsidRDefault="00D71808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Поиск ответов на поставленные в первой части урока вопросы</w:t>
            </w:r>
          </w:p>
          <w:p w:rsidR="00D71808" w:rsidRPr="008C0DB0" w:rsidRDefault="008C0DB0" w:rsidP="008C0D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Таблица «З–Х–У»</w:t>
            </w:r>
          </w:p>
        </w:tc>
        <w:tc>
          <w:tcPr>
            <w:tcW w:w="2996" w:type="dxa"/>
          </w:tcPr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Маркировочная таблица </w:t>
            </w:r>
            <w:r w:rsidR="00E36956"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INSERT </w:t>
            </w:r>
          </w:p>
          <w:p w:rsidR="005B6685" w:rsidRPr="00E36956" w:rsidRDefault="00E36956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Творческая</w:t>
            </w:r>
            <w:r w:rsidR="005B6685"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работа – синквейн </w:t>
            </w:r>
          </w:p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Возвращение к ключевым сл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вам, верным и неверным у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верждениям </w:t>
            </w:r>
          </w:p>
          <w:p w:rsidR="005B6685" w:rsidRPr="00E36956" w:rsidRDefault="005B6685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Ведение дневника, письмо др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гу </w:t>
            </w:r>
          </w:p>
          <w:p w:rsidR="005B6685" w:rsidRPr="00E36956" w:rsidRDefault="00F7741B" w:rsidP="00E3695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Заполнение кластеров, таблиц</w:t>
            </w:r>
          </w:p>
          <w:p w:rsidR="005B6685" w:rsidRPr="00E36956" w:rsidRDefault="005B6685" w:rsidP="00F7741B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Перепутанные логические ц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F774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очки</w:t>
            </w:r>
          </w:p>
        </w:tc>
      </w:tr>
      <w:tr w:rsidR="005B6685" w:rsidRPr="00E36956" w:rsidTr="005473C1">
        <w:tc>
          <w:tcPr>
            <w:tcW w:w="1281" w:type="dxa"/>
          </w:tcPr>
          <w:p w:rsidR="005B6685" w:rsidRPr="00E36956" w:rsidRDefault="005B6685" w:rsidP="005B6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6956">
              <w:rPr>
                <w:rFonts w:ascii="Times New Roman" w:eastAsia="Times New Roman" w:hAnsi="Times New Roman" w:cs="Times New Roman"/>
                <w:bCs/>
              </w:rPr>
              <w:t>Результаты</w:t>
            </w:r>
          </w:p>
        </w:tc>
        <w:tc>
          <w:tcPr>
            <w:tcW w:w="3080" w:type="dxa"/>
          </w:tcPr>
          <w:p w:rsidR="005B6685" w:rsidRPr="00E36956" w:rsidRDefault="005B6685" w:rsidP="007054FC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Актуализированный опыт </w:t>
            </w:r>
          </w:p>
          <w:p w:rsidR="005B6685" w:rsidRPr="00E36956" w:rsidRDefault="005B6685" w:rsidP="007054FC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Активизированное знание </w:t>
            </w:r>
          </w:p>
          <w:p w:rsidR="005B6685" w:rsidRPr="00E36956" w:rsidRDefault="005B6685" w:rsidP="007054FC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Сформированный мотив</w:t>
            </w:r>
          </w:p>
        </w:tc>
        <w:tc>
          <w:tcPr>
            <w:tcW w:w="3099" w:type="dxa"/>
          </w:tcPr>
          <w:p w:rsidR="005B6685" w:rsidRPr="00E36956" w:rsidRDefault="005B6685" w:rsidP="007054FC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Систематизированное знание </w:t>
            </w:r>
          </w:p>
          <w:p w:rsidR="005B6685" w:rsidRPr="00E36956" w:rsidRDefault="005B6685" w:rsidP="007054FC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целей, заявленных на стадии Вызова</w:t>
            </w:r>
          </w:p>
        </w:tc>
        <w:tc>
          <w:tcPr>
            <w:tcW w:w="2996" w:type="dxa"/>
          </w:tcPr>
          <w:p w:rsidR="005B6685" w:rsidRPr="00E36956" w:rsidRDefault="005B6685" w:rsidP="007054FC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Присвоенное знание </w:t>
            </w:r>
          </w:p>
          <w:p w:rsidR="005B6685" w:rsidRPr="00E36956" w:rsidRDefault="005B6685" w:rsidP="007054FC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Сформированное целостное представление о предмете </w:t>
            </w:r>
          </w:p>
        </w:tc>
      </w:tr>
    </w:tbl>
    <w:p w:rsidR="005473C1" w:rsidRPr="008348C2" w:rsidRDefault="005473C1" w:rsidP="005B6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473C1" w:rsidRPr="00962CE8" w:rsidRDefault="00962CE8" w:rsidP="00962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2CE8">
        <w:rPr>
          <w:rFonts w:ascii="Times New Roman" w:eastAsia="Times New Roman" w:hAnsi="Times New Roman" w:cs="Times New Roman"/>
          <w:bCs/>
          <w:sz w:val="24"/>
          <w:szCs w:val="24"/>
        </w:rPr>
        <w:t>На своих уроках я применяю ряд приемов ТРКМ</w:t>
      </w:r>
      <w:r w:rsidR="00264F82">
        <w:rPr>
          <w:rFonts w:ascii="Times New Roman" w:eastAsia="Times New Roman" w:hAnsi="Times New Roman" w:cs="Times New Roman"/>
          <w:bCs/>
          <w:sz w:val="24"/>
          <w:szCs w:val="24"/>
        </w:rPr>
        <w:t>, позволяющих развивать универсал</w:t>
      </w:r>
      <w:r w:rsidR="00264F82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264F82">
        <w:rPr>
          <w:rFonts w:ascii="Times New Roman" w:eastAsia="Times New Roman" w:hAnsi="Times New Roman" w:cs="Times New Roman"/>
          <w:bCs/>
          <w:sz w:val="24"/>
          <w:szCs w:val="24"/>
        </w:rPr>
        <w:t xml:space="preserve">ные учебные действия </w:t>
      </w:r>
      <w:proofErr w:type="gramStart"/>
      <w:r w:rsidR="00264F82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 w:rsidR="00264F8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</w:t>
      </w:r>
      <w:r w:rsidRPr="00962C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2759" w:rsidRDefault="007F2759" w:rsidP="0054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3C1" w:rsidRPr="00692D33" w:rsidRDefault="005473C1" w:rsidP="0054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D33">
        <w:rPr>
          <w:rFonts w:ascii="Times New Roman" w:hAnsi="Times New Roman" w:cs="Times New Roman"/>
          <w:b/>
          <w:sz w:val="24"/>
          <w:szCs w:val="24"/>
        </w:rPr>
        <w:t>Приём «З-Х-У».</w:t>
      </w:r>
      <w:r w:rsidRPr="00692D33">
        <w:rPr>
          <w:rFonts w:ascii="Times New Roman" w:hAnsi="Times New Roman" w:cs="Times New Roman"/>
          <w:sz w:val="24"/>
          <w:szCs w:val="24"/>
        </w:rPr>
        <w:t xml:space="preserve"> Графическая форма отображает три фазы, по которым строится процесс в технологии развития критического мышления: вызов, осмысление, рефлексия. </w:t>
      </w:r>
    </w:p>
    <w:p w:rsidR="005473C1" w:rsidRPr="00692D33" w:rsidRDefault="005473C1" w:rsidP="005473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D33">
        <w:rPr>
          <w:rFonts w:ascii="Times New Roman" w:hAnsi="Times New Roman" w:cs="Times New Roman"/>
          <w:i/>
          <w:sz w:val="24"/>
          <w:szCs w:val="24"/>
        </w:rPr>
        <w:t xml:space="preserve">Формирует умения: </w:t>
      </w:r>
    </w:p>
    <w:p w:rsidR="005473C1" w:rsidRPr="00692D33" w:rsidRDefault="005473C1" w:rsidP="0054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D33">
        <w:rPr>
          <w:rFonts w:ascii="Times New Roman" w:hAnsi="Times New Roman" w:cs="Times New Roman"/>
          <w:sz w:val="24"/>
          <w:szCs w:val="24"/>
        </w:rPr>
        <w:t xml:space="preserve">• определять уровень собственных знаний; </w:t>
      </w:r>
    </w:p>
    <w:p w:rsidR="005473C1" w:rsidRPr="00692D33" w:rsidRDefault="005473C1" w:rsidP="0054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D33">
        <w:rPr>
          <w:rFonts w:ascii="Times New Roman" w:hAnsi="Times New Roman" w:cs="Times New Roman"/>
          <w:sz w:val="24"/>
          <w:szCs w:val="24"/>
        </w:rPr>
        <w:t xml:space="preserve">• анализировать информацию; </w:t>
      </w:r>
    </w:p>
    <w:p w:rsidR="005473C1" w:rsidRPr="00692D33" w:rsidRDefault="005473C1" w:rsidP="0054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D33">
        <w:rPr>
          <w:rFonts w:ascii="Times New Roman" w:hAnsi="Times New Roman" w:cs="Times New Roman"/>
          <w:sz w:val="24"/>
          <w:szCs w:val="24"/>
        </w:rPr>
        <w:t xml:space="preserve">• соотносить новую информацию со своими установившимися представлениями. </w:t>
      </w:r>
    </w:p>
    <w:p w:rsidR="005473C1" w:rsidRDefault="005473C1" w:rsidP="0054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D33">
        <w:rPr>
          <w:rFonts w:ascii="Times New Roman" w:hAnsi="Times New Roman" w:cs="Times New Roman"/>
          <w:sz w:val="24"/>
          <w:szCs w:val="24"/>
        </w:rPr>
        <w:lastRenderedPageBreak/>
        <w:t xml:space="preserve">Работа с таблицей ведется на всех трех стадиях урока. В начале урока, заполняя первую часть таблицы  </w:t>
      </w:r>
      <w:r w:rsidRPr="00692D33">
        <w:rPr>
          <w:rFonts w:ascii="Times New Roman" w:hAnsi="Times New Roman" w:cs="Times New Roman"/>
          <w:b/>
          <w:sz w:val="24"/>
          <w:szCs w:val="24"/>
        </w:rPr>
        <w:t>«Знаю»,</w:t>
      </w:r>
      <w:r w:rsidRPr="00692D33">
        <w:rPr>
          <w:rFonts w:ascii="Times New Roman" w:hAnsi="Times New Roman" w:cs="Times New Roman"/>
          <w:sz w:val="24"/>
          <w:szCs w:val="24"/>
        </w:rPr>
        <w:t xml:space="preserve"> учащиеся составляют список того, что они знают или думают о данной теме. Через эту первичную деятельность ученик определяет уровень собственных знаний, к к</w:t>
      </w:r>
      <w:r w:rsidRPr="00692D33">
        <w:rPr>
          <w:rFonts w:ascii="Times New Roman" w:hAnsi="Times New Roman" w:cs="Times New Roman"/>
          <w:sz w:val="24"/>
          <w:szCs w:val="24"/>
        </w:rPr>
        <w:t>о</w:t>
      </w:r>
      <w:r w:rsidRPr="00692D33">
        <w:rPr>
          <w:rFonts w:ascii="Times New Roman" w:hAnsi="Times New Roman" w:cs="Times New Roman"/>
          <w:sz w:val="24"/>
          <w:szCs w:val="24"/>
        </w:rPr>
        <w:t xml:space="preserve">торым постепенно добавляются новые знания. Вторая часть таблицы - </w:t>
      </w:r>
      <w:r w:rsidRPr="00692D33">
        <w:rPr>
          <w:rFonts w:ascii="Times New Roman" w:hAnsi="Times New Roman" w:cs="Times New Roman"/>
          <w:b/>
          <w:sz w:val="24"/>
          <w:szCs w:val="24"/>
        </w:rPr>
        <w:t>«Хочу узнать»</w:t>
      </w:r>
      <w:r w:rsidRPr="00692D33">
        <w:rPr>
          <w:rFonts w:ascii="Times New Roman" w:hAnsi="Times New Roman" w:cs="Times New Roman"/>
          <w:sz w:val="24"/>
          <w:szCs w:val="24"/>
        </w:rPr>
        <w:t xml:space="preserve"> - это о</w:t>
      </w:r>
      <w:r w:rsidRPr="00692D33">
        <w:rPr>
          <w:rFonts w:ascii="Times New Roman" w:hAnsi="Times New Roman" w:cs="Times New Roman"/>
          <w:sz w:val="24"/>
          <w:szCs w:val="24"/>
        </w:rPr>
        <w:t>п</w:t>
      </w:r>
      <w:r w:rsidRPr="00692D33">
        <w:rPr>
          <w:rFonts w:ascii="Times New Roman" w:hAnsi="Times New Roman" w:cs="Times New Roman"/>
          <w:sz w:val="24"/>
          <w:szCs w:val="24"/>
        </w:rPr>
        <w:t>ределение того, что дети хотят узнать, пробуждение интереса к новой информации. После у</w:t>
      </w:r>
      <w:r w:rsidRPr="00692D33">
        <w:rPr>
          <w:rFonts w:ascii="Times New Roman" w:hAnsi="Times New Roman" w:cs="Times New Roman"/>
          <w:sz w:val="24"/>
          <w:szCs w:val="24"/>
        </w:rPr>
        <w:t>с</w:t>
      </w:r>
      <w:r w:rsidRPr="00692D33">
        <w:rPr>
          <w:rFonts w:ascii="Times New Roman" w:hAnsi="Times New Roman" w:cs="Times New Roman"/>
          <w:sz w:val="24"/>
          <w:szCs w:val="24"/>
        </w:rPr>
        <w:t xml:space="preserve">воения темы на стадии рефлексии учащиеся заполняют третью графу таблицы - </w:t>
      </w:r>
      <w:r w:rsidRPr="00692D33">
        <w:rPr>
          <w:rFonts w:ascii="Times New Roman" w:hAnsi="Times New Roman" w:cs="Times New Roman"/>
          <w:b/>
          <w:sz w:val="24"/>
          <w:szCs w:val="24"/>
        </w:rPr>
        <w:t>«Узнали».</w:t>
      </w:r>
      <w:r w:rsidRPr="0069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3C1" w:rsidRPr="0059234B" w:rsidRDefault="005473C1" w:rsidP="0054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34B">
        <w:rPr>
          <w:rFonts w:ascii="Times New Roman" w:hAnsi="Times New Roman" w:cs="Times New Roman"/>
          <w:b/>
          <w:sz w:val="24"/>
          <w:szCs w:val="24"/>
        </w:rPr>
        <w:t xml:space="preserve">Пример. Алгебра 8 класс. </w:t>
      </w:r>
      <w:r>
        <w:rPr>
          <w:rFonts w:ascii="Times New Roman" w:hAnsi="Times New Roman" w:cs="Times New Roman"/>
          <w:b/>
          <w:sz w:val="24"/>
          <w:szCs w:val="24"/>
        </w:rPr>
        <w:t>Тема урока «</w:t>
      </w:r>
      <w:r w:rsidRPr="0059234B">
        <w:rPr>
          <w:rFonts w:ascii="Times New Roman" w:hAnsi="Times New Roman" w:cs="Times New Roman"/>
          <w:b/>
          <w:sz w:val="24"/>
          <w:szCs w:val="24"/>
        </w:rPr>
        <w:t xml:space="preserve">График уравнения </w:t>
      </w:r>
      <w:r w:rsidRPr="0059234B">
        <w:rPr>
          <w:rFonts w:ascii="Times New Roman" w:hAnsi="Times New Roman" w:cs="Times New Roman"/>
          <w:b/>
          <w:i/>
          <w:sz w:val="24"/>
          <w:szCs w:val="24"/>
        </w:rPr>
        <w:t xml:space="preserve">у = </w:t>
      </w:r>
      <w:proofErr w:type="spellStart"/>
      <w:r w:rsidRPr="0059234B">
        <w:rPr>
          <w:rFonts w:ascii="Times New Roman" w:hAnsi="Times New Roman" w:cs="Times New Roman"/>
          <w:b/>
          <w:i/>
          <w:sz w:val="24"/>
          <w:szCs w:val="24"/>
        </w:rPr>
        <w:t>кх</w:t>
      </w:r>
      <w:proofErr w:type="spellEnd"/>
      <w:r w:rsidRPr="0059234B">
        <w:rPr>
          <w:rFonts w:ascii="Times New Roman" w:hAnsi="Times New Roman" w:cs="Times New Roman"/>
          <w:b/>
          <w:i/>
          <w:sz w:val="24"/>
          <w:szCs w:val="24"/>
        </w:rPr>
        <w:t xml:space="preserve"> +</w:t>
      </w:r>
      <w:r w:rsidRPr="0059234B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59234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11"/>
        <w:tblW w:w="0" w:type="auto"/>
        <w:tblLook w:val="04A0"/>
      </w:tblPr>
      <w:tblGrid>
        <w:gridCol w:w="3190"/>
        <w:gridCol w:w="3190"/>
        <w:gridCol w:w="3651"/>
      </w:tblGrid>
      <w:tr w:rsidR="005473C1" w:rsidRPr="008348C2" w:rsidTr="004A56CA">
        <w:tc>
          <w:tcPr>
            <w:tcW w:w="3190" w:type="dxa"/>
          </w:tcPr>
          <w:p w:rsidR="005473C1" w:rsidRPr="00230B92" w:rsidRDefault="005473C1" w:rsidP="004A56CA">
            <w:pPr>
              <w:rPr>
                <w:b/>
                <w:sz w:val="22"/>
                <w:szCs w:val="22"/>
              </w:rPr>
            </w:pPr>
            <w:r w:rsidRPr="00230B92">
              <w:rPr>
                <w:b/>
                <w:sz w:val="22"/>
                <w:szCs w:val="22"/>
              </w:rPr>
              <w:t>«Знаю»</w:t>
            </w:r>
          </w:p>
        </w:tc>
        <w:tc>
          <w:tcPr>
            <w:tcW w:w="3190" w:type="dxa"/>
          </w:tcPr>
          <w:p w:rsidR="005473C1" w:rsidRPr="00230B92" w:rsidRDefault="005473C1" w:rsidP="004A56CA">
            <w:pPr>
              <w:rPr>
                <w:b/>
                <w:sz w:val="22"/>
                <w:szCs w:val="22"/>
              </w:rPr>
            </w:pPr>
            <w:r w:rsidRPr="00230B92">
              <w:rPr>
                <w:b/>
                <w:sz w:val="22"/>
                <w:szCs w:val="22"/>
              </w:rPr>
              <w:t>«Хочу узнать»</w:t>
            </w:r>
          </w:p>
        </w:tc>
        <w:tc>
          <w:tcPr>
            <w:tcW w:w="3651" w:type="dxa"/>
          </w:tcPr>
          <w:p w:rsidR="005473C1" w:rsidRPr="00230B92" w:rsidRDefault="005473C1" w:rsidP="004A56CA">
            <w:pPr>
              <w:rPr>
                <w:b/>
                <w:sz w:val="22"/>
                <w:szCs w:val="22"/>
              </w:rPr>
            </w:pPr>
            <w:r w:rsidRPr="00230B92">
              <w:rPr>
                <w:b/>
                <w:sz w:val="22"/>
                <w:szCs w:val="22"/>
              </w:rPr>
              <w:t>«Узнал»</w:t>
            </w:r>
          </w:p>
        </w:tc>
      </w:tr>
      <w:tr w:rsidR="005473C1" w:rsidRPr="008348C2" w:rsidTr="008348C2">
        <w:trPr>
          <w:trHeight w:val="731"/>
        </w:trPr>
        <w:tc>
          <w:tcPr>
            <w:tcW w:w="3190" w:type="dxa"/>
          </w:tcPr>
          <w:p w:rsidR="005473C1" w:rsidRPr="008348C2" w:rsidRDefault="005473C1" w:rsidP="004A56CA">
            <w:pPr>
              <w:rPr>
                <w:sz w:val="22"/>
                <w:szCs w:val="22"/>
              </w:rPr>
            </w:pPr>
            <w:r w:rsidRPr="008348C2">
              <w:rPr>
                <w:sz w:val="22"/>
                <w:szCs w:val="22"/>
              </w:rPr>
              <w:t xml:space="preserve">Линейное уравнение вида </w:t>
            </w:r>
          </w:p>
          <w:p w:rsidR="005473C1" w:rsidRPr="008348C2" w:rsidRDefault="005473C1" w:rsidP="004A56CA">
            <w:pPr>
              <w:rPr>
                <w:sz w:val="22"/>
                <w:szCs w:val="22"/>
              </w:rPr>
            </w:pPr>
            <w:r w:rsidRPr="008348C2">
              <w:rPr>
                <w:sz w:val="22"/>
                <w:szCs w:val="22"/>
              </w:rPr>
              <w:t xml:space="preserve"> </w:t>
            </w:r>
            <w:proofErr w:type="gramStart"/>
            <w:r w:rsidRPr="008348C2">
              <w:rPr>
                <w:sz w:val="22"/>
                <w:szCs w:val="22"/>
              </w:rPr>
              <w:t>ах</w:t>
            </w:r>
            <w:proofErr w:type="gramEnd"/>
            <w:r w:rsidRPr="008348C2">
              <w:rPr>
                <w:sz w:val="22"/>
                <w:szCs w:val="22"/>
              </w:rPr>
              <w:t xml:space="preserve"> +</w:t>
            </w:r>
            <w:r w:rsidR="008348C2">
              <w:rPr>
                <w:sz w:val="22"/>
                <w:szCs w:val="22"/>
              </w:rPr>
              <w:t xml:space="preserve"> </w:t>
            </w:r>
            <w:r w:rsidRPr="008348C2">
              <w:rPr>
                <w:sz w:val="22"/>
                <w:szCs w:val="22"/>
                <w:lang w:val="en-US"/>
              </w:rPr>
              <w:t>b</w:t>
            </w:r>
            <w:r w:rsidRPr="008348C2">
              <w:rPr>
                <w:sz w:val="22"/>
                <w:szCs w:val="22"/>
              </w:rPr>
              <w:t>у + с = 0 можно предст</w:t>
            </w:r>
            <w:r w:rsidRPr="008348C2">
              <w:rPr>
                <w:sz w:val="22"/>
                <w:szCs w:val="22"/>
              </w:rPr>
              <w:t>а</w:t>
            </w:r>
            <w:r w:rsidRPr="008348C2">
              <w:rPr>
                <w:sz w:val="22"/>
                <w:szCs w:val="22"/>
              </w:rPr>
              <w:t xml:space="preserve">вить в виде </w:t>
            </w:r>
            <w:r w:rsidRPr="008348C2">
              <w:rPr>
                <w:i/>
                <w:sz w:val="22"/>
                <w:szCs w:val="22"/>
              </w:rPr>
              <w:t xml:space="preserve">у = </w:t>
            </w:r>
            <w:proofErr w:type="spellStart"/>
            <w:r w:rsidRPr="008348C2">
              <w:rPr>
                <w:i/>
                <w:sz w:val="22"/>
                <w:szCs w:val="22"/>
              </w:rPr>
              <w:t>кх</w:t>
            </w:r>
            <w:proofErr w:type="spellEnd"/>
            <w:r w:rsidRPr="008348C2">
              <w:rPr>
                <w:i/>
                <w:sz w:val="22"/>
                <w:szCs w:val="22"/>
              </w:rPr>
              <w:t xml:space="preserve"> +</w:t>
            </w:r>
            <w:r w:rsidRPr="008348C2">
              <w:rPr>
                <w:i/>
                <w:sz w:val="22"/>
                <w:szCs w:val="22"/>
                <w:lang w:val="en-US"/>
              </w:rPr>
              <w:t>l</w:t>
            </w:r>
            <w:r w:rsidRPr="008348C2">
              <w:rPr>
                <w:i/>
                <w:sz w:val="22"/>
                <w:szCs w:val="22"/>
              </w:rPr>
              <w:t xml:space="preserve">, </w:t>
            </w:r>
            <w:r w:rsidRPr="008348C2">
              <w:rPr>
                <w:sz w:val="22"/>
                <w:szCs w:val="22"/>
              </w:rPr>
              <w:t xml:space="preserve">если </w:t>
            </w:r>
            <w:r w:rsidRPr="008348C2">
              <w:rPr>
                <w:sz w:val="22"/>
                <w:szCs w:val="22"/>
                <w:lang w:val="en-US"/>
              </w:rPr>
              <w:t>b</w:t>
            </w:r>
            <w:r w:rsidRPr="008348C2">
              <w:rPr>
                <w:sz w:val="22"/>
                <w:szCs w:val="22"/>
              </w:rPr>
              <w:t>≠0</w:t>
            </w:r>
          </w:p>
        </w:tc>
        <w:tc>
          <w:tcPr>
            <w:tcW w:w="3190" w:type="dxa"/>
            <w:vMerge w:val="restart"/>
          </w:tcPr>
          <w:p w:rsidR="005473C1" w:rsidRPr="008348C2" w:rsidRDefault="005473C1" w:rsidP="004A56CA">
            <w:pPr>
              <w:rPr>
                <w:sz w:val="22"/>
                <w:szCs w:val="22"/>
              </w:rPr>
            </w:pPr>
            <w:r w:rsidRPr="008348C2">
              <w:rPr>
                <w:sz w:val="22"/>
                <w:szCs w:val="22"/>
              </w:rPr>
              <w:t xml:space="preserve">Как зависит расположение графика </w:t>
            </w:r>
            <w:r w:rsidRPr="008348C2">
              <w:rPr>
                <w:i/>
                <w:sz w:val="22"/>
                <w:szCs w:val="22"/>
              </w:rPr>
              <w:t xml:space="preserve">у = </w:t>
            </w:r>
            <w:proofErr w:type="spellStart"/>
            <w:r w:rsidRPr="008348C2">
              <w:rPr>
                <w:i/>
                <w:sz w:val="22"/>
                <w:szCs w:val="22"/>
              </w:rPr>
              <w:t>кх</w:t>
            </w:r>
            <w:proofErr w:type="spellEnd"/>
            <w:r w:rsidRPr="008348C2">
              <w:rPr>
                <w:i/>
                <w:sz w:val="22"/>
                <w:szCs w:val="22"/>
              </w:rPr>
              <w:t xml:space="preserve"> + </w:t>
            </w:r>
            <w:r w:rsidRPr="008348C2">
              <w:rPr>
                <w:i/>
                <w:sz w:val="22"/>
                <w:szCs w:val="22"/>
                <w:lang w:val="en-US"/>
              </w:rPr>
              <w:t>l</w:t>
            </w:r>
            <w:r w:rsidRPr="008348C2">
              <w:rPr>
                <w:sz w:val="22"/>
                <w:szCs w:val="22"/>
              </w:rPr>
              <w:t xml:space="preserve"> от </w:t>
            </w:r>
            <w:r w:rsidRPr="008348C2">
              <w:rPr>
                <w:i/>
                <w:sz w:val="22"/>
                <w:szCs w:val="22"/>
                <w:lang w:val="en-US"/>
              </w:rPr>
              <w:t>l</w:t>
            </w:r>
          </w:p>
          <w:p w:rsidR="005473C1" w:rsidRPr="008348C2" w:rsidRDefault="005473C1" w:rsidP="004A56CA">
            <w:pPr>
              <w:rPr>
                <w:i/>
                <w:sz w:val="22"/>
                <w:szCs w:val="22"/>
              </w:rPr>
            </w:pPr>
            <w:r w:rsidRPr="008348C2">
              <w:rPr>
                <w:sz w:val="22"/>
                <w:szCs w:val="22"/>
              </w:rPr>
              <w:t>Как по графику можно опред</w:t>
            </w:r>
            <w:r w:rsidRPr="008348C2">
              <w:rPr>
                <w:sz w:val="22"/>
                <w:szCs w:val="22"/>
              </w:rPr>
              <w:t>е</w:t>
            </w:r>
            <w:r w:rsidRPr="008348C2">
              <w:rPr>
                <w:sz w:val="22"/>
                <w:szCs w:val="22"/>
              </w:rPr>
              <w:t xml:space="preserve">лить знак </w:t>
            </w:r>
            <w:proofErr w:type="gramStart"/>
            <w:r w:rsidRPr="008348C2">
              <w:rPr>
                <w:i/>
                <w:sz w:val="22"/>
                <w:szCs w:val="22"/>
              </w:rPr>
              <w:t>к</w:t>
            </w:r>
            <w:proofErr w:type="gramEnd"/>
            <w:r w:rsidRPr="008348C2">
              <w:rPr>
                <w:sz w:val="22"/>
                <w:szCs w:val="22"/>
              </w:rPr>
              <w:t xml:space="preserve"> и величину </w:t>
            </w:r>
            <w:r w:rsidRPr="008348C2">
              <w:rPr>
                <w:i/>
                <w:sz w:val="22"/>
                <w:szCs w:val="22"/>
                <w:lang w:val="en-US"/>
              </w:rPr>
              <w:t>l</w:t>
            </w:r>
          </w:p>
          <w:p w:rsidR="005473C1" w:rsidRPr="008348C2" w:rsidRDefault="005473C1" w:rsidP="004A56CA">
            <w:pPr>
              <w:rPr>
                <w:sz w:val="22"/>
                <w:szCs w:val="22"/>
              </w:rPr>
            </w:pPr>
            <w:proofErr w:type="gramStart"/>
            <w:r w:rsidRPr="008348C2">
              <w:rPr>
                <w:sz w:val="22"/>
                <w:szCs w:val="22"/>
              </w:rPr>
              <w:t>Как по уравнению прямой можно определить положение графика на координатной плоскости</w:t>
            </w:r>
            <w:proofErr w:type="gramEnd"/>
          </w:p>
        </w:tc>
        <w:tc>
          <w:tcPr>
            <w:tcW w:w="3651" w:type="dxa"/>
          </w:tcPr>
          <w:p w:rsidR="005473C1" w:rsidRPr="008348C2" w:rsidRDefault="005473C1" w:rsidP="004A56CA">
            <w:pPr>
              <w:rPr>
                <w:sz w:val="22"/>
                <w:szCs w:val="22"/>
              </w:rPr>
            </w:pPr>
            <w:r w:rsidRPr="008348C2">
              <w:rPr>
                <w:sz w:val="22"/>
                <w:szCs w:val="22"/>
              </w:rPr>
              <w:t xml:space="preserve">Коэффициент </w:t>
            </w:r>
            <w:proofErr w:type="gramStart"/>
            <w:r w:rsidRPr="008348C2">
              <w:rPr>
                <w:sz w:val="22"/>
                <w:szCs w:val="22"/>
              </w:rPr>
              <w:t>к</w:t>
            </w:r>
            <w:proofErr w:type="gramEnd"/>
            <w:r w:rsidRPr="008348C2">
              <w:rPr>
                <w:sz w:val="22"/>
                <w:szCs w:val="22"/>
              </w:rPr>
              <w:t xml:space="preserve"> отвечает </w:t>
            </w:r>
            <w:proofErr w:type="gramStart"/>
            <w:r w:rsidRPr="008348C2">
              <w:rPr>
                <w:sz w:val="22"/>
                <w:szCs w:val="22"/>
              </w:rPr>
              <w:t>за</w:t>
            </w:r>
            <w:proofErr w:type="gramEnd"/>
            <w:r w:rsidRPr="008348C2">
              <w:rPr>
                <w:sz w:val="22"/>
                <w:szCs w:val="22"/>
              </w:rPr>
              <w:t xml:space="preserve"> «кр</w:t>
            </w:r>
            <w:r w:rsidRPr="008348C2">
              <w:rPr>
                <w:sz w:val="22"/>
                <w:szCs w:val="22"/>
              </w:rPr>
              <w:t>у</w:t>
            </w:r>
            <w:r w:rsidRPr="008348C2">
              <w:rPr>
                <w:sz w:val="22"/>
                <w:szCs w:val="22"/>
              </w:rPr>
              <w:t>тизну» графика функции</w:t>
            </w:r>
            <w:r w:rsidRPr="008348C2">
              <w:rPr>
                <w:i/>
                <w:sz w:val="22"/>
                <w:szCs w:val="22"/>
              </w:rPr>
              <w:t xml:space="preserve"> у = </w:t>
            </w:r>
            <w:proofErr w:type="spellStart"/>
            <w:r w:rsidRPr="008348C2">
              <w:rPr>
                <w:i/>
                <w:sz w:val="22"/>
                <w:szCs w:val="22"/>
              </w:rPr>
              <w:t>кх</w:t>
            </w:r>
            <w:proofErr w:type="spellEnd"/>
            <w:r w:rsidRPr="008348C2">
              <w:rPr>
                <w:i/>
                <w:sz w:val="22"/>
                <w:szCs w:val="22"/>
              </w:rPr>
              <w:t xml:space="preserve"> + </w:t>
            </w:r>
            <w:r w:rsidRPr="008348C2">
              <w:rPr>
                <w:i/>
                <w:sz w:val="22"/>
                <w:szCs w:val="22"/>
                <w:lang w:val="en-US"/>
              </w:rPr>
              <w:t>l</w:t>
            </w:r>
            <w:r w:rsidRPr="008348C2">
              <w:rPr>
                <w:sz w:val="22"/>
                <w:szCs w:val="22"/>
              </w:rPr>
              <w:t>. Чем больше к, тем круче график</w:t>
            </w:r>
          </w:p>
        </w:tc>
      </w:tr>
      <w:tr w:rsidR="005473C1" w:rsidRPr="008348C2" w:rsidTr="008348C2">
        <w:trPr>
          <w:trHeight w:val="419"/>
        </w:trPr>
        <w:tc>
          <w:tcPr>
            <w:tcW w:w="3190" w:type="dxa"/>
          </w:tcPr>
          <w:p w:rsidR="005473C1" w:rsidRPr="008348C2" w:rsidRDefault="005473C1" w:rsidP="004A56CA">
            <w:pPr>
              <w:rPr>
                <w:sz w:val="22"/>
                <w:szCs w:val="22"/>
              </w:rPr>
            </w:pPr>
            <w:r w:rsidRPr="008348C2">
              <w:rPr>
                <w:sz w:val="22"/>
                <w:szCs w:val="22"/>
              </w:rPr>
              <w:t xml:space="preserve">Графиком уравнения </w:t>
            </w:r>
          </w:p>
          <w:p w:rsidR="005473C1" w:rsidRPr="008348C2" w:rsidRDefault="005473C1" w:rsidP="004A56CA">
            <w:pPr>
              <w:rPr>
                <w:sz w:val="22"/>
                <w:szCs w:val="22"/>
              </w:rPr>
            </w:pPr>
            <w:r w:rsidRPr="008348C2">
              <w:rPr>
                <w:i/>
                <w:sz w:val="22"/>
                <w:szCs w:val="22"/>
              </w:rPr>
              <w:t xml:space="preserve">у = </w:t>
            </w:r>
            <w:proofErr w:type="spellStart"/>
            <w:r w:rsidRPr="008348C2">
              <w:rPr>
                <w:i/>
                <w:sz w:val="22"/>
                <w:szCs w:val="22"/>
              </w:rPr>
              <w:t>кх</w:t>
            </w:r>
            <w:proofErr w:type="spellEnd"/>
            <w:r w:rsidRPr="008348C2">
              <w:rPr>
                <w:i/>
                <w:sz w:val="22"/>
                <w:szCs w:val="22"/>
              </w:rPr>
              <w:t xml:space="preserve"> +</w:t>
            </w:r>
            <w:r w:rsidRPr="008348C2">
              <w:rPr>
                <w:i/>
                <w:sz w:val="22"/>
                <w:szCs w:val="22"/>
                <w:lang w:val="en-US"/>
              </w:rPr>
              <w:t>l</w:t>
            </w:r>
            <w:r w:rsidRPr="008348C2">
              <w:rPr>
                <w:i/>
                <w:sz w:val="22"/>
                <w:szCs w:val="22"/>
              </w:rPr>
              <w:t xml:space="preserve"> </w:t>
            </w:r>
            <w:r w:rsidRPr="008348C2">
              <w:rPr>
                <w:sz w:val="22"/>
                <w:szCs w:val="22"/>
              </w:rPr>
              <w:t xml:space="preserve">является </w:t>
            </w:r>
            <w:proofErr w:type="gramStart"/>
            <w:r w:rsidRPr="008348C2">
              <w:rPr>
                <w:sz w:val="22"/>
                <w:szCs w:val="22"/>
              </w:rPr>
              <w:t>прямая</w:t>
            </w:r>
            <w:proofErr w:type="gramEnd"/>
          </w:p>
        </w:tc>
        <w:tc>
          <w:tcPr>
            <w:tcW w:w="3190" w:type="dxa"/>
            <w:vMerge/>
          </w:tcPr>
          <w:p w:rsidR="005473C1" w:rsidRPr="008348C2" w:rsidRDefault="005473C1" w:rsidP="004A56CA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vMerge w:val="restart"/>
          </w:tcPr>
          <w:p w:rsidR="005473C1" w:rsidRPr="008348C2" w:rsidRDefault="005473C1" w:rsidP="004A56CA">
            <w:pPr>
              <w:rPr>
                <w:sz w:val="22"/>
                <w:szCs w:val="22"/>
              </w:rPr>
            </w:pPr>
            <w:r w:rsidRPr="008348C2">
              <w:rPr>
                <w:sz w:val="22"/>
                <w:szCs w:val="22"/>
              </w:rPr>
              <w:t xml:space="preserve">Точка пересечения графика с осью </w:t>
            </w:r>
            <w:proofErr w:type="spellStart"/>
            <w:r w:rsidRPr="008348C2">
              <w:rPr>
                <w:i/>
                <w:sz w:val="22"/>
                <w:szCs w:val="22"/>
              </w:rPr>
              <w:t>Оу</w:t>
            </w:r>
            <w:proofErr w:type="spellEnd"/>
            <w:r w:rsidRPr="008348C2">
              <w:rPr>
                <w:sz w:val="22"/>
                <w:szCs w:val="22"/>
              </w:rPr>
              <w:t xml:space="preserve"> (0;</w:t>
            </w:r>
            <w:r w:rsidRPr="008348C2">
              <w:rPr>
                <w:i/>
                <w:sz w:val="22"/>
                <w:szCs w:val="22"/>
              </w:rPr>
              <w:t xml:space="preserve"> </w:t>
            </w:r>
            <w:r w:rsidRPr="008348C2">
              <w:rPr>
                <w:i/>
                <w:sz w:val="22"/>
                <w:szCs w:val="22"/>
                <w:lang w:val="en-US"/>
              </w:rPr>
              <w:t>l</w:t>
            </w:r>
            <w:r w:rsidRPr="008348C2">
              <w:rPr>
                <w:sz w:val="22"/>
                <w:szCs w:val="22"/>
              </w:rPr>
              <w:t xml:space="preserve">) позволяет найти </w:t>
            </w:r>
            <w:r w:rsidRPr="008348C2">
              <w:rPr>
                <w:i/>
                <w:sz w:val="22"/>
                <w:szCs w:val="22"/>
                <w:lang w:val="en-US"/>
              </w:rPr>
              <w:t>l</w:t>
            </w:r>
            <w:r w:rsidRPr="008348C2">
              <w:rPr>
                <w:sz w:val="22"/>
                <w:szCs w:val="22"/>
              </w:rPr>
              <w:t xml:space="preserve">. Если </w:t>
            </w:r>
            <w:r w:rsidRPr="008348C2">
              <w:rPr>
                <w:i/>
                <w:sz w:val="22"/>
                <w:szCs w:val="22"/>
                <w:lang w:val="en-US"/>
              </w:rPr>
              <w:t>l</w:t>
            </w:r>
            <w:r w:rsidRPr="008348C2">
              <w:rPr>
                <w:i/>
                <w:sz w:val="22"/>
                <w:szCs w:val="22"/>
              </w:rPr>
              <w:t>˃0</w:t>
            </w:r>
            <w:r w:rsidRPr="008348C2">
              <w:rPr>
                <w:sz w:val="22"/>
                <w:szCs w:val="22"/>
              </w:rPr>
              <w:t xml:space="preserve">, то график сдвигается вверх вдоль оси </w:t>
            </w:r>
            <w:proofErr w:type="spellStart"/>
            <w:r w:rsidRPr="008348C2">
              <w:rPr>
                <w:i/>
                <w:sz w:val="22"/>
                <w:szCs w:val="22"/>
              </w:rPr>
              <w:t>Оу</w:t>
            </w:r>
            <w:proofErr w:type="spellEnd"/>
            <w:r w:rsidRPr="008348C2">
              <w:rPr>
                <w:sz w:val="22"/>
                <w:szCs w:val="22"/>
              </w:rPr>
              <w:t xml:space="preserve">, если </w:t>
            </w:r>
            <w:r w:rsidRPr="008348C2">
              <w:rPr>
                <w:i/>
                <w:sz w:val="22"/>
                <w:szCs w:val="22"/>
                <w:lang w:val="en-US"/>
              </w:rPr>
              <w:t>l</w:t>
            </w:r>
            <w:r w:rsidRPr="008348C2">
              <w:rPr>
                <w:i/>
                <w:sz w:val="22"/>
                <w:szCs w:val="22"/>
              </w:rPr>
              <w:t>˂0</w:t>
            </w:r>
            <w:r w:rsidRPr="008348C2">
              <w:rPr>
                <w:sz w:val="22"/>
                <w:szCs w:val="22"/>
              </w:rPr>
              <w:t xml:space="preserve"> , то график сдвигается вниз вдоль оси </w:t>
            </w:r>
            <w:proofErr w:type="spellStart"/>
            <w:r w:rsidRPr="008348C2">
              <w:rPr>
                <w:i/>
                <w:sz w:val="22"/>
                <w:szCs w:val="22"/>
              </w:rPr>
              <w:t>Оу</w:t>
            </w:r>
            <w:proofErr w:type="spellEnd"/>
            <w:r w:rsidRPr="008348C2">
              <w:rPr>
                <w:sz w:val="22"/>
                <w:szCs w:val="22"/>
              </w:rPr>
              <w:t>.</w:t>
            </w:r>
          </w:p>
        </w:tc>
      </w:tr>
      <w:tr w:rsidR="005473C1" w:rsidRPr="008348C2" w:rsidTr="008348C2">
        <w:trPr>
          <w:trHeight w:val="611"/>
        </w:trPr>
        <w:tc>
          <w:tcPr>
            <w:tcW w:w="3190" w:type="dxa"/>
            <w:vMerge w:val="restart"/>
          </w:tcPr>
          <w:p w:rsidR="005473C1" w:rsidRPr="008348C2" w:rsidRDefault="005473C1" w:rsidP="004A56CA">
            <w:pPr>
              <w:rPr>
                <w:sz w:val="22"/>
                <w:szCs w:val="22"/>
              </w:rPr>
            </w:pPr>
            <w:r w:rsidRPr="008348C2">
              <w:rPr>
                <w:sz w:val="22"/>
                <w:szCs w:val="22"/>
              </w:rPr>
              <w:t xml:space="preserve">Расположение графика </w:t>
            </w:r>
            <w:r w:rsidRPr="008348C2">
              <w:rPr>
                <w:i/>
                <w:sz w:val="22"/>
                <w:szCs w:val="22"/>
              </w:rPr>
              <w:t xml:space="preserve">у = </w:t>
            </w:r>
            <w:proofErr w:type="spellStart"/>
            <w:r w:rsidRPr="008348C2">
              <w:rPr>
                <w:i/>
                <w:sz w:val="22"/>
                <w:szCs w:val="22"/>
              </w:rPr>
              <w:t>кх</w:t>
            </w:r>
            <w:proofErr w:type="spellEnd"/>
            <w:r w:rsidRPr="008348C2">
              <w:rPr>
                <w:i/>
                <w:sz w:val="22"/>
                <w:szCs w:val="22"/>
              </w:rPr>
              <w:t xml:space="preserve"> +</w:t>
            </w:r>
            <w:r w:rsidRPr="008348C2">
              <w:rPr>
                <w:i/>
                <w:sz w:val="22"/>
                <w:szCs w:val="22"/>
                <w:lang w:val="en-US"/>
              </w:rPr>
              <w:t>l</w:t>
            </w:r>
            <w:r w:rsidRPr="008348C2">
              <w:rPr>
                <w:i/>
                <w:sz w:val="22"/>
                <w:szCs w:val="22"/>
              </w:rPr>
              <w:t xml:space="preserve"> </w:t>
            </w:r>
            <w:r w:rsidRPr="008348C2">
              <w:rPr>
                <w:sz w:val="22"/>
                <w:szCs w:val="22"/>
              </w:rPr>
              <w:t xml:space="preserve">зависит от знака </w:t>
            </w:r>
            <w:proofErr w:type="gramStart"/>
            <w:r w:rsidRPr="008348C2">
              <w:rPr>
                <w:i/>
                <w:sz w:val="22"/>
                <w:szCs w:val="22"/>
              </w:rPr>
              <w:t>к</w:t>
            </w:r>
            <w:proofErr w:type="gramEnd"/>
            <w:r w:rsidRPr="008348C2">
              <w:rPr>
                <w:sz w:val="22"/>
                <w:szCs w:val="22"/>
              </w:rPr>
              <w:t>.</w:t>
            </w:r>
          </w:p>
          <w:p w:rsidR="005473C1" w:rsidRPr="008348C2" w:rsidRDefault="005473C1" w:rsidP="004A56CA">
            <w:pPr>
              <w:rPr>
                <w:sz w:val="22"/>
                <w:szCs w:val="22"/>
              </w:rPr>
            </w:pPr>
            <w:r w:rsidRPr="008348C2">
              <w:rPr>
                <w:sz w:val="22"/>
                <w:szCs w:val="22"/>
              </w:rPr>
              <w:t xml:space="preserve">Если </w:t>
            </w:r>
            <w:r w:rsidRPr="008348C2">
              <w:rPr>
                <w:i/>
                <w:sz w:val="22"/>
                <w:szCs w:val="22"/>
                <w:lang w:val="en-US"/>
              </w:rPr>
              <w:t>l</w:t>
            </w:r>
            <w:r w:rsidRPr="008348C2">
              <w:rPr>
                <w:i/>
                <w:sz w:val="22"/>
                <w:szCs w:val="22"/>
              </w:rPr>
              <w:t>=0, а к˃0</w:t>
            </w:r>
            <w:r w:rsidRPr="008348C2">
              <w:rPr>
                <w:sz w:val="22"/>
                <w:szCs w:val="22"/>
              </w:rPr>
              <w:t>, то график л</w:t>
            </w:r>
            <w:r w:rsidRPr="008348C2">
              <w:rPr>
                <w:sz w:val="22"/>
                <w:szCs w:val="22"/>
              </w:rPr>
              <w:t>е</w:t>
            </w:r>
            <w:r w:rsidRPr="008348C2">
              <w:rPr>
                <w:sz w:val="22"/>
                <w:szCs w:val="22"/>
              </w:rPr>
              <w:t xml:space="preserve">жит в </w:t>
            </w:r>
            <w:r w:rsidRPr="008348C2">
              <w:rPr>
                <w:sz w:val="22"/>
                <w:szCs w:val="22"/>
                <w:lang w:val="en-US"/>
              </w:rPr>
              <w:t>I</w:t>
            </w:r>
            <w:r w:rsidRPr="008348C2">
              <w:rPr>
                <w:sz w:val="22"/>
                <w:szCs w:val="22"/>
              </w:rPr>
              <w:t xml:space="preserve"> и </w:t>
            </w:r>
            <w:r w:rsidRPr="008348C2">
              <w:rPr>
                <w:sz w:val="22"/>
                <w:szCs w:val="22"/>
                <w:lang w:val="en-US"/>
              </w:rPr>
              <w:t>III</w:t>
            </w:r>
            <w:r w:rsidRPr="008348C2">
              <w:rPr>
                <w:sz w:val="22"/>
                <w:szCs w:val="22"/>
              </w:rPr>
              <w:t xml:space="preserve"> координатных че</w:t>
            </w:r>
            <w:r w:rsidRPr="008348C2">
              <w:rPr>
                <w:sz w:val="22"/>
                <w:szCs w:val="22"/>
              </w:rPr>
              <w:t>т</w:t>
            </w:r>
            <w:r w:rsidRPr="008348C2">
              <w:rPr>
                <w:sz w:val="22"/>
                <w:szCs w:val="22"/>
              </w:rPr>
              <w:t>вертях.</w:t>
            </w:r>
          </w:p>
          <w:p w:rsidR="005473C1" w:rsidRPr="008348C2" w:rsidRDefault="005473C1" w:rsidP="004A56CA">
            <w:pPr>
              <w:rPr>
                <w:sz w:val="22"/>
                <w:szCs w:val="22"/>
              </w:rPr>
            </w:pPr>
            <w:r w:rsidRPr="008348C2">
              <w:rPr>
                <w:sz w:val="22"/>
                <w:szCs w:val="22"/>
              </w:rPr>
              <w:t xml:space="preserve">Если </w:t>
            </w:r>
            <w:r w:rsidRPr="008348C2">
              <w:rPr>
                <w:i/>
                <w:sz w:val="22"/>
                <w:szCs w:val="22"/>
                <w:lang w:val="en-US"/>
              </w:rPr>
              <w:t>l</w:t>
            </w:r>
            <w:r w:rsidRPr="008348C2">
              <w:rPr>
                <w:i/>
                <w:sz w:val="22"/>
                <w:szCs w:val="22"/>
              </w:rPr>
              <w:t>=0, а к˂0</w:t>
            </w:r>
            <w:r w:rsidRPr="008348C2">
              <w:rPr>
                <w:sz w:val="22"/>
                <w:szCs w:val="22"/>
              </w:rPr>
              <w:t>, то график л</w:t>
            </w:r>
            <w:r w:rsidRPr="008348C2">
              <w:rPr>
                <w:sz w:val="22"/>
                <w:szCs w:val="22"/>
              </w:rPr>
              <w:t>е</w:t>
            </w:r>
            <w:r w:rsidRPr="008348C2">
              <w:rPr>
                <w:sz w:val="22"/>
                <w:szCs w:val="22"/>
              </w:rPr>
              <w:t xml:space="preserve">жит во </w:t>
            </w:r>
            <w:r w:rsidRPr="008348C2">
              <w:rPr>
                <w:sz w:val="22"/>
                <w:szCs w:val="22"/>
                <w:lang w:val="en-US"/>
              </w:rPr>
              <w:t>II</w:t>
            </w:r>
            <w:r w:rsidRPr="008348C2">
              <w:rPr>
                <w:sz w:val="22"/>
                <w:szCs w:val="22"/>
              </w:rPr>
              <w:t xml:space="preserve"> и </w:t>
            </w:r>
            <w:r w:rsidRPr="008348C2">
              <w:rPr>
                <w:sz w:val="22"/>
                <w:szCs w:val="22"/>
                <w:lang w:val="en-US"/>
              </w:rPr>
              <w:t>IV</w:t>
            </w:r>
            <w:r w:rsidRPr="008348C2">
              <w:rPr>
                <w:sz w:val="22"/>
                <w:szCs w:val="22"/>
              </w:rPr>
              <w:t xml:space="preserve"> координатных четвертях.</w:t>
            </w:r>
          </w:p>
        </w:tc>
        <w:tc>
          <w:tcPr>
            <w:tcW w:w="3190" w:type="dxa"/>
            <w:vMerge/>
          </w:tcPr>
          <w:p w:rsidR="005473C1" w:rsidRPr="008348C2" w:rsidRDefault="005473C1" w:rsidP="004A56CA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vMerge/>
          </w:tcPr>
          <w:p w:rsidR="005473C1" w:rsidRPr="008348C2" w:rsidRDefault="005473C1" w:rsidP="004A56CA">
            <w:pPr>
              <w:rPr>
                <w:sz w:val="22"/>
                <w:szCs w:val="22"/>
              </w:rPr>
            </w:pPr>
          </w:p>
        </w:tc>
      </w:tr>
      <w:tr w:rsidR="005473C1" w:rsidRPr="008348C2" w:rsidTr="004A56CA">
        <w:tc>
          <w:tcPr>
            <w:tcW w:w="3190" w:type="dxa"/>
            <w:vMerge/>
          </w:tcPr>
          <w:p w:rsidR="005473C1" w:rsidRPr="008348C2" w:rsidRDefault="005473C1" w:rsidP="004A56CA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vMerge/>
          </w:tcPr>
          <w:p w:rsidR="005473C1" w:rsidRPr="008348C2" w:rsidRDefault="005473C1" w:rsidP="004A56CA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:rsidR="005473C1" w:rsidRPr="008348C2" w:rsidRDefault="005473C1" w:rsidP="004A56CA">
            <w:pPr>
              <w:rPr>
                <w:sz w:val="22"/>
                <w:szCs w:val="22"/>
              </w:rPr>
            </w:pPr>
            <w:r w:rsidRPr="008348C2">
              <w:rPr>
                <w:sz w:val="22"/>
                <w:szCs w:val="22"/>
              </w:rPr>
              <w:t xml:space="preserve">По уравнениям графиков можно сделать выводы об их взаимном расположении. Если </w:t>
            </w:r>
            <w:r w:rsidRPr="008348C2">
              <w:rPr>
                <w:i/>
                <w:sz w:val="22"/>
                <w:szCs w:val="22"/>
              </w:rPr>
              <w:t>к</w:t>
            </w:r>
            <w:r w:rsidRPr="008348C2">
              <w:rPr>
                <w:sz w:val="22"/>
                <w:szCs w:val="22"/>
              </w:rPr>
              <w:t xml:space="preserve"> </w:t>
            </w:r>
            <w:proofErr w:type="gramStart"/>
            <w:r w:rsidRPr="008348C2">
              <w:rPr>
                <w:sz w:val="22"/>
                <w:szCs w:val="22"/>
              </w:rPr>
              <w:t>равны</w:t>
            </w:r>
            <w:proofErr w:type="gramEnd"/>
            <w:r w:rsidRPr="008348C2">
              <w:rPr>
                <w:sz w:val="22"/>
                <w:szCs w:val="22"/>
              </w:rPr>
              <w:t xml:space="preserve">, то прямые параллельны, если </w:t>
            </w:r>
            <w:r w:rsidRPr="008348C2">
              <w:rPr>
                <w:i/>
                <w:sz w:val="22"/>
                <w:szCs w:val="22"/>
              </w:rPr>
              <w:t>к</w:t>
            </w:r>
            <w:r w:rsidRPr="008348C2">
              <w:rPr>
                <w:sz w:val="22"/>
                <w:szCs w:val="22"/>
              </w:rPr>
              <w:t xml:space="preserve"> не ра</w:t>
            </w:r>
            <w:r w:rsidRPr="008348C2">
              <w:rPr>
                <w:sz w:val="22"/>
                <w:szCs w:val="22"/>
              </w:rPr>
              <w:t>в</w:t>
            </w:r>
            <w:r w:rsidRPr="008348C2">
              <w:rPr>
                <w:sz w:val="22"/>
                <w:szCs w:val="22"/>
              </w:rPr>
              <w:t>ны, то прямые пересекаются.</w:t>
            </w:r>
          </w:p>
        </w:tc>
      </w:tr>
    </w:tbl>
    <w:p w:rsidR="005473C1" w:rsidRPr="00CA65DE" w:rsidRDefault="005473C1" w:rsidP="0054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B54B3" w:rsidRDefault="00BB54B3" w:rsidP="0047438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389" w:rsidRPr="00DD6158" w:rsidRDefault="00474389" w:rsidP="0047438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6158"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 ИНСЕРТ (</w:t>
      </w:r>
      <w:proofErr w:type="spellStart"/>
      <w:r w:rsidRPr="00DD6158">
        <w:rPr>
          <w:rFonts w:ascii="Times New Roman" w:eastAsia="Times New Roman" w:hAnsi="Times New Roman" w:cs="Times New Roman"/>
          <w:b/>
          <w:bCs/>
          <w:sz w:val="24"/>
          <w:szCs w:val="24"/>
        </w:rPr>
        <w:t>insert</w:t>
      </w:r>
      <w:proofErr w:type="spellEnd"/>
      <w:r w:rsidRPr="00DD615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567"/>
        <w:gridCol w:w="2727"/>
      </w:tblGrid>
      <w:tr w:rsidR="00816EF0" w:rsidTr="00816EF0">
        <w:tc>
          <w:tcPr>
            <w:tcW w:w="1668" w:type="dxa"/>
          </w:tcPr>
          <w:p w:rsidR="00816EF0" w:rsidRDefault="00816EF0" w:rsidP="00474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– </w:t>
            </w:r>
            <w:proofErr w:type="spellStart"/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interactive</w:t>
            </w:r>
            <w:proofErr w:type="spellEnd"/>
          </w:p>
        </w:tc>
        <w:tc>
          <w:tcPr>
            <w:tcW w:w="567" w:type="dxa"/>
          </w:tcPr>
          <w:p w:rsidR="00816EF0" w:rsidRDefault="00816EF0" w:rsidP="00474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16EF0" w:rsidRDefault="00816EF0" w:rsidP="00474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самоактивизирующая</w:t>
            </w:r>
            <w:proofErr w:type="spellEnd"/>
          </w:p>
        </w:tc>
      </w:tr>
      <w:tr w:rsidR="00816EF0" w:rsidTr="00816EF0">
        <w:tc>
          <w:tcPr>
            <w:tcW w:w="1668" w:type="dxa"/>
          </w:tcPr>
          <w:p w:rsidR="00816EF0" w:rsidRDefault="00816EF0" w:rsidP="00474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– </w:t>
            </w:r>
            <w:proofErr w:type="spellStart"/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noting</w:t>
            </w:r>
            <w:proofErr w:type="spellEnd"/>
          </w:p>
        </w:tc>
        <w:tc>
          <w:tcPr>
            <w:tcW w:w="567" w:type="dxa"/>
          </w:tcPr>
          <w:p w:rsidR="00816EF0" w:rsidRDefault="00816EF0" w:rsidP="00474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16EF0" w:rsidRDefault="00816EF0" w:rsidP="00474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EF0" w:rsidTr="00816EF0">
        <w:tc>
          <w:tcPr>
            <w:tcW w:w="1668" w:type="dxa"/>
          </w:tcPr>
          <w:p w:rsidR="00816EF0" w:rsidRDefault="00816EF0" w:rsidP="00474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– </w:t>
            </w:r>
            <w:proofErr w:type="spellStart"/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567" w:type="dxa"/>
          </w:tcPr>
          <w:p w:rsidR="00816EF0" w:rsidRDefault="00816EF0" w:rsidP="00474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16EF0" w:rsidRDefault="00816EF0" w:rsidP="00474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системная разметка</w:t>
            </w:r>
          </w:p>
        </w:tc>
      </w:tr>
      <w:tr w:rsidR="00816EF0" w:rsidTr="00816EF0">
        <w:tc>
          <w:tcPr>
            <w:tcW w:w="1668" w:type="dxa"/>
          </w:tcPr>
          <w:p w:rsidR="00816EF0" w:rsidRDefault="00816EF0" w:rsidP="00474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– </w:t>
            </w:r>
            <w:proofErr w:type="spellStart"/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</w:t>
            </w:r>
            <w:proofErr w:type="spellEnd"/>
          </w:p>
        </w:tc>
        <w:tc>
          <w:tcPr>
            <w:tcW w:w="567" w:type="dxa"/>
          </w:tcPr>
          <w:p w:rsidR="00816EF0" w:rsidRDefault="00816EF0" w:rsidP="00474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16EF0" w:rsidRDefault="00816EF0" w:rsidP="00474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эффективного</w:t>
            </w:r>
          </w:p>
        </w:tc>
      </w:tr>
      <w:tr w:rsidR="00816EF0" w:rsidTr="00816EF0">
        <w:tc>
          <w:tcPr>
            <w:tcW w:w="1668" w:type="dxa"/>
          </w:tcPr>
          <w:p w:rsidR="00816EF0" w:rsidRDefault="00816EF0" w:rsidP="00474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– </w:t>
            </w:r>
            <w:proofErr w:type="spellStart"/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567" w:type="dxa"/>
          </w:tcPr>
          <w:p w:rsidR="00816EF0" w:rsidRDefault="00816EF0" w:rsidP="00474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16EF0" w:rsidRDefault="00816EF0" w:rsidP="00816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16EF0" w:rsidTr="00816EF0">
        <w:tc>
          <w:tcPr>
            <w:tcW w:w="1668" w:type="dxa"/>
          </w:tcPr>
          <w:p w:rsidR="00816EF0" w:rsidRDefault="00816EF0" w:rsidP="00474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– </w:t>
            </w:r>
            <w:proofErr w:type="spellStart"/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thinking</w:t>
            </w:r>
            <w:proofErr w:type="spellEnd"/>
          </w:p>
        </w:tc>
        <w:tc>
          <w:tcPr>
            <w:tcW w:w="567" w:type="dxa"/>
          </w:tcPr>
          <w:p w:rsidR="00816EF0" w:rsidRDefault="00816EF0" w:rsidP="00474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16EF0" w:rsidRDefault="00816EF0" w:rsidP="00816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размышлени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</w:tbl>
    <w:tbl>
      <w:tblPr>
        <w:tblStyle w:val="aa"/>
        <w:tblpPr w:leftFromText="180" w:rightFromText="180" w:vertAnchor="text" w:horzAnchor="page" w:tblpX="6417" w:tblpY="-1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"/>
        <w:gridCol w:w="537"/>
        <w:gridCol w:w="3973"/>
      </w:tblGrid>
      <w:tr w:rsidR="00816EF0" w:rsidTr="00816EF0">
        <w:trPr>
          <w:trHeight w:val="284"/>
        </w:trPr>
        <w:tc>
          <w:tcPr>
            <w:tcW w:w="726" w:type="dxa"/>
          </w:tcPr>
          <w:p w:rsidR="00816EF0" w:rsidRDefault="00816EF0" w:rsidP="00816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7" w:type="dxa"/>
          </w:tcPr>
          <w:p w:rsidR="00816EF0" w:rsidRPr="00DD6158" w:rsidRDefault="00816EF0" w:rsidP="00816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3" w:type="dxa"/>
          </w:tcPr>
          <w:p w:rsidR="00816EF0" w:rsidRDefault="00816EF0" w:rsidP="00816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уже знал</w:t>
            </w:r>
          </w:p>
        </w:tc>
      </w:tr>
      <w:tr w:rsidR="00816EF0" w:rsidTr="00816EF0">
        <w:trPr>
          <w:trHeight w:val="272"/>
        </w:trPr>
        <w:tc>
          <w:tcPr>
            <w:tcW w:w="726" w:type="dxa"/>
          </w:tcPr>
          <w:p w:rsidR="00816EF0" w:rsidRDefault="00816EF0" w:rsidP="00816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"+"</w:t>
            </w:r>
          </w:p>
        </w:tc>
        <w:tc>
          <w:tcPr>
            <w:tcW w:w="537" w:type="dxa"/>
          </w:tcPr>
          <w:p w:rsidR="00816EF0" w:rsidRDefault="00816EF0">
            <w:r w:rsidRPr="008979A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3" w:type="dxa"/>
          </w:tcPr>
          <w:p w:rsidR="00816EF0" w:rsidRDefault="00816EF0" w:rsidP="00816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</w:t>
            </w:r>
          </w:p>
        </w:tc>
      </w:tr>
      <w:tr w:rsidR="00816EF0" w:rsidTr="00816EF0">
        <w:trPr>
          <w:trHeight w:val="284"/>
        </w:trPr>
        <w:tc>
          <w:tcPr>
            <w:tcW w:w="726" w:type="dxa"/>
          </w:tcPr>
          <w:p w:rsidR="00816EF0" w:rsidRDefault="00816EF0" w:rsidP="00816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"–"</w:t>
            </w:r>
          </w:p>
        </w:tc>
        <w:tc>
          <w:tcPr>
            <w:tcW w:w="537" w:type="dxa"/>
          </w:tcPr>
          <w:p w:rsidR="00816EF0" w:rsidRDefault="00816EF0">
            <w:r w:rsidRPr="008979A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3" w:type="dxa"/>
          </w:tcPr>
          <w:p w:rsidR="00816EF0" w:rsidRDefault="00816EF0" w:rsidP="00816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думал иначе</w:t>
            </w:r>
          </w:p>
        </w:tc>
      </w:tr>
      <w:tr w:rsidR="00816EF0" w:rsidTr="00816EF0">
        <w:trPr>
          <w:trHeight w:val="298"/>
        </w:trPr>
        <w:tc>
          <w:tcPr>
            <w:tcW w:w="726" w:type="dxa"/>
          </w:tcPr>
          <w:p w:rsidR="00816EF0" w:rsidRDefault="00816EF0" w:rsidP="00816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58">
              <w:rPr>
                <w:rFonts w:ascii="Times New Roman" w:eastAsia="Times New Roman" w:hAnsi="Times New Roman" w:cs="Times New Roman"/>
                <w:sz w:val="24"/>
                <w:szCs w:val="24"/>
              </w:rPr>
              <w:t>"?"</w:t>
            </w:r>
          </w:p>
        </w:tc>
        <w:tc>
          <w:tcPr>
            <w:tcW w:w="537" w:type="dxa"/>
          </w:tcPr>
          <w:p w:rsidR="00816EF0" w:rsidRDefault="00816EF0">
            <w:r w:rsidRPr="008979A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3" w:type="dxa"/>
          </w:tcPr>
          <w:p w:rsidR="00816EF0" w:rsidRDefault="00816EF0" w:rsidP="00816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понял, есть вопросы</w:t>
            </w:r>
          </w:p>
        </w:tc>
      </w:tr>
    </w:tbl>
    <w:p w:rsidR="00816EF0" w:rsidRPr="008348C2" w:rsidRDefault="00816EF0" w:rsidP="004743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4389" w:rsidRPr="00DD6158" w:rsidRDefault="00474389" w:rsidP="00474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58">
        <w:rPr>
          <w:rFonts w:ascii="Times New Roman" w:eastAsia="Times New Roman" w:hAnsi="Times New Roman" w:cs="Times New Roman"/>
          <w:sz w:val="24"/>
          <w:szCs w:val="24"/>
        </w:rPr>
        <w:t xml:space="preserve">При чтении текста учащиеся на полях расставляют пометки. </w:t>
      </w:r>
    </w:p>
    <w:p w:rsidR="00474389" w:rsidRPr="00DD6158" w:rsidRDefault="00474389" w:rsidP="00474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58">
        <w:rPr>
          <w:rFonts w:ascii="Times New Roman" w:eastAsia="Times New Roman" w:hAnsi="Times New Roman" w:cs="Times New Roman"/>
          <w:sz w:val="24"/>
          <w:szCs w:val="24"/>
        </w:rPr>
        <w:t>После чтения текста с маркировкой учащиеся заполняют маркировочную таблицу И</w:t>
      </w:r>
      <w:r w:rsidRPr="00DD615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D6158">
        <w:rPr>
          <w:rFonts w:ascii="Times New Roman" w:eastAsia="Times New Roman" w:hAnsi="Times New Roman" w:cs="Times New Roman"/>
          <w:sz w:val="24"/>
          <w:szCs w:val="24"/>
        </w:rPr>
        <w:t>СЕРТ, состоящую из 4-х колонок. Причём, заполняется сначала 1-я колонка по всему тексту, затем 2-я и т.д. Прочитав учебный текст один раз, возвращаемся к своим первоначальным предположениям.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58">
        <w:rPr>
          <w:rFonts w:ascii="Times New Roman" w:eastAsia="Times New Roman" w:hAnsi="Times New Roman" w:cs="Times New Roman"/>
          <w:sz w:val="24"/>
          <w:szCs w:val="24"/>
        </w:rPr>
        <w:t>Следующим шагом может стать заполнение таблицы «</w:t>
      </w:r>
      <w:proofErr w:type="spellStart"/>
      <w:r w:rsidRPr="00DD6158">
        <w:rPr>
          <w:rFonts w:ascii="Times New Roman" w:eastAsia="Times New Roman" w:hAnsi="Times New Roman" w:cs="Times New Roman"/>
          <w:sz w:val="24"/>
          <w:szCs w:val="24"/>
        </w:rPr>
        <w:t>Инсерт</w:t>
      </w:r>
      <w:proofErr w:type="spellEnd"/>
      <w:r w:rsidRPr="00DD6158">
        <w:rPr>
          <w:rFonts w:ascii="Times New Roman" w:eastAsia="Times New Roman" w:hAnsi="Times New Roman" w:cs="Times New Roman"/>
          <w:sz w:val="24"/>
          <w:szCs w:val="24"/>
        </w:rPr>
        <w:t>», количество граф которой соответствует числу значков маркировки:</w:t>
      </w:r>
    </w:p>
    <w:tbl>
      <w:tblPr>
        <w:tblStyle w:val="-4"/>
        <w:tblW w:w="7814" w:type="dxa"/>
        <w:jc w:val="center"/>
        <w:tblLook w:val="04A0"/>
      </w:tblPr>
      <w:tblGrid>
        <w:gridCol w:w="1641"/>
        <w:gridCol w:w="1767"/>
        <w:gridCol w:w="2202"/>
        <w:gridCol w:w="2204"/>
      </w:tblGrid>
      <w:tr w:rsidR="00816EF0" w:rsidRPr="00CA65DE" w:rsidTr="00A952C3">
        <w:trPr>
          <w:cnfStyle w:val="100000000000"/>
          <w:trHeight w:val="326"/>
          <w:jc w:val="center"/>
        </w:trPr>
        <w:tc>
          <w:tcPr>
            <w:cnfStyle w:val="001000000000"/>
            <w:tcW w:w="1641" w:type="dxa"/>
            <w:hideMark/>
          </w:tcPr>
          <w:p w:rsidR="00816EF0" w:rsidRPr="00CA65DE" w:rsidRDefault="00816EF0" w:rsidP="004A56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5DE">
              <w:rPr>
                <w:rFonts w:ascii="Times New Roman" w:eastAsia="Times New Roman" w:hAnsi="Times New Roman" w:cs="Times New Roman"/>
                <w:lang w:eastAsia="ru-RU"/>
              </w:rPr>
              <w:t xml:space="preserve">«V» – знаю </w:t>
            </w:r>
          </w:p>
        </w:tc>
        <w:tc>
          <w:tcPr>
            <w:tcW w:w="1767" w:type="dxa"/>
            <w:hideMark/>
          </w:tcPr>
          <w:p w:rsidR="00816EF0" w:rsidRPr="00CA65DE" w:rsidRDefault="00816EF0" w:rsidP="004A56C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5DE">
              <w:rPr>
                <w:rFonts w:ascii="Times New Roman" w:eastAsia="Times New Roman" w:hAnsi="Times New Roman" w:cs="Times New Roman"/>
                <w:lang w:eastAsia="ru-RU"/>
              </w:rPr>
              <w:t>«+» – новое</w:t>
            </w:r>
          </w:p>
        </w:tc>
        <w:tc>
          <w:tcPr>
            <w:tcW w:w="2202" w:type="dxa"/>
          </w:tcPr>
          <w:p w:rsidR="00816EF0" w:rsidRPr="00CA65DE" w:rsidRDefault="00A952C3" w:rsidP="00A952C3">
            <w:pPr>
              <w:jc w:val="center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CA65DE">
              <w:rPr>
                <w:rFonts w:ascii="Times New Roman" w:eastAsia="Times New Roman" w:hAnsi="Times New Roman" w:cs="Times New Roman"/>
              </w:rPr>
              <w:t>«-</w:t>
            </w:r>
            <w:r w:rsidRPr="00CA65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A65DE">
              <w:rPr>
                <w:rFonts w:ascii="Times New Roman" w:eastAsia="Times New Roman" w:hAnsi="Times New Roman" w:cs="Times New Roman"/>
              </w:rPr>
              <w:t xml:space="preserve"> - думал иначе</w:t>
            </w:r>
          </w:p>
        </w:tc>
        <w:tc>
          <w:tcPr>
            <w:tcW w:w="2204" w:type="dxa"/>
            <w:hideMark/>
          </w:tcPr>
          <w:p w:rsidR="00816EF0" w:rsidRPr="00CA65DE" w:rsidRDefault="00816EF0" w:rsidP="004A56C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5DE">
              <w:rPr>
                <w:rFonts w:ascii="Times New Roman" w:eastAsia="Times New Roman" w:hAnsi="Times New Roman" w:cs="Times New Roman"/>
                <w:lang w:eastAsia="ru-RU"/>
              </w:rPr>
              <w:t>«?» – вопросы</w:t>
            </w:r>
          </w:p>
        </w:tc>
      </w:tr>
      <w:tr w:rsidR="00816EF0" w:rsidRPr="00CA65DE" w:rsidTr="00A952C3">
        <w:trPr>
          <w:cnfStyle w:val="000000100000"/>
          <w:trHeight w:val="223"/>
          <w:jc w:val="center"/>
        </w:trPr>
        <w:tc>
          <w:tcPr>
            <w:cnfStyle w:val="001000000000"/>
            <w:tcW w:w="1641" w:type="dxa"/>
            <w:hideMark/>
          </w:tcPr>
          <w:p w:rsidR="00816EF0" w:rsidRPr="00CA65DE" w:rsidRDefault="00816EF0" w:rsidP="004A56CA">
            <w:pPr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 w:rsidRPr="00CA65D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816EF0" w:rsidRPr="00CA65DE" w:rsidRDefault="00816EF0" w:rsidP="004A56C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2" w:type="dxa"/>
          </w:tcPr>
          <w:p w:rsidR="00816EF0" w:rsidRPr="00CA65DE" w:rsidRDefault="00816EF0" w:rsidP="004A56C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  <w:hideMark/>
          </w:tcPr>
          <w:p w:rsidR="00816EF0" w:rsidRPr="00CA65DE" w:rsidRDefault="00816EF0" w:rsidP="004A56C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74389" w:rsidRPr="00DD6158" w:rsidRDefault="00474389" w:rsidP="00474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58">
        <w:rPr>
          <w:rFonts w:ascii="Times New Roman" w:eastAsia="Times New Roman" w:hAnsi="Times New Roman" w:cs="Times New Roman"/>
          <w:sz w:val="24"/>
          <w:szCs w:val="24"/>
        </w:rPr>
        <w:t>Этот прием работает и на стадии осмысления. Для заполнения таблицы ученикам пон</w:t>
      </w:r>
      <w:r w:rsidRPr="00DD61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6158">
        <w:rPr>
          <w:rFonts w:ascii="Times New Roman" w:eastAsia="Times New Roman" w:hAnsi="Times New Roman" w:cs="Times New Roman"/>
          <w:sz w:val="24"/>
          <w:szCs w:val="24"/>
        </w:rPr>
        <w:t>добится вновь вернуться к тексту. Таким образом, обеспечивается вдумчивое, внимательное чтение. Технологический прием «</w:t>
      </w:r>
      <w:proofErr w:type="spellStart"/>
      <w:r w:rsidRPr="00DD6158">
        <w:rPr>
          <w:rFonts w:ascii="Times New Roman" w:eastAsia="Times New Roman" w:hAnsi="Times New Roman" w:cs="Times New Roman"/>
          <w:sz w:val="24"/>
          <w:szCs w:val="24"/>
        </w:rPr>
        <w:t>Инсерт</w:t>
      </w:r>
      <w:proofErr w:type="spellEnd"/>
      <w:r w:rsidRPr="00DD6158">
        <w:rPr>
          <w:rFonts w:ascii="Times New Roman" w:eastAsia="Times New Roman" w:hAnsi="Times New Roman" w:cs="Times New Roman"/>
          <w:sz w:val="24"/>
          <w:szCs w:val="24"/>
        </w:rPr>
        <w:t>» и таблица «</w:t>
      </w:r>
      <w:proofErr w:type="spellStart"/>
      <w:r w:rsidRPr="00DD6158">
        <w:rPr>
          <w:rFonts w:ascii="Times New Roman" w:eastAsia="Times New Roman" w:hAnsi="Times New Roman" w:cs="Times New Roman"/>
          <w:sz w:val="24"/>
          <w:szCs w:val="24"/>
        </w:rPr>
        <w:t>Инсерт</w:t>
      </w:r>
      <w:proofErr w:type="spellEnd"/>
      <w:r w:rsidRPr="00DD6158">
        <w:rPr>
          <w:rFonts w:ascii="Times New Roman" w:eastAsia="Times New Roman" w:hAnsi="Times New Roman" w:cs="Times New Roman"/>
          <w:sz w:val="24"/>
          <w:szCs w:val="24"/>
        </w:rPr>
        <w:t>» сделают зримым процесс нако</w:t>
      </w:r>
      <w:r w:rsidRPr="00DD615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D6158">
        <w:rPr>
          <w:rFonts w:ascii="Times New Roman" w:eastAsia="Times New Roman" w:hAnsi="Times New Roman" w:cs="Times New Roman"/>
          <w:sz w:val="24"/>
          <w:szCs w:val="24"/>
        </w:rPr>
        <w:t>ления информации, путь от «старого» знания к «новому» – понятным и четким.</w:t>
      </w:r>
    </w:p>
    <w:p w:rsidR="00474389" w:rsidRPr="00DD6158" w:rsidRDefault="00474389" w:rsidP="00474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58">
        <w:rPr>
          <w:rFonts w:ascii="Times New Roman" w:eastAsia="Times New Roman" w:hAnsi="Times New Roman" w:cs="Times New Roman"/>
          <w:sz w:val="24"/>
          <w:szCs w:val="24"/>
        </w:rPr>
        <w:t>На этапе рефлексии обсужд</w:t>
      </w:r>
      <w:r w:rsidR="00A91D4A">
        <w:rPr>
          <w:rFonts w:ascii="Times New Roman" w:eastAsia="Times New Roman" w:hAnsi="Times New Roman" w:cs="Times New Roman"/>
          <w:sz w:val="24"/>
          <w:szCs w:val="24"/>
        </w:rPr>
        <w:t>аем</w:t>
      </w:r>
      <w:r w:rsidRPr="00DD6158">
        <w:rPr>
          <w:rFonts w:ascii="Times New Roman" w:eastAsia="Times New Roman" w:hAnsi="Times New Roman" w:cs="Times New Roman"/>
          <w:sz w:val="24"/>
          <w:szCs w:val="24"/>
        </w:rPr>
        <w:t xml:space="preserve"> запис</w:t>
      </w:r>
      <w:r w:rsidR="006827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6158">
        <w:rPr>
          <w:rFonts w:ascii="Times New Roman" w:eastAsia="Times New Roman" w:hAnsi="Times New Roman" w:cs="Times New Roman"/>
          <w:sz w:val="24"/>
          <w:szCs w:val="24"/>
        </w:rPr>
        <w:t>, внесенны</w:t>
      </w:r>
      <w:r w:rsidR="006827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6158">
        <w:rPr>
          <w:rFonts w:ascii="Times New Roman" w:eastAsia="Times New Roman" w:hAnsi="Times New Roman" w:cs="Times New Roman"/>
          <w:sz w:val="24"/>
          <w:szCs w:val="24"/>
        </w:rPr>
        <w:t xml:space="preserve"> в таблицу, или маркировк</w:t>
      </w:r>
      <w:r w:rsidR="006827F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6158">
        <w:rPr>
          <w:rFonts w:ascii="Times New Roman" w:eastAsia="Times New Roman" w:hAnsi="Times New Roman" w:cs="Times New Roman"/>
          <w:sz w:val="24"/>
          <w:szCs w:val="24"/>
        </w:rPr>
        <w:t xml:space="preserve"> текста. З</w:t>
      </w:r>
      <w:r w:rsidRPr="00DD61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6158">
        <w:rPr>
          <w:rFonts w:ascii="Times New Roman" w:eastAsia="Times New Roman" w:hAnsi="Times New Roman" w:cs="Times New Roman"/>
          <w:sz w:val="24"/>
          <w:szCs w:val="24"/>
        </w:rPr>
        <w:t>канчивается работа озвучиванием таблицы, т.е. усвоенное знание проговаривается.</w:t>
      </w:r>
    </w:p>
    <w:p w:rsidR="00A8751E" w:rsidRDefault="00A8751E" w:rsidP="00550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6C7" w:rsidRPr="005D46C7" w:rsidRDefault="005D46C7" w:rsidP="005D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Приём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D46C7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5D46C7" w:rsidRPr="005D46C7" w:rsidRDefault="005D46C7" w:rsidP="005D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6C7">
        <w:rPr>
          <w:rFonts w:ascii="Times New Roman" w:eastAsia="Times New Roman" w:hAnsi="Times New Roman" w:cs="Times New Roman"/>
          <w:sz w:val="24"/>
          <w:szCs w:val="24"/>
        </w:rPr>
        <w:t>Существует множество способов графической организации материала. Среди них сам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ми распространенными являются таблицы.  Можно рассматривать данные приемы, как приемы стадии рефлексии, но в большей степени – это стратегии ведения урока в целом. Учение нач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 xml:space="preserve">нается с активизации того, что дети </w:t>
      </w:r>
      <w:r w:rsidRPr="005D46C7">
        <w:rPr>
          <w:rFonts w:ascii="Times New Roman" w:eastAsia="Times New Roman" w:hAnsi="Times New Roman" w:cs="Times New Roman"/>
          <w:i/>
          <w:sz w:val="24"/>
          <w:szCs w:val="24"/>
        </w:rPr>
        <w:t>уже знают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 xml:space="preserve"> по данной теме. Для начала спрашиваю, что они знают. Когда дети начнут предлагать свои идеи, выписываю их на доску в первую  колонку таблицы. </w:t>
      </w:r>
    </w:p>
    <w:p w:rsidR="005D46C7" w:rsidRPr="005D46C7" w:rsidRDefault="005D46C7" w:rsidP="005D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6C7">
        <w:rPr>
          <w:rFonts w:ascii="Times New Roman" w:eastAsia="Times New Roman" w:hAnsi="Times New Roman" w:cs="Times New Roman"/>
          <w:sz w:val="24"/>
          <w:szCs w:val="24"/>
        </w:rPr>
        <w:lastRenderedPageBreak/>
        <w:t>В колонку «</w:t>
      </w:r>
      <w:r w:rsidRPr="005D46C7">
        <w:rPr>
          <w:rFonts w:ascii="Times New Roman" w:eastAsia="Times New Roman" w:hAnsi="Times New Roman" w:cs="Times New Roman"/>
          <w:i/>
          <w:sz w:val="24"/>
          <w:szCs w:val="24"/>
        </w:rPr>
        <w:t>Хочу узнать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» предлагаю внести свои спорные мысли и вопросы, возникшие в ходе обсуждения темы урока. Затем обучающиеся читают новый текст, пытаясь найти ответы на поставленные ими вопросы. После чтения текста предлагаю заполнить колонку «</w:t>
      </w:r>
      <w:r w:rsidRPr="005D46C7">
        <w:rPr>
          <w:rFonts w:ascii="Times New Roman" w:eastAsia="Times New Roman" w:hAnsi="Times New Roman" w:cs="Times New Roman"/>
          <w:i/>
          <w:sz w:val="24"/>
          <w:szCs w:val="24"/>
        </w:rPr>
        <w:t>Узнал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». Располагаем  ответы напротив поставленных вопросов. Далее обучающимся предлагаю сра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нить, что они знали раньше, с информацией, полученной из текста. При этом желательно изл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 xml:space="preserve">гать  сведения, понятия или факты  только своими словами, не цитируя учебник или иной текст, с которым работали. </w:t>
      </w:r>
    </w:p>
    <w:p w:rsidR="005D46C7" w:rsidRPr="005D46C7" w:rsidRDefault="005D46C7" w:rsidP="005D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6C7">
        <w:rPr>
          <w:rFonts w:ascii="Times New Roman" w:eastAsia="Times New Roman" w:hAnsi="Times New Roman" w:cs="Times New Roman"/>
          <w:b/>
          <w:bCs/>
          <w:sz w:val="24"/>
          <w:szCs w:val="24"/>
        </w:rPr>
        <w:t>«Сводная таблица»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 xml:space="preserve"> помогает систематизировать информацию, проводить параллели между явлениями, событиями или фактами. Выглядит эта таблица следующим образом. Сре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 xml:space="preserve">няя колонка называется </w:t>
      </w:r>
      <w:r w:rsidR="004D0B5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линией сравнения</w:t>
      </w:r>
      <w:r w:rsidR="004D0B5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 xml:space="preserve">. В ней перечислены те категории, по которым мы </w:t>
      </w:r>
      <w:proofErr w:type="gramStart"/>
      <w:r w:rsidRPr="005D46C7">
        <w:rPr>
          <w:rFonts w:ascii="Times New Roman" w:eastAsia="Times New Roman" w:hAnsi="Times New Roman" w:cs="Times New Roman"/>
          <w:sz w:val="24"/>
          <w:szCs w:val="24"/>
        </w:rPr>
        <w:t>предполагаем</w:t>
      </w:r>
      <w:proofErr w:type="gramEnd"/>
      <w:r w:rsidRPr="005D46C7">
        <w:rPr>
          <w:rFonts w:ascii="Times New Roman" w:eastAsia="Times New Roman" w:hAnsi="Times New Roman" w:cs="Times New Roman"/>
          <w:sz w:val="24"/>
          <w:szCs w:val="24"/>
        </w:rPr>
        <w:t xml:space="preserve"> сравнивать какие-то явления, события, факты. В колонки, расположенные по обе стороны от </w:t>
      </w:r>
      <w:r w:rsidR="00DA186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линии сравнения</w:t>
      </w:r>
      <w:r w:rsidR="00DA186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, заносится информация, которую и предстоит сравнить. Данные сравнительные таблицы помогают увидеть учащимся не только отличительные признаки об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ектов, но и позволяют быстрее и прочнее запоминать информацию. Составление сравнительных таблиц можно использовать как на стадии вызова, так и на стадии осмысления. На стадии выз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ва лучше всего попросить ребят заполнять ее карандашом, так как после работы с текстом у д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тей могут возникнуть исправления, которые выполняются ручкой. Общее лучше обводить красной ручкой.</w:t>
      </w:r>
    </w:p>
    <w:p w:rsidR="005D46C7" w:rsidRPr="005D46C7" w:rsidRDefault="005D46C7" w:rsidP="005D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6C7">
        <w:rPr>
          <w:rFonts w:ascii="Times New Roman" w:eastAsia="Times New Roman" w:hAnsi="Times New Roman" w:cs="Times New Roman"/>
          <w:sz w:val="24"/>
          <w:szCs w:val="24"/>
        </w:rPr>
        <w:t xml:space="preserve">Сводная таблица позволяет более качественно подготовить домашнее задание, так как является уже готовой памяткой, сделанной на уроке. При использовании приема </w:t>
      </w:r>
      <w:r w:rsidR="00DA186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Сводная та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DA186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 xml:space="preserve"> желательно, чтобы линий сравнения было не меньше трех, но и не больше шести. Такое количество позиций легче удержать в памяти. Нужно обязательно задавать вопросы тем, кто составлял таблицу. Эти вопросы должны быть интересны. Дети старших классов обязательно должны выделять линию сравнения сами, так как работать по навязанному сценарию не инт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>ресно. Гораздо интереснее опираться на то, что придумал сам.</w:t>
      </w:r>
    </w:p>
    <w:p w:rsidR="005D46C7" w:rsidRPr="005D46C7" w:rsidRDefault="005D46C7" w:rsidP="00DA1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6C7">
        <w:rPr>
          <w:rFonts w:ascii="Times New Roman" w:eastAsia="Times New Roman" w:hAnsi="Times New Roman" w:cs="Times New Roman"/>
          <w:sz w:val="24"/>
          <w:szCs w:val="24"/>
        </w:rPr>
        <w:t xml:space="preserve">Данная работа позволяет развивать у ребят помимо умения работы с математическим  текстом, следующие умения: </w:t>
      </w:r>
    </w:p>
    <w:p w:rsidR="005D46C7" w:rsidRPr="005D46C7" w:rsidRDefault="005D46C7" w:rsidP="000D59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6C7">
        <w:rPr>
          <w:rFonts w:ascii="Times New Roman" w:eastAsia="Times New Roman" w:hAnsi="Times New Roman" w:cs="Times New Roman"/>
          <w:sz w:val="24"/>
          <w:szCs w:val="24"/>
        </w:rPr>
        <w:t xml:space="preserve">выделять ключевые слова; </w:t>
      </w:r>
    </w:p>
    <w:p w:rsidR="005D46C7" w:rsidRPr="005D46C7" w:rsidRDefault="005D46C7" w:rsidP="000D59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6C7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систематизировать необходимую информацию; </w:t>
      </w:r>
    </w:p>
    <w:p w:rsidR="005D46C7" w:rsidRPr="005D46C7" w:rsidRDefault="005D46C7" w:rsidP="000D59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6C7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анализировать, сравнивать и обобщать информацию; </w:t>
      </w:r>
    </w:p>
    <w:p w:rsidR="005D46C7" w:rsidRPr="005D46C7" w:rsidRDefault="005D46C7" w:rsidP="000D59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6C7">
        <w:rPr>
          <w:rFonts w:ascii="Times New Roman" w:eastAsia="Times New Roman" w:hAnsi="Times New Roman" w:cs="Times New Roman"/>
          <w:sz w:val="24"/>
          <w:szCs w:val="24"/>
        </w:rPr>
        <w:t>развитие монологической речи</w:t>
      </w:r>
      <w:r w:rsidR="00DA18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B82" w:rsidRDefault="00DA1863" w:rsidP="00DA0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D46C7" w:rsidRPr="005D46C7">
        <w:rPr>
          <w:rFonts w:ascii="Times New Roman" w:eastAsia="Times New Roman" w:hAnsi="Times New Roman" w:cs="Times New Roman"/>
          <w:sz w:val="24"/>
          <w:szCs w:val="24"/>
        </w:rPr>
        <w:t>акже у ребят возникает потребность в поиске дополнительной информации, так как б</w:t>
      </w:r>
      <w:r w:rsidR="005D46C7" w:rsidRPr="005D46C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D46C7" w:rsidRPr="005D46C7">
        <w:rPr>
          <w:rFonts w:ascii="Times New Roman" w:eastAsia="Times New Roman" w:hAnsi="Times New Roman" w:cs="Times New Roman"/>
          <w:sz w:val="24"/>
          <w:szCs w:val="24"/>
        </w:rPr>
        <w:t>вает, что не все вопросы охвачены на уроке. Эти вопросы и остаются в качестве домашнего з</w:t>
      </w:r>
      <w:r w:rsidR="005D46C7" w:rsidRPr="005D46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D46C7" w:rsidRPr="005D46C7">
        <w:rPr>
          <w:rFonts w:ascii="Times New Roman" w:eastAsia="Times New Roman" w:hAnsi="Times New Roman" w:cs="Times New Roman"/>
          <w:sz w:val="24"/>
          <w:szCs w:val="24"/>
        </w:rPr>
        <w:t>дания, которое принимает форму увлекательной работы с информацией</w:t>
      </w:r>
      <w:r w:rsidR="004B5B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46C7" w:rsidRPr="005D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B82" w:rsidRDefault="004B5B82" w:rsidP="00DA0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52B" w:rsidRPr="0047752B" w:rsidRDefault="0047752B" w:rsidP="00DA0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52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«Концептуальная таблица». </w:t>
      </w:r>
    </w:p>
    <w:p w:rsidR="007F2759" w:rsidRPr="004B5B82" w:rsidRDefault="007F2759" w:rsidP="00477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47752B" w:rsidRDefault="0047752B" w:rsidP="00477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E8">
        <w:rPr>
          <w:rFonts w:ascii="Times New Roman" w:eastAsia="Times New Roman" w:hAnsi="Times New Roman" w:cs="Times New Roman"/>
          <w:b/>
          <w:sz w:val="24"/>
          <w:szCs w:val="24"/>
        </w:rPr>
        <w:t>Прием «Концептуальная таблица»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использую, когда нужно сравнить три и более об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екта. Таблица строится так: по горизонтали располагается то, что подлежит сравнению, а по вертикали – различные свойства, по которым сравнение происходит</w:t>
      </w:r>
      <w:r w:rsidRPr="00477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752B" w:rsidRPr="0047752B" w:rsidRDefault="0047752B" w:rsidP="00477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52B">
        <w:rPr>
          <w:rFonts w:ascii="Times New Roman" w:eastAsia="Times New Roman" w:hAnsi="Times New Roman" w:cs="Times New Roman"/>
          <w:b/>
          <w:sz w:val="24"/>
          <w:szCs w:val="24"/>
        </w:rPr>
        <w:t>Пример. Тема «Степенная функция». Алгебра и начала анализа. 10 класс.</w:t>
      </w:r>
    </w:p>
    <w:p w:rsidR="0047752B" w:rsidRPr="0047752B" w:rsidRDefault="0047752B" w:rsidP="00477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2B">
        <w:rPr>
          <w:rFonts w:ascii="Times New Roman" w:eastAsia="Times New Roman" w:hAnsi="Times New Roman" w:cs="Times New Roman"/>
          <w:sz w:val="24"/>
          <w:szCs w:val="24"/>
        </w:rPr>
        <w:t>Учащи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еся </w:t>
      </w:r>
      <w:r w:rsidRPr="0047752B">
        <w:rPr>
          <w:rFonts w:ascii="Times New Roman" w:eastAsia="Times New Roman" w:hAnsi="Times New Roman" w:cs="Times New Roman"/>
          <w:sz w:val="24"/>
          <w:szCs w:val="24"/>
        </w:rPr>
        <w:t>заполн</w:t>
      </w:r>
      <w:r>
        <w:rPr>
          <w:rFonts w:ascii="Times New Roman" w:eastAsia="Times New Roman" w:hAnsi="Times New Roman" w:cs="Times New Roman"/>
          <w:sz w:val="24"/>
          <w:szCs w:val="24"/>
        </w:rPr>
        <w:t>яют</w:t>
      </w:r>
      <w:r w:rsidRPr="0047752B">
        <w:rPr>
          <w:rFonts w:ascii="Times New Roman" w:eastAsia="Times New Roman" w:hAnsi="Times New Roman" w:cs="Times New Roman"/>
          <w:sz w:val="24"/>
          <w:szCs w:val="24"/>
        </w:rPr>
        <w:t xml:space="preserve"> таблицу, работая в группах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парах</w:t>
      </w:r>
      <w:r w:rsidRPr="0047752B">
        <w:rPr>
          <w:rFonts w:ascii="Times New Roman" w:eastAsia="Times New Roman" w:hAnsi="Times New Roman" w:cs="Times New Roman"/>
          <w:sz w:val="24"/>
          <w:szCs w:val="24"/>
        </w:rPr>
        <w:t>. Затем пров</w:t>
      </w:r>
      <w:r>
        <w:rPr>
          <w:rFonts w:ascii="Times New Roman" w:eastAsia="Times New Roman" w:hAnsi="Times New Roman" w:cs="Times New Roman"/>
          <w:sz w:val="24"/>
          <w:szCs w:val="24"/>
        </w:rPr>
        <w:t>одится</w:t>
      </w:r>
      <w:r w:rsidRPr="0047752B">
        <w:rPr>
          <w:rFonts w:ascii="Times New Roman" w:eastAsia="Times New Roman" w:hAnsi="Times New Roman" w:cs="Times New Roman"/>
          <w:sz w:val="24"/>
          <w:szCs w:val="24"/>
        </w:rPr>
        <w:t xml:space="preserve"> обсужд</w:t>
      </w:r>
      <w:r w:rsidRPr="0047752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7752B">
        <w:rPr>
          <w:rFonts w:ascii="Times New Roman" w:eastAsia="Times New Roman" w:hAnsi="Times New Roman" w:cs="Times New Roman"/>
          <w:sz w:val="24"/>
          <w:szCs w:val="24"/>
        </w:rPr>
        <w:t>ние и сравнение результатов.</w:t>
      </w:r>
    </w:p>
    <w:tbl>
      <w:tblPr>
        <w:tblStyle w:val="11"/>
        <w:tblW w:w="0" w:type="auto"/>
        <w:tblLook w:val="04A0"/>
      </w:tblPr>
      <w:tblGrid>
        <w:gridCol w:w="2515"/>
        <w:gridCol w:w="1095"/>
        <w:gridCol w:w="1402"/>
        <w:gridCol w:w="1263"/>
        <w:gridCol w:w="1091"/>
        <w:gridCol w:w="1407"/>
        <w:gridCol w:w="1364"/>
      </w:tblGrid>
      <w:tr w:rsidR="0006411D" w:rsidRPr="00303E05" w:rsidTr="0006411D">
        <w:trPr>
          <w:trHeight w:val="25"/>
        </w:trPr>
        <w:tc>
          <w:tcPr>
            <w:tcW w:w="2676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Вид функции</w:t>
            </w:r>
          </w:p>
        </w:tc>
        <w:tc>
          <w:tcPr>
            <w:tcW w:w="1134" w:type="dxa"/>
            <w:hideMark/>
          </w:tcPr>
          <w:p w:rsidR="0047752B" w:rsidRPr="00303E05" w:rsidRDefault="00303E05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Пример</w:t>
            </w:r>
          </w:p>
        </w:tc>
        <w:tc>
          <w:tcPr>
            <w:tcW w:w="1418" w:type="dxa"/>
            <w:hideMark/>
          </w:tcPr>
          <w:p w:rsidR="0047752B" w:rsidRPr="00303E05" w:rsidRDefault="00303E05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Область о</w:t>
            </w:r>
            <w:r w:rsidRPr="00303E05">
              <w:rPr>
                <w:sz w:val="22"/>
                <w:szCs w:val="22"/>
              </w:rPr>
              <w:t>п</w:t>
            </w:r>
            <w:r w:rsidRPr="00303E05">
              <w:rPr>
                <w:sz w:val="22"/>
                <w:szCs w:val="22"/>
              </w:rPr>
              <w:t>ределения</w:t>
            </w:r>
          </w:p>
        </w:tc>
        <w:tc>
          <w:tcPr>
            <w:tcW w:w="1275" w:type="dxa"/>
            <w:hideMark/>
          </w:tcPr>
          <w:p w:rsidR="0047752B" w:rsidRPr="00303E05" w:rsidRDefault="00303E05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Множество значений</w:t>
            </w:r>
          </w:p>
        </w:tc>
        <w:tc>
          <w:tcPr>
            <w:tcW w:w="1134" w:type="dxa"/>
            <w:hideMark/>
          </w:tcPr>
          <w:p w:rsidR="0047752B" w:rsidRPr="00303E05" w:rsidRDefault="00303E05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График</w:t>
            </w:r>
          </w:p>
        </w:tc>
        <w:tc>
          <w:tcPr>
            <w:tcW w:w="1418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Возрастание</w:t>
            </w:r>
            <w:r w:rsidR="00303E05" w:rsidRPr="00303E05">
              <w:rPr>
                <w:sz w:val="22"/>
                <w:szCs w:val="22"/>
              </w:rPr>
              <w:t>,</w:t>
            </w:r>
          </w:p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убывание</w:t>
            </w:r>
          </w:p>
        </w:tc>
        <w:tc>
          <w:tcPr>
            <w:tcW w:w="1397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Четность</w:t>
            </w:r>
            <w:r w:rsidR="00303E05" w:rsidRPr="00303E05">
              <w:rPr>
                <w:sz w:val="22"/>
                <w:szCs w:val="22"/>
              </w:rPr>
              <w:t>, нечетность</w:t>
            </w:r>
          </w:p>
        </w:tc>
      </w:tr>
      <w:tr w:rsidR="0006411D" w:rsidRPr="00303E05" w:rsidTr="0006411D">
        <w:trPr>
          <w:trHeight w:val="256"/>
        </w:trPr>
        <w:tc>
          <w:tcPr>
            <w:tcW w:w="2676" w:type="dxa"/>
            <w:hideMark/>
          </w:tcPr>
          <w:p w:rsidR="0047752B" w:rsidRPr="00303E05" w:rsidRDefault="00303E05" w:rsidP="00E60545">
            <w:pPr>
              <w:ind w:left="-57" w:right="-57"/>
              <w:jc w:val="left"/>
              <w:rPr>
                <w:i/>
              </w:rPr>
            </w:pPr>
            <w:proofErr w:type="spellStart"/>
            <w:r w:rsidRPr="00303E05">
              <w:rPr>
                <w:i/>
              </w:rPr>
              <w:t>у=</w:t>
            </w:r>
            <w:proofErr w:type="gramStart"/>
            <w:r w:rsidRPr="00303E05">
              <w:rPr>
                <w:i/>
              </w:rPr>
              <w:t>х</w:t>
            </w:r>
            <w:r w:rsidRPr="00303E05">
              <w:rPr>
                <w:i/>
                <w:vertAlign w:val="superscript"/>
              </w:rPr>
              <w:t>р</w:t>
            </w:r>
            <w:proofErr w:type="spellEnd"/>
            <w:proofErr w:type="gramEnd"/>
            <w:r w:rsidRPr="00303E05">
              <w:rPr>
                <w:i/>
              </w:rPr>
              <w:t xml:space="preserve">, </w:t>
            </w:r>
            <w:proofErr w:type="spellStart"/>
            <w:r w:rsidRPr="00303E05">
              <w:rPr>
                <w:i/>
              </w:rPr>
              <w:t>р</w:t>
            </w:r>
            <w:proofErr w:type="spellEnd"/>
            <w:r w:rsidRPr="00303E05">
              <w:rPr>
                <w:i/>
              </w:rPr>
              <w:t xml:space="preserve"> =2п</w:t>
            </w:r>
          </w:p>
          <w:p w:rsidR="00303E05" w:rsidRPr="00303E05" w:rsidRDefault="00303E05" w:rsidP="00E60545">
            <w:pPr>
              <w:ind w:left="-57" w:right="-57"/>
              <w:jc w:val="left"/>
              <w:rPr>
                <w:i/>
              </w:rPr>
            </w:pPr>
            <w:proofErr w:type="spellStart"/>
            <w:proofErr w:type="gramStart"/>
            <w:r w:rsidRPr="00303E05">
              <w:rPr>
                <w:i/>
              </w:rPr>
              <w:t>р</w:t>
            </w:r>
            <w:proofErr w:type="spellEnd"/>
            <w:proofErr w:type="gramEnd"/>
            <w:r w:rsidRPr="00303E05">
              <w:rPr>
                <w:i/>
              </w:rPr>
              <w:t xml:space="preserve"> – четное натуральное число</w:t>
            </w:r>
          </w:p>
        </w:tc>
        <w:tc>
          <w:tcPr>
            <w:tcW w:w="1134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</w:tr>
      <w:tr w:rsidR="0006411D" w:rsidRPr="00303E05" w:rsidTr="0006411D">
        <w:trPr>
          <w:trHeight w:val="183"/>
        </w:trPr>
        <w:tc>
          <w:tcPr>
            <w:tcW w:w="2676" w:type="dxa"/>
            <w:hideMark/>
          </w:tcPr>
          <w:p w:rsidR="00303E05" w:rsidRPr="00303E05" w:rsidRDefault="00303E05" w:rsidP="00E60545">
            <w:pPr>
              <w:ind w:left="-57" w:right="-57"/>
              <w:jc w:val="left"/>
              <w:rPr>
                <w:i/>
              </w:rPr>
            </w:pPr>
            <w:proofErr w:type="spellStart"/>
            <w:r w:rsidRPr="00303E05">
              <w:rPr>
                <w:i/>
              </w:rPr>
              <w:t>у=</w:t>
            </w:r>
            <w:proofErr w:type="gramStart"/>
            <w:r w:rsidRPr="00303E05">
              <w:rPr>
                <w:i/>
              </w:rPr>
              <w:t>х</w:t>
            </w:r>
            <w:r w:rsidRPr="00303E05">
              <w:rPr>
                <w:i/>
                <w:vertAlign w:val="superscript"/>
              </w:rPr>
              <w:t>р</w:t>
            </w:r>
            <w:proofErr w:type="spellEnd"/>
            <w:proofErr w:type="gramEnd"/>
            <w:r w:rsidRPr="00303E05">
              <w:rPr>
                <w:i/>
              </w:rPr>
              <w:t xml:space="preserve">, </w:t>
            </w:r>
            <w:proofErr w:type="spellStart"/>
            <w:r w:rsidRPr="00303E05">
              <w:rPr>
                <w:i/>
              </w:rPr>
              <w:t>р</w:t>
            </w:r>
            <w:proofErr w:type="spellEnd"/>
            <w:r w:rsidRPr="00303E05">
              <w:rPr>
                <w:i/>
              </w:rPr>
              <w:t xml:space="preserve"> =2п-1</w:t>
            </w:r>
          </w:p>
          <w:p w:rsidR="0047752B" w:rsidRPr="00303E05" w:rsidRDefault="00303E05" w:rsidP="00E60545">
            <w:pPr>
              <w:ind w:left="-57" w:right="-57"/>
              <w:jc w:val="left"/>
            </w:pPr>
            <w:proofErr w:type="spellStart"/>
            <w:proofErr w:type="gramStart"/>
            <w:r w:rsidRPr="00303E05">
              <w:rPr>
                <w:i/>
              </w:rPr>
              <w:t>р</w:t>
            </w:r>
            <w:proofErr w:type="spellEnd"/>
            <w:proofErr w:type="gramEnd"/>
            <w:r w:rsidRPr="00303E05">
              <w:rPr>
                <w:i/>
              </w:rPr>
              <w:t xml:space="preserve"> – нечетное натуральное число</w:t>
            </w:r>
          </w:p>
        </w:tc>
        <w:tc>
          <w:tcPr>
            <w:tcW w:w="1134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</w:tr>
      <w:tr w:rsidR="0006411D" w:rsidRPr="00303E05" w:rsidTr="0006411D">
        <w:tc>
          <w:tcPr>
            <w:tcW w:w="2676" w:type="dxa"/>
            <w:hideMark/>
          </w:tcPr>
          <w:p w:rsidR="00303E05" w:rsidRPr="00303E05" w:rsidRDefault="00303E05" w:rsidP="00E60545">
            <w:pPr>
              <w:ind w:left="-57" w:right="-57"/>
              <w:jc w:val="left"/>
              <w:rPr>
                <w:i/>
              </w:rPr>
            </w:pPr>
            <w:proofErr w:type="spellStart"/>
            <w:r w:rsidRPr="00303E05">
              <w:rPr>
                <w:i/>
              </w:rPr>
              <w:t>у=</w:t>
            </w:r>
            <w:proofErr w:type="gramStart"/>
            <w:r w:rsidRPr="00303E05">
              <w:rPr>
                <w:i/>
              </w:rPr>
              <w:t>х</w:t>
            </w:r>
            <w:r w:rsidRPr="00303E05">
              <w:rPr>
                <w:i/>
                <w:vertAlign w:val="superscript"/>
              </w:rPr>
              <w:t>р</w:t>
            </w:r>
            <w:proofErr w:type="spellEnd"/>
            <w:proofErr w:type="gramEnd"/>
            <w:r w:rsidRPr="00303E05">
              <w:rPr>
                <w:i/>
              </w:rPr>
              <w:t xml:space="preserve">, </w:t>
            </w:r>
            <w:proofErr w:type="spellStart"/>
            <w:r w:rsidRPr="00303E05">
              <w:rPr>
                <w:i/>
              </w:rPr>
              <w:t>р</w:t>
            </w:r>
            <w:proofErr w:type="spellEnd"/>
            <w:r w:rsidRPr="00303E05">
              <w:rPr>
                <w:i/>
              </w:rPr>
              <w:t xml:space="preserve"> =</w:t>
            </w:r>
            <w:r>
              <w:rPr>
                <w:i/>
              </w:rPr>
              <w:t>-</w:t>
            </w:r>
            <w:r w:rsidRPr="00303E05">
              <w:rPr>
                <w:i/>
              </w:rPr>
              <w:t>2п</w:t>
            </w:r>
          </w:p>
          <w:p w:rsidR="0047752B" w:rsidRPr="00303E05" w:rsidRDefault="00303E05" w:rsidP="00E60545">
            <w:pPr>
              <w:ind w:left="-57" w:right="-57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303E05">
              <w:rPr>
                <w:i/>
              </w:rPr>
              <w:t>р</w:t>
            </w:r>
            <w:proofErr w:type="spellEnd"/>
            <w:proofErr w:type="gramEnd"/>
            <w:r w:rsidRPr="00303E05">
              <w:rPr>
                <w:i/>
              </w:rPr>
              <w:t xml:space="preserve"> – четное </w:t>
            </w:r>
            <w:r>
              <w:rPr>
                <w:i/>
              </w:rPr>
              <w:t>отрицательное</w:t>
            </w:r>
            <w:r w:rsidRPr="00303E05">
              <w:rPr>
                <w:i/>
              </w:rPr>
              <w:t xml:space="preserve"> число</w:t>
            </w:r>
          </w:p>
        </w:tc>
        <w:tc>
          <w:tcPr>
            <w:tcW w:w="1134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</w:tr>
      <w:tr w:rsidR="0006411D" w:rsidRPr="00303E05" w:rsidTr="0006411D">
        <w:tc>
          <w:tcPr>
            <w:tcW w:w="2676" w:type="dxa"/>
            <w:hideMark/>
          </w:tcPr>
          <w:p w:rsidR="00303E05" w:rsidRPr="00303E05" w:rsidRDefault="00303E05" w:rsidP="00E60545">
            <w:pPr>
              <w:ind w:left="-57" w:right="-57"/>
              <w:jc w:val="left"/>
              <w:rPr>
                <w:i/>
              </w:rPr>
            </w:pPr>
            <w:proofErr w:type="spellStart"/>
            <w:r w:rsidRPr="00303E05">
              <w:rPr>
                <w:i/>
              </w:rPr>
              <w:lastRenderedPageBreak/>
              <w:t>у=</w:t>
            </w:r>
            <w:proofErr w:type="gramStart"/>
            <w:r w:rsidRPr="00303E05">
              <w:rPr>
                <w:i/>
              </w:rPr>
              <w:t>х</w:t>
            </w:r>
            <w:r w:rsidRPr="00303E05">
              <w:rPr>
                <w:i/>
                <w:vertAlign w:val="superscript"/>
              </w:rPr>
              <w:t>р</w:t>
            </w:r>
            <w:proofErr w:type="spellEnd"/>
            <w:proofErr w:type="gramEnd"/>
            <w:r w:rsidRPr="00303E05">
              <w:rPr>
                <w:i/>
              </w:rPr>
              <w:t xml:space="preserve">, </w:t>
            </w:r>
            <w:proofErr w:type="spellStart"/>
            <w:r w:rsidRPr="00303E05">
              <w:rPr>
                <w:i/>
              </w:rPr>
              <w:t>р</w:t>
            </w:r>
            <w:proofErr w:type="spellEnd"/>
            <w:r w:rsidRPr="00303E05">
              <w:rPr>
                <w:i/>
              </w:rPr>
              <w:t xml:space="preserve"> =</w:t>
            </w:r>
            <w:r>
              <w:rPr>
                <w:i/>
              </w:rPr>
              <w:t>-(</w:t>
            </w:r>
            <w:r w:rsidRPr="00303E05">
              <w:rPr>
                <w:i/>
              </w:rPr>
              <w:t>2п-1</w:t>
            </w:r>
            <w:r>
              <w:rPr>
                <w:i/>
              </w:rPr>
              <w:t>)</w:t>
            </w:r>
          </w:p>
          <w:p w:rsidR="0047752B" w:rsidRPr="00303E05" w:rsidRDefault="00303E05" w:rsidP="00E60545">
            <w:pPr>
              <w:ind w:left="-57" w:right="-57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303E05">
              <w:rPr>
                <w:i/>
              </w:rPr>
              <w:t>р</w:t>
            </w:r>
            <w:proofErr w:type="spellEnd"/>
            <w:proofErr w:type="gramEnd"/>
            <w:r w:rsidRPr="00303E05">
              <w:rPr>
                <w:i/>
              </w:rPr>
              <w:t xml:space="preserve"> – нечетное </w:t>
            </w:r>
            <w:r>
              <w:rPr>
                <w:i/>
              </w:rPr>
              <w:t>отрицател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ное </w:t>
            </w:r>
            <w:r w:rsidRPr="00303E05">
              <w:rPr>
                <w:i/>
              </w:rPr>
              <w:t>число</w:t>
            </w:r>
          </w:p>
        </w:tc>
        <w:tc>
          <w:tcPr>
            <w:tcW w:w="1134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</w:tr>
      <w:tr w:rsidR="0006411D" w:rsidRPr="00303E05" w:rsidTr="0006411D">
        <w:trPr>
          <w:trHeight w:val="265"/>
        </w:trPr>
        <w:tc>
          <w:tcPr>
            <w:tcW w:w="2676" w:type="dxa"/>
            <w:hideMark/>
          </w:tcPr>
          <w:p w:rsidR="0047752B" w:rsidRPr="00BD4E80" w:rsidRDefault="00BD4E80" w:rsidP="00E60545">
            <w:pPr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303E05">
              <w:rPr>
                <w:i/>
              </w:rPr>
              <w:t>у=</w:t>
            </w:r>
            <w:proofErr w:type="gramStart"/>
            <w:r w:rsidRPr="00303E05">
              <w:rPr>
                <w:i/>
              </w:rPr>
              <w:t>х</w:t>
            </w:r>
            <w:r w:rsidRPr="00303E05">
              <w:rPr>
                <w:i/>
                <w:vertAlign w:val="superscript"/>
              </w:rPr>
              <w:t>р</w:t>
            </w:r>
            <w:proofErr w:type="spellEnd"/>
            <w:proofErr w:type="gramEnd"/>
            <w:r w:rsidRPr="00303E05">
              <w:rPr>
                <w:i/>
              </w:rPr>
              <w:t xml:space="preserve">, </w:t>
            </w:r>
            <w:r w:rsidRPr="00BD4E80">
              <w:rPr>
                <w:rFonts w:asciiTheme="minorHAnsi" w:eastAsiaTheme="minorEastAsia" w:hAnsiTheme="minorHAnsi" w:cstheme="minorBidi"/>
                <w:i/>
                <w:position w:val="-24"/>
                <w:sz w:val="22"/>
                <w:szCs w:val="22"/>
              </w:rPr>
              <w:object w:dxaOrig="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5pt;height:24.4pt" o:ole="">
                  <v:imagedata r:id="rId8" o:title=""/>
                </v:shape>
                <o:OLEObject Type="Embed" ProgID="Equation.3" ShapeID="_x0000_i1025" DrawAspect="Content" ObjectID="_1507315800" r:id="rId9"/>
              </w:object>
            </w:r>
          </w:p>
        </w:tc>
        <w:tc>
          <w:tcPr>
            <w:tcW w:w="1134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</w:tr>
      <w:tr w:rsidR="0006411D" w:rsidRPr="00303E05" w:rsidTr="0006411D">
        <w:tc>
          <w:tcPr>
            <w:tcW w:w="2676" w:type="dxa"/>
            <w:hideMark/>
          </w:tcPr>
          <w:p w:rsidR="0047752B" w:rsidRPr="00303E05" w:rsidRDefault="00BD4E80" w:rsidP="00E60545">
            <w:pPr>
              <w:ind w:left="-57" w:right="-57"/>
              <w:jc w:val="left"/>
              <w:rPr>
                <w:sz w:val="22"/>
                <w:szCs w:val="22"/>
              </w:rPr>
            </w:pPr>
            <w:proofErr w:type="spellStart"/>
            <w:r w:rsidRPr="00303E05">
              <w:rPr>
                <w:i/>
              </w:rPr>
              <w:t>у=</w:t>
            </w:r>
            <w:proofErr w:type="gramStart"/>
            <w:r w:rsidRPr="00303E05">
              <w:rPr>
                <w:i/>
              </w:rPr>
              <w:t>х</w:t>
            </w:r>
            <w:r w:rsidRPr="00303E05">
              <w:rPr>
                <w:i/>
                <w:vertAlign w:val="superscript"/>
              </w:rPr>
              <w:t>р</w:t>
            </w:r>
            <w:proofErr w:type="spellEnd"/>
            <w:proofErr w:type="gramEnd"/>
            <w:r w:rsidRPr="00303E05">
              <w:rPr>
                <w:i/>
              </w:rPr>
              <w:t xml:space="preserve">, </w:t>
            </w:r>
            <w:r w:rsidRPr="00BD4E80">
              <w:rPr>
                <w:rFonts w:asciiTheme="minorHAnsi" w:eastAsiaTheme="minorEastAsia" w:hAnsiTheme="minorHAnsi" w:cstheme="minorBidi"/>
                <w:i/>
                <w:position w:val="-24"/>
                <w:sz w:val="22"/>
                <w:szCs w:val="22"/>
              </w:rPr>
              <w:object w:dxaOrig="700" w:dyaOrig="620">
                <v:shape id="_x0000_i1026" type="#_x0000_t75" style="width:38.8pt;height:23.15pt" o:ole="">
                  <v:imagedata r:id="rId10" o:title=""/>
                </v:shape>
                <o:OLEObject Type="Embed" ProgID="Equation.3" ShapeID="_x0000_i1026" DrawAspect="Content" ObjectID="_1507315801" r:id="rId11"/>
              </w:object>
            </w:r>
            <w:r>
              <w:rPr>
                <w:i/>
              </w:rPr>
              <w:t>;</w:t>
            </w:r>
            <w:r w:rsidR="0006411D" w:rsidRPr="00BD4E80">
              <w:rPr>
                <w:rFonts w:asciiTheme="minorHAnsi" w:eastAsiaTheme="minorEastAsia" w:hAnsiTheme="minorHAnsi" w:cstheme="minorBidi"/>
                <w:i/>
                <w:position w:val="-24"/>
                <w:sz w:val="22"/>
                <w:szCs w:val="22"/>
              </w:rPr>
              <w:object w:dxaOrig="700" w:dyaOrig="620">
                <v:shape id="_x0000_i1027" type="#_x0000_t75" style="width:38.8pt;height:17.55pt" o:ole="">
                  <v:imagedata r:id="rId12" o:title=""/>
                </v:shape>
                <o:OLEObject Type="Embed" ProgID="Equation.3" ShapeID="_x0000_i1027" DrawAspect="Content" ObjectID="_1507315802" r:id="rId13"/>
              </w:object>
            </w:r>
          </w:p>
        </w:tc>
        <w:tc>
          <w:tcPr>
            <w:tcW w:w="1134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hideMark/>
          </w:tcPr>
          <w:p w:rsidR="0047752B" w:rsidRPr="00303E05" w:rsidRDefault="0047752B" w:rsidP="00303E05">
            <w:pPr>
              <w:ind w:left="-57" w:right="-57"/>
              <w:rPr>
                <w:sz w:val="22"/>
                <w:szCs w:val="22"/>
              </w:rPr>
            </w:pPr>
            <w:r w:rsidRPr="00303E05">
              <w:rPr>
                <w:sz w:val="22"/>
                <w:szCs w:val="22"/>
              </w:rPr>
              <w:t> </w:t>
            </w:r>
          </w:p>
        </w:tc>
      </w:tr>
      <w:tr w:rsidR="0006411D" w:rsidRPr="00303E05" w:rsidTr="0006411D">
        <w:trPr>
          <w:trHeight w:val="219"/>
        </w:trPr>
        <w:tc>
          <w:tcPr>
            <w:tcW w:w="2676" w:type="dxa"/>
            <w:hideMark/>
          </w:tcPr>
          <w:p w:rsidR="0006411D" w:rsidRPr="00303E05" w:rsidRDefault="0006411D" w:rsidP="00E60545">
            <w:pPr>
              <w:ind w:left="-57" w:right="-57"/>
              <w:jc w:val="left"/>
              <w:rPr>
                <w:i/>
              </w:rPr>
            </w:pPr>
            <w:proofErr w:type="spellStart"/>
            <w:r w:rsidRPr="00303E05">
              <w:rPr>
                <w:i/>
              </w:rPr>
              <w:t>у=</w:t>
            </w:r>
            <w:proofErr w:type="gramStart"/>
            <w:r w:rsidRPr="00303E05">
              <w:rPr>
                <w:i/>
              </w:rPr>
              <w:t>х</w:t>
            </w:r>
            <w:r w:rsidRPr="00303E05">
              <w:rPr>
                <w:i/>
                <w:vertAlign w:val="superscript"/>
              </w:rPr>
              <w:t>р</w:t>
            </w:r>
            <w:proofErr w:type="spellEnd"/>
            <w:proofErr w:type="gramEnd"/>
            <w:r w:rsidRPr="00303E05">
              <w:rPr>
                <w:i/>
              </w:rPr>
              <w:t xml:space="preserve">, </w:t>
            </w:r>
            <w:r w:rsidRPr="00BD4E80">
              <w:rPr>
                <w:rFonts w:asciiTheme="minorHAnsi" w:eastAsiaTheme="minorEastAsia" w:hAnsiTheme="minorHAnsi" w:cstheme="minorBidi"/>
                <w:i/>
                <w:position w:val="-24"/>
                <w:sz w:val="22"/>
                <w:szCs w:val="22"/>
              </w:rPr>
              <w:object w:dxaOrig="700" w:dyaOrig="620">
                <v:shape id="_x0000_i1028" type="#_x0000_t75" style="width:38.8pt;height:23.15pt" o:ole="">
                  <v:imagedata r:id="rId10" o:title=""/>
                </v:shape>
                <o:OLEObject Type="Embed" ProgID="Equation.3" ShapeID="_x0000_i1028" DrawAspect="Content" ObjectID="_1507315803" r:id="rId14"/>
              </w:object>
            </w:r>
            <w:r>
              <w:rPr>
                <w:i/>
              </w:rPr>
              <w:t>;</w:t>
            </w:r>
            <w:r w:rsidR="00E60545" w:rsidRPr="00BD4E80">
              <w:rPr>
                <w:rFonts w:asciiTheme="minorHAnsi" w:eastAsiaTheme="minorEastAsia" w:hAnsiTheme="minorHAnsi" w:cstheme="minorBidi"/>
                <w:i/>
                <w:position w:val="-24"/>
                <w:sz w:val="22"/>
                <w:szCs w:val="22"/>
              </w:rPr>
              <w:object w:dxaOrig="520" w:dyaOrig="620">
                <v:shape id="_x0000_i1029" type="#_x0000_t75" style="width:28.8pt;height:23.15pt" o:ole="">
                  <v:imagedata r:id="rId15" o:title=""/>
                </v:shape>
                <o:OLEObject Type="Embed" ProgID="Equation.3" ShapeID="_x0000_i1029" DrawAspect="Content" ObjectID="_1507315804" r:id="rId16"/>
              </w:object>
            </w:r>
          </w:p>
        </w:tc>
        <w:tc>
          <w:tcPr>
            <w:tcW w:w="1134" w:type="dxa"/>
            <w:hideMark/>
          </w:tcPr>
          <w:p w:rsidR="0006411D" w:rsidRPr="00303E05" w:rsidRDefault="0006411D" w:rsidP="00303E05">
            <w:pPr>
              <w:ind w:left="-57" w:right="-57"/>
            </w:pPr>
          </w:p>
        </w:tc>
        <w:tc>
          <w:tcPr>
            <w:tcW w:w="1418" w:type="dxa"/>
            <w:hideMark/>
          </w:tcPr>
          <w:p w:rsidR="0006411D" w:rsidRPr="00303E05" w:rsidRDefault="0006411D" w:rsidP="00303E05">
            <w:pPr>
              <w:ind w:left="-57" w:right="-57"/>
            </w:pPr>
          </w:p>
        </w:tc>
        <w:tc>
          <w:tcPr>
            <w:tcW w:w="1275" w:type="dxa"/>
            <w:hideMark/>
          </w:tcPr>
          <w:p w:rsidR="0006411D" w:rsidRPr="00303E05" w:rsidRDefault="0006411D" w:rsidP="00303E05">
            <w:pPr>
              <w:ind w:left="-57" w:right="-57"/>
            </w:pPr>
          </w:p>
        </w:tc>
        <w:tc>
          <w:tcPr>
            <w:tcW w:w="1134" w:type="dxa"/>
            <w:hideMark/>
          </w:tcPr>
          <w:p w:rsidR="0006411D" w:rsidRPr="00303E05" w:rsidRDefault="0006411D" w:rsidP="00303E05">
            <w:pPr>
              <w:ind w:left="-57" w:right="-57"/>
            </w:pPr>
          </w:p>
        </w:tc>
        <w:tc>
          <w:tcPr>
            <w:tcW w:w="1418" w:type="dxa"/>
            <w:hideMark/>
          </w:tcPr>
          <w:p w:rsidR="0006411D" w:rsidRPr="00303E05" w:rsidRDefault="0006411D" w:rsidP="00303E05">
            <w:pPr>
              <w:ind w:left="-57" w:right="-57"/>
            </w:pPr>
          </w:p>
        </w:tc>
        <w:tc>
          <w:tcPr>
            <w:tcW w:w="1397" w:type="dxa"/>
            <w:hideMark/>
          </w:tcPr>
          <w:p w:rsidR="0006411D" w:rsidRPr="00303E05" w:rsidRDefault="0006411D" w:rsidP="00303E05">
            <w:pPr>
              <w:ind w:left="-57" w:right="-57"/>
            </w:pPr>
          </w:p>
        </w:tc>
      </w:tr>
    </w:tbl>
    <w:p w:rsidR="007F2759" w:rsidRDefault="007F2759" w:rsidP="004775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B3" w:rsidRDefault="00BB54B3" w:rsidP="00BB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текстом, таблицей всегда сложна и позволяет развивать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УУД. Так как данный вид работы</w:t>
      </w:r>
      <w:r w:rsidRPr="00264F82">
        <w:rPr>
          <w:rFonts w:ascii="Times New Roman" w:hAnsi="Times New Roman" w:cs="Times New Roman"/>
          <w:sz w:val="24"/>
          <w:szCs w:val="24"/>
        </w:rPr>
        <w:t xml:space="preserve"> </w:t>
      </w:r>
      <w:r w:rsidRPr="009C08DF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08DF">
        <w:rPr>
          <w:rFonts w:ascii="Times New Roman" w:hAnsi="Times New Roman" w:cs="Times New Roman"/>
          <w:sz w:val="24"/>
          <w:szCs w:val="24"/>
        </w:rPr>
        <w:t>т действия исследования, поиска и отбора необходимой информации, ее структурирования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8DF">
        <w:rPr>
          <w:rFonts w:ascii="Times New Roman" w:hAnsi="Times New Roman" w:cs="Times New Roman"/>
          <w:sz w:val="24"/>
          <w:szCs w:val="24"/>
        </w:rPr>
        <w:t xml:space="preserve"> моделирования изучаемого содержания, логические дейс</w:t>
      </w:r>
      <w:r w:rsidRPr="009C08DF">
        <w:rPr>
          <w:rFonts w:ascii="Times New Roman" w:hAnsi="Times New Roman" w:cs="Times New Roman"/>
          <w:sz w:val="24"/>
          <w:szCs w:val="24"/>
        </w:rPr>
        <w:t>т</w:t>
      </w:r>
      <w:r w:rsidRPr="009C08DF">
        <w:rPr>
          <w:rFonts w:ascii="Times New Roman" w:hAnsi="Times New Roman" w:cs="Times New Roman"/>
          <w:sz w:val="24"/>
          <w:szCs w:val="24"/>
        </w:rPr>
        <w:t>вия и операции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FAA" w:rsidRPr="00714FAA" w:rsidRDefault="00714FAA" w:rsidP="00714FA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Разнообразные приемы работы с текстом, применяемые </w:t>
      </w:r>
      <w:r w:rsidRPr="00264F82">
        <w:rPr>
          <w:rFonts w:ascii="Times New Roman" w:hAnsi="Times New Roman"/>
          <w:bCs/>
          <w:color w:val="000000"/>
          <w:sz w:val="24"/>
          <w:szCs w:val="24"/>
        </w:rPr>
        <w:t xml:space="preserve">на уроках </w:t>
      </w:r>
      <w:r>
        <w:rPr>
          <w:rFonts w:ascii="Times New Roman" w:hAnsi="Times New Roman"/>
          <w:bCs/>
          <w:color w:val="000000"/>
          <w:sz w:val="24"/>
          <w:szCs w:val="24"/>
        </w:rPr>
        <w:t>математики, позвол</w:t>
      </w:r>
      <w:r>
        <w:rPr>
          <w:rFonts w:ascii="Times New Roman" w:hAnsi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Cs/>
          <w:color w:val="000000"/>
          <w:sz w:val="24"/>
          <w:szCs w:val="24"/>
        </w:rPr>
        <w:t>ют развивать</w:t>
      </w:r>
      <w:r w:rsidR="00BB5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3" w:rsidRPr="00264F82">
        <w:rPr>
          <w:rFonts w:ascii="Times New Roman" w:hAnsi="Times New Roman"/>
          <w:bCs/>
          <w:color w:val="000000"/>
          <w:sz w:val="24"/>
          <w:szCs w:val="24"/>
        </w:rPr>
        <w:t>общеучебны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proofErr w:type="spellEnd"/>
      <w:r w:rsidR="00BB54B3" w:rsidRPr="00264F82">
        <w:rPr>
          <w:rFonts w:ascii="Times New Roman" w:hAnsi="Times New Roman"/>
          <w:bCs/>
          <w:color w:val="000000"/>
          <w:sz w:val="24"/>
          <w:szCs w:val="24"/>
        </w:rPr>
        <w:t xml:space="preserve"> УУД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B54B3" w:rsidRPr="00264F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Происходит развитие </w:t>
      </w:r>
      <w:r w:rsidRPr="00714FAA">
        <w:rPr>
          <w:rFonts w:ascii="Times New Roman" w:hAnsi="Times New Roman"/>
          <w:bCs/>
          <w:color w:val="000000"/>
          <w:sz w:val="24"/>
          <w:szCs w:val="24"/>
        </w:rPr>
        <w:t>смыслово</w:t>
      </w:r>
      <w:r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714FAA">
        <w:rPr>
          <w:rFonts w:ascii="Times New Roman" w:hAnsi="Times New Roman"/>
          <w:bCs/>
          <w:color w:val="000000"/>
          <w:sz w:val="24"/>
          <w:szCs w:val="24"/>
        </w:rPr>
        <w:t xml:space="preserve"> чтени</w:t>
      </w:r>
      <w:r>
        <w:rPr>
          <w:rFonts w:ascii="Times New Roman" w:hAnsi="Times New Roman"/>
          <w:bCs/>
          <w:color w:val="000000"/>
          <w:sz w:val="24"/>
          <w:szCs w:val="24"/>
        </w:rPr>
        <w:t>я,</w:t>
      </w:r>
      <w:r w:rsidRPr="00F32D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B54B3" w:rsidRPr="00F32DA4">
        <w:rPr>
          <w:rFonts w:ascii="Times New Roman" w:hAnsi="Times New Roman"/>
          <w:bCs/>
          <w:color w:val="000000"/>
          <w:sz w:val="24"/>
          <w:szCs w:val="24"/>
        </w:rPr>
        <w:t>формир</w:t>
      </w:r>
      <w:r>
        <w:rPr>
          <w:rFonts w:ascii="Times New Roman" w:hAnsi="Times New Roman"/>
          <w:bCs/>
          <w:color w:val="000000"/>
          <w:sz w:val="24"/>
          <w:szCs w:val="24"/>
        </w:rPr>
        <w:t>уются</w:t>
      </w:r>
      <w:r w:rsidR="00BB54B3" w:rsidRPr="00F32DA4">
        <w:rPr>
          <w:rFonts w:ascii="Times New Roman" w:hAnsi="Times New Roman"/>
          <w:bCs/>
          <w:color w:val="000000"/>
          <w:sz w:val="24"/>
          <w:szCs w:val="24"/>
        </w:rPr>
        <w:t xml:space="preserve"> ум</w:t>
      </w:r>
      <w:r w:rsidR="00BB54B3" w:rsidRPr="00F32DA4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BB54B3" w:rsidRPr="00F32DA4">
        <w:rPr>
          <w:rFonts w:ascii="Times New Roman" w:hAnsi="Times New Roman"/>
          <w:bCs/>
          <w:color w:val="000000"/>
          <w:sz w:val="24"/>
          <w:szCs w:val="24"/>
        </w:rPr>
        <w:t>ни</w:t>
      </w:r>
      <w:r w:rsidR="00BB54B3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BB54B3" w:rsidRPr="00F32DA4">
        <w:rPr>
          <w:rFonts w:ascii="Times New Roman" w:hAnsi="Times New Roman"/>
          <w:bCs/>
          <w:color w:val="000000"/>
          <w:sz w:val="24"/>
          <w:szCs w:val="24"/>
        </w:rPr>
        <w:t xml:space="preserve"> воспринимать, перерабатывать предъявлять информацию в словесной, образной, символ</w:t>
      </w:r>
      <w:r w:rsidR="00BB54B3" w:rsidRPr="00F32DA4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BB54B3" w:rsidRPr="00F32DA4">
        <w:rPr>
          <w:rFonts w:ascii="Times New Roman" w:hAnsi="Times New Roman"/>
          <w:bCs/>
          <w:color w:val="000000"/>
          <w:sz w:val="24"/>
          <w:szCs w:val="24"/>
        </w:rPr>
        <w:t>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отв</w:t>
      </w:r>
      <w:r w:rsidR="00BB54B3" w:rsidRPr="00F32DA4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BB54B3" w:rsidRPr="00F32DA4">
        <w:rPr>
          <w:rFonts w:ascii="Times New Roman" w:hAnsi="Times New Roman"/>
          <w:bCs/>
          <w:color w:val="000000"/>
          <w:sz w:val="24"/>
          <w:szCs w:val="24"/>
        </w:rPr>
        <w:t>ты на поставленные вопросы и излагать его</w:t>
      </w:r>
      <w:r w:rsidR="00BB54B3">
        <w:rPr>
          <w:rFonts w:ascii="Times New Roman" w:hAnsi="Times New Roman"/>
          <w:bCs/>
          <w:color w:val="000000"/>
          <w:sz w:val="24"/>
          <w:szCs w:val="24"/>
        </w:rPr>
        <w:t>. Обучающиеся приобретают опыт</w:t>
      </w:r>
      <w:r w:rsidR="00BB54B3" w:rsidRPr="00F32DA4">
        <w:rPr>
          <w:rFonts w:ascii="Times New Roman" w:hAnsi="Times New Roman"/>
          <w:bCs/>
          <w:color w:val="000000"/>
          <w:sz w:val="24"/>
          <w:szCs w:val="24"/>
        </w:rPr>
        <w:t xml:space="preserve"> самостоятельн</w:t>
      </w:r>
      <w:r w:rsidR="00BB54B3" w:rsidRPr="00F32DA4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BB54B3" w:rsidRPr="00F32DA4">
        <w:rPr>
          <w:rFonts w:ascii="Times New Roman" w:hAnsi="Times New Roman"/>
          <w:bCs/>
          <w:color w:val="000000"/>
          <w:sz w:val="24"/>
          <w:szCs w:val="24"/>
        </w:rPr>
        <w:t>го поиска, анализа и отбора информации</w:t>
      </w:r>
      <w:r w:rsidR="00BB54B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14FA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14FAA" w:rsidRDefault="00714FAA" w:rsidP="00BB54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FAA" w:rsidRDefault="00714FAA" w:rsidP="00BB54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54B3" w:rsidRPr="00FC1CFA" w:rsidRDefault="00BB54B3" w:rsidP="00BB54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C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C1CFA">
        <w:rPr>
          <w:rFonts w:ascii="Times New Roman" w:eastAsia="Times New Roman" w:hAnsi="Times New Roman" w:cs="Times New Roman"/>
          <w:b/>
          <w:bCs/>
          <w:sz w:val="24"/>
          <w:szCs w:val="24"/>
        </w:rPr>
        <w:t>Корзина идей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C1CF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B54B3" w:rsidRPr="00C71E70" w:rsidRDefault="00BB54B3" w:rsidP="00BB54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«Корзина идей» - э</w:t>
      </w:r>
      <w:r w:rsidRPr="00C71E70">
        <w:rPr>
          <w:rFonts w:ascii="Times New Roman" w:eastAsia="Times New Roman" w:hAnsi="Times New Roman" w:cs="Times New Roman"/>
          <w:bCs/>
          <w:sz w:val="24"/>
          <w:szCs w:val="24"/>
        </w:rPr>
        <w:t xml:space="preserve">то прием организации индивидуальной и групповой работы учеников на стадии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вызова</w:t>
      </w:r>
      <w:r w:rsidRPr="00C71E70">
        <w:rPr>
          <w:rFonts w:ascii="Times New Roman" w:eastAsia="Times New Roman" w:hAnsi="Times New Roman" w:cs="Times New Roman"/>
          <w:bCs/>
          <w:sz w:val="24"/>
          <w:szCs w:val="24"/>
        </w:rPr>
        <w:t>. Он позволяет выяснить все, что знают или думают ученики по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суждаемой теме урока. На доске схематично изображаю</w:t>
      </w:r>
      <w:r w:rsidRPr="00C71E7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корзин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71E70">
        <w:rPr>
          <w:rFonts w:ascii="Times New Roman" w:eastAsia="Times New Roman" w:hAnsi="Times New Roman" w:cs="Times New Roman"/>
          <w:bCs/>
          <w:sz w:val="24"/>
          <w:szCs w:val="24"/>
        </w:rPr>
        <w:t>, в которой условно будет со</w:t>
      </w:r>
      <w:r w:rsidRPr="00C71E70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C71E7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рано все то, что все ученики вместе знают об изучаемой теме. </w:t>
      </w:r>
    </w:p>
    <w:p w:rsidR="00BB54B3" w:rsidRPr="00C71E70" w:rsidRDefault="00BB54B3" w:rsidP="00BB54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E70">
        <w:rPr>
          <w:rFonts w:ascii="Times New Roman" w:eastAsia="Times New Roman" w:hAnsi="Times New Roman" w:cs="Times New Roman"/>
          <w:bCs/>
          <w:sz w:val="24"/>
          <w:szCs w:val="24"/>
        </w:rPr>
        <w:t>Обмен информацией проводится следующ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им образом</w:t>
      </w:r>
      <w:r w:rsidRPr="00C71E7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BB54B3" w:rsidRPr="00B36E1E" w:rsidRDefault="00BB54B3" w:rsidP="000D5991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Задается прямой вопрос о том, что известно ученикам по той или иной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теме</w:t>
      </w: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B54B3" w:rsidRPr="00B36E1E" w:rsidRDefault="00BB54B3" w:rsidP="000D5991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>Сначала каждый ученик вспоминает и записывает в тетради все, что знает по той или иной проблеме (индивидуальная работа продолжительность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 xml:space="preserve"> 1–2 минуты). </w:t>
      </w:r>
    </w:p>
    <w:p w:rsidR="00BB54B3" w:rsidRPr="00B36E1E" w:rsidRDefault="00BB54B3" w:rsidP="000D5991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>Затем происходит обмен информацией в парах или группах. Ученики делятся друг с другом известным знанием (групповая работа). Время на обсуждение не более 3 м</w:t>
      </w: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>нут. Это обсуждение должно быть организованным, например, ученики должны в</w:t>
      </w: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>яснить, в чем совпали имеющиеся представления, по поводу чего возникли разногл</w:t>
      </w: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сия. </w:t>
      </w:r>
    </w:p>
    <w:p w:rsidR="00BB54B3" w:rsidRPr="00B36E1E" w:rsidRDefault="00BB54B3" w:rsidP="000D5991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каждая группа по кругу называет какое-то одно сведение или факт, при этом, не повторяя ранее сказанного (составляется список идей). </w:t>
      </w:r>
    </w:p>
    <w:p w:rsidR="00BB54B3" w:rsidRPr="00B36E1E" w:rsidRDefault="00BB54B3" w:rsidP="000D5991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>Все сведения кратко в виде тезисов записываются учителем в «корзинке» идей (без комментариев), даже если они ошибочны. В корзину идей можно «сбрасывать» фа</w:t>
      </w: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 xml:space="preserve">ты, мнения, проблемы, понятия, имеющие отношение к теме урока. Далее в ходе урока эти разрозненные в сознании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ученика</w:t>
      </w: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факты или мнения, проблемы или пон</w:t>
      </w: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 xml:space="preserve">тия могут быть связаны в логические цепи. </w:t>
      </w:r>
    </w:p>
    <w:p w:rsidR="00BB54B3" w:rsidRDefault="00BB54B3" w:rsidP="000D5991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6E1E">
        <w:rPr>
          <w:rFonts w:ascii="Times New Roman" w:eastAsia="Times New Roman" w:hAnsi="Times New Roman" w:cs="Times New Roman"/>
          <w:bCs/>
          <w:sz w:val="24"/>
          <w:szCs w:val="24"/>
        </w:rPr>
        <w:t>Все ошибки исправляются далее, по мере освоения новой информации.</w:t>
      </w:r>
    </w:p>
    <w:p w:rsidR="00577729" w:rsidRDefault="00577729" w:rsidP="00577729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729" w:rsidRPr="00577729" w:rsidRDefault="00577729" w:rsidP="006E01E5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Данный прием позволяет развивать р</w:t>
      </w:r>
      <w:r w:rsidRPr="00577729">
        <w:rPr>
          <w:rFonts w:ascii="Times New Roman" w:hAnsi="Times New Roman"/>
          <w:sz w:val="24"/>
          <w:szCs w:val="24"/>
          <w:lang w:eastAsia="ru-RU"/>
        </w:rPr>
        <w:t>егулятивные</w:t>
      </w:r>
      <w:r>
        <w:rPr>
          <w:rFonts w:ascii="Times New Roman" w:hAnsi="Times New Roman"/>
          <w:sz w:val="24"/>
          <w:szCs w:val="24"/>
          <w:lang w:eastAsia="ru-RU"/>
        </w:rPr>
        <w:t>, коммуникативные</w:t>
      </w:r>
      <w:r w:rsidRPr="0057772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учебные </w:t>
      </w:r>
      <w:r w:rsidRPr="00577729">
        <w:rPr>
          <w:rFonts w:ascii="Times New Roman" w:hAnsi="Times New Roman"/>
          <w:sz w:val="24"/>
          <w:szCs w:val="24"/>
          <w:lang w:eastAsia="ru-RU"/>
        </w:rPr>
        <w:t>действия</w:t>
      </w:r>
      <w:r>
        <w:rPr>
          <w:rFonts w:ascii="Times New Roman" w:hAnsi="Times New Roman"/>
          <w:sz w:val="24"/>
          <w:szCs w:val="24"/>
          <w:lang w:eastAsia="ru-RU"/>
        </w:rPr>
        <w:t>. Так как работа идет в группа</w:t>
      </w:r>
      <w:r w:rsidR="006E01E5">
        <w:rPr>
          <w:rFonts w:ascii="Times New Roman" w:hAnsi="Times New Roman"/>
          <w:sz w:val="24"/>
          <w:szCs w:val="24"/>
          <w:lang w:eastAsia="ru-RU"/>
        </w:rPr>
        <w:t>х и необходимо прийти к единому мнению, договориться. Осущ</w:t>
      </w:r>
      <w:r w:rsidR="006E01E5">
        <w:rPr>
          <w:rFonts w:ascii="Times New Roman" w:hAnsi="Times New Roman"/>
          <w:sz w:val="24"/>
          <w:szCs w:val="24"/>
          <w:lang w:eastAsia="ru-RU"/>
        </w:rPr>
        <w:t>е</w:t>
      </w:r>
      <w:r w:rsidR="006E01E5">
        <w:rPr>
          <w:rFonts w:ascii="Times New Roman" w:hAnsi="Times New Roman"/>
          <w:sz w:val="24"/>
          <w:szCs w:val="24"/>
          <w:lang w:eastAsia="ru-RU"/>
        </w:rPr>
        <w:t xml:space="preserve">ствляется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7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01E5" w:rsidRPr="006E01E5">
        <w:rPr>
          <w:rFonts w:ascii="Times New Roman" w:hAnsi="Times New Roman"/>
          <w:sz w:val="24"/>
          <w:szCs w:val="24"/>
          <w:lang w:eastAsia="ru-RU"/>
        </w:rPr>
        <w:t>прогнозирование - предвосхищение результата и уровня усвоения знаний</w:t>
      </w:r>
      <w:r w:rsidR="006E01E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E01E5">
        <w:rPr>
          <w:rFonts w:ascii="Times New Roman" w:hAnsi="Times New Roman"/>
          <w:iCs/>
          <w:sz w:val="24"/>
          <w:szCs w:val="24"/>
          <w:lang w:eastAsia="ru-RU"/>
        </w:rPr>
        <w:t>целепол</w:t>
      </w:r>
      <w:r w:rsidRPr="006E01E5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6E01E5">
        <w:rPr>
          <w:rFonts w:ascii="Times New Roman" w:hAnsi="Times New Roman"/>
          <w:iCs/>
          <w:sz w:val="24"/>
          <w:szCs w:val="24"/>
          <w:lang w:eastAsia="ru-RU"/>
        </w:rPr>
        <w:t>гание</w:t>
      </w:r>
      <w:proofErr w:type="spellEnd"/>
      <w:r w:rsidRPr="006E01E5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577729">
        <w:rPr>
          <w:rFonts w:ascii="Times New Roman" w:hAnsi="Times New Roman"/>
          <w:sz w:val="24"/>
          <w:szCs w:val="24"/>
          <w:lang w:eastAsia="ru-RU"/>
        </w:rPr>
        <w:t>ак постановка учебной задачи на основании соотнесения того, что уже известно и усво</w:t>
      </w:r>
      <w:r w:rsidRPr="00577729">
        <w:rPr>
          <w:rFonts w:ascii="Times New Roman" w:hAnsi="Times New Roman"/>
          <w:sz w:val="24"/>
          <w:szCs w:val="24"/>
          <w:lang w:eastAsia="ru-RU"/>
        </w:rPr>
        <w:t>е</w:t>
      </w:r>
      <w:r w:rsidRPr="00577729">
        <w:rPr>
          <w:rFonts w:ascii="Times New Roman" w:hAnsi="Times New Roman"/>
          <w:sz w:val="24"/>
          <w:szCs w:val="24"/>
          <w:lang w:eastAsia="ru-RU"/>
        </w:rPr>
        <w:t>но учащимися, и того, что ещё неизвестно</w:t>
      </w:r>
      <w:r w:rsidR="006E01E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E01E5">
        <w:rPr>
          <w:rFonts w:ascii="Times New Roman" w:hAnsi="Times New Roman"/>
          <w:iCs/>
          <w:sz w:val="24"/>
          <w:szCs w:val="24"/>
          <w:lang w:eastAsia="ru-RU"/>
        </w:rPr>
        <w:t>планирование</w:t>
      </w:r>
      <w:r w:rsidRPr="006E0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01E5">
        <w:rPr>
          <w:rFonts w:ascii="Times New Roman" w:hAnsi="Times New Roman"/>
          <w:sz w:val="24"/>
          <w:szCs w:val="24"/>
          <w:lang w:eastAsia="ru-RU"/>
        </w:rPr>
        <w:t xml:space="preserve">деятельности </w:t>
      </w:r>
      <w:r w:rsidRPr="00577729">
        <w:rPr>
          <w:rFonts w:ascii="Times New Roman" w:hAnsi="Times New Roman"/>
          <w:sz w:val="24"/>
          <w:szCs w:val="24"/>
          <w:lang w:eastAsia="ru-RU"/>
        </w:rPr>
        <w:t>- определение послед</w:t>
      </w:r>
      <w:r w:rsidRPr="00577729">
        <w:rPr>
          <w:rFonts w:ascii="Times New Roman" w:hAnsi="Times New Roman"/>
          <w:sz w:val="24"/>
          <w:szCs w:val="24"/>
          <w:lang w:eastAsia="ru-RU"/>
        </w:rPr>
        <w:t>о</w:t>
      </w:r>
      <w:r w:rsidRPr="00577729">
        <w:rPr>
          <w:rFonts w:ascii="Times New Roman" w:hAnsi="Times New Roman"/>
          <w:sz w:val="24"/>
          <w:szCs w:val="24"/>
          <w:lang w:eastAsia="ru-RU"/>
        </w:rPr>
        <w:t>вательности промежуточных целей с учётом конечного результата</w:t>
      </w:r>
      <w:r w:rsidR="006E01E5">
        <w:rPr>
          <w:rFonts w:ascii="Times New Roman" w:hAnsi="Times New Roman"/>
          <w:sz w:val="24"/>
          <w:szCs w:val="24"/>
          <w:lang w:eastAsia="ru-RU"/>
        </w:rPr>
        <w:t>.</w:t>
      </w:r>
      <w:r w:rsidRPr="005777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7729" w:rsidRPr="00577729" w:rsidRDefault="00577729" w:rsidP="00577729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7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4EB5" w:rsidRDefault="00EE49CD" w:rsidP="00477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Прием </w:t>
      </w:r>
      <w:r w:rsidRPr="0064334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Верные и неверные утверждения</w:t>
      </w:r>
      <w:r w:rsidRPr="0064334E">
        <w:rPr>
          <w:rFonts w:ascii="Times New Roman" w:hAnsi="Times New Roman" w:cs="Times New Roman"/>
          <w:b/>
          <w:sz w:val="24"/>
          <w:szCs w:val="24"/>
        </w:rPr>
        <w:t>».</w:t>
      </w:r>
      <w:r w:rsidRPr="0064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9CD" w:rsidRDefault="00EE49CD" w:rsidP="00EE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34E">
        <w:rPr>
          <w:rFonts w:ascii="Times New Roman" w:hAnsi="Times New Roman" w:cs="Times New Roman"/>
          <w:sz w:val="24"/>
          <w:szCs w:val="24"/>
        </w:rPr>
        <w:t xml:space="preserve">На доске или слайде записаны верные и неверные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r w:rsidR="00936169">
        <w:rPr>
          <w:rFonts w:ascii="Times New Roman" w:hAnsi="Times New Roman" w:cs="Times New Roman"/>
          <w:sz w:val="24"/>
          <w:szCs w:val="24"/>
        </w:rPr>
        <w:t>. До изучения новой темы уч</w:t>
      </w:r>
      <w:r w:rsidRPr="0064334E">
        <w:rPr>
          <w:rFonts w:ascii="Times New Roman" w:hAnsi="Times New Roman" w:cs="Times New Roman"/>
          <w:sz w:val="24"/>
          <w:szCs w:val="24"/>
        </w:rPr>
        <w:t xml:space="preserve">еники должны прочитать и поставить «+» там, где они считают, что высказывание верное, а знак </w:t>
      </w:r>
      <w:proofErr w:type="gramStart"/>
      <w:r w:rsidRPr="0064334E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64334E">
        <w:rPr>
          <w:rFonts w:ascii="Times New Roman" w:hAnsi="Times New Roman" w:cs="Times New Roman"/>
          <w:sz w:val="24"/>
          <w:szCs w:val="24"/>
        </w:rPr>
        <w:t xml:space="preserve">» там, где неверное. </w:t>
      </w:r>
      <w:r w:rsidR="00936169">
        <w:rPr>
          <w:rFonts w:ascii="Times New Roman" w:hAnsi="Times New Roman" w:cs="Times New Roman"/>
          <w:sz w:val="24"/>
          <w:szCs w:val="24"/>
        </w:rPr>
        <w:t>Ученики работают в парах. Затем предлагаю</w:t>
      </w:r>
      <w:r w:rsidR="00404EB5">
        <w:rPr>
          <w:rFonts w:ascii="Times New Roman" w:hAnsi="Times New Roman" w:cs="Times New Roman"/>
          <w:sz w:val="24"/>
          <w:szCs w:val="24"/>
        </w:rPr>
        <w:t xml:space="preserve"> учащимся поделиться своим мнением с классом. Заслушав ответы учащихся, заполняю первый столбец таблицы (столбец А). Подводя итоги работы над таблицей, подвожу учеников к мысли, что отвечая на вопросы, мы пока не знаем, правы мы или нет. Ответы на вопросы можно найти, изучив мат</w:t>
      </w:r>
      <w:r w:rsidR="00404EB5">
        <w:rPr>
          <w:rFonts w:ascii="Times New Roman" w:hAnsi="Times New Roman" w:cs="Times New Roman"/>
          <w:sz w:val="24"/>
          <w:szCs w:val="24"/>
        </w:rPr>
        <w:t>е</w:t>
      </w:r>
      <w:r w:rsidR="00404EB5">
        <w:rPr>
          <w:rFonts w:ascii="Times New Roman" w:hAnsi="Times New Roman" w:cs="Times New Roman"/>
          <w:sz w:val="24"/>
          <w:szCs w:val="24"/>
        </w:rPr>
        <w:t>риал параграфа, прочитав предложенный текст и др.  Ученики приступают к работе над те</w:t>
      </w:r>
      <w:r w:rsidR="00404EB5">
        <w:rPr>
          <w:rFonts w:ascii="Times New Roman" w:hAnsi="Times New Roman" w:cs="Times New Roman"/>
          <w:sz w:val="24"/>
          <w:szCs w:val="24"/>
        </w:rPr>
        <w:t>к</w:t>
      </w:r>
      <w:r w:rsidR="00404EB5">
        <w:rPr>
          <w:rFonts w:ascii="Times New Roman" w:hAnsi="Times New Roman" w:cs="Times New Roman"/>
          <w:sz w:val="24"/>
          <w:szCs w:val="24"/>
        </w:rPr>
        <w:t xml:space="preserve">стом, а затем, по окончании работы, возвращаются к вопросам, рассмотренным в начале урока, делятся своим мнением с классом. В результате заполняется столбец </w:t>
      </w:r>
      <w:proofErr w:type="gramStart"/>
      <w:r w:rsidR="00404EB5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404EB5">
        <w:rPr>
          <w:rFonts w:ascii="Times New Roman" w:hAnsi="Times New Roman" w:cs="Times New Roman"/>
          <w:sz w:val="24"/>
          <w:szCs w:val="24"/>
        </w:rPr>
        <w:t xml:space="preserve"> Но это пока еще не зн</w:t>
      </w:r>
      <w:r w:rsidR="00404EB5">
        <w:rPr>
          <w:rFonts w:ascii="Times New Roman" w:hAnsi="Times New Roman" w:cs="Times New Roman"/>
          <w:sz w:val="24"/>
          <w:szCs w:val="24"/>
        </w:rPr>
        <w:t>а</w:t>
      </w:r>
      <w:r w:rsidR="00404EB5">
        <w:rPr>
          <w:rFonts w:ascii="Times New Roman" w:hAnsi="Times New Roman" w:cs="Times New Roman"/>
          <w:sz w:val="24"/>
          <w:szCs w:val="24"/>
        </w:rPr>
        <w:t>чит, что учащиеся правильно ответили на все вопросы. Окончательно таблица заполняется (столбец В) на стадии рефлексии, после обсуждения полученных результатов.</w:t>
      </w:r>
      <w:r w:rsidRPr="0064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C98" w:rsidRDefault="00F95C98" w:rsidP="00EE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9CD" w:rsidRPr="00C73C97" w:rsidRDefault="00404EB5" w:rsidP="00404E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B5">
        <w:rPr>
          <w:rFonts w:ascii="Times New Roman" w:hAnsi="Times New Roman" w:cs="Times New Roman"/>
          <w:b/>
          <w:sz w:val="24"/>
          <w:szCs w:val="24"/>
        </w:rPr>
        <w:t>Пример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9CD" w:rsidRPr="00C73C97">
        <w:rPr>
          <w:rFonts w:ascii="Times New Roman" w:hAnsi="Times New Roman" w:cs="Times New Roman"/>
          <w:b/>
          <w:sz w:val="24"/>
          <w:szCs w:val="24"/>
        </w:rPr>
        <w:t>Геометрия 8 класс. Тема «Подобные треугольники»</w:t>
      </w:r>
    </w:p>
    <w:tbl>
      <w:tblPr>
        <w:tblStyle w:val="aa"/>
        <w:tblW w:w="0" w:type="auto"/>
        <w:tblLook w:val="04A0"/>
      </w:tblPr>
      <w:tblGrid>
        <w:gridCol w:w="683"/>
        <w:gridCol w:w="7222"/>
        <w:gridCol w:w="850"/>
        <w:gridCol w:w="709"/>
        <w:gridCol w:w="673"/>
      </w:tblGrid>
      <w:tr w:rsidR="00EE49CD" w:rsidTr="00EE49CD">
        <w:tc>
          <w:tcPr>
            <w:tcW w:w="68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2" w:type="dxa"/>
          </w:tcPr>
          <w:p w:rsidR="00EE49CD" w:rsidRDefault="00EE49CD" w:rsidP="0012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850" w:type="dxa"/>
          </w:tcPr>
          <w:p w:rsidR="00EE49CD" w:rsidRDefault="00EE49CD" w:rsidP="0012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EE49CD" w:rsidRDefault="00EE49CD" w:rsidP="0012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3" w:type="dxa"/>
          </w:tcPr>
          <w:p w:rsidR="00EE49CD" w:rsidRDefault="00EE49CD" w:rsidP="0012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E49CD" w:rsidTr="00126B56">
        <w:tc>
          <w:tcPr>
            <w:tcW w:w="10137" w:type="dxa"/>
            <w:gridSpan w:val="5"/>
          </w:tcPr>
          <w:p w:rsidR="00EE49CD" w:rsidRDefault="00EE49CD" w:rsidP="0012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неверно (-)</w:t>
            </w:r>
          </w:p>
        </w:tc>
      </w:tr>
      <w:tr w:rsidR="00EE49CD" w:rsidTr="00EE49CD">
        <w:tc>
          <w:tcPr>
            <w:tcW w:w="68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2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геометрии фигуры одинаковой формы называют подобными</w:t>
            </w:r>
          </w:p>
        </w:tc>
        <w:tc>
          <w:tcPr>
            <w:tcW w:w="850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49CD" w:rsidTr="00EE49CD">
        <w:tc>
          <w:tcPr>
            <w:tcW w:w="68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2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Подобными являются любые два квадрата</w:t>
            </w:r>
          </w:p>
        </w:tc>
        <w:tc>
          <w:tcPr>
            <w:tcW w:w="850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49CD" w:rsidTr="00EE49CD">
        <w:tc>
          <w:tcPr>
            <w:tcW w:w="68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2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Подобными являются любые два треугольника</w:t>
            </w:r>
          </w:p>
        </w:tc>
        <w:tc>
          <w:tcPr>
            <w:tcW w:w="850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9CD" w:rsidTr="00EE49CD">
        <w:tc>
          <w:tcPr>
            <w:tcW w:w="68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2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треугольника называются подобными, если их углы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 равны и стороны одного треугольника соответственно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порциональны сходственным сторонам другого треугольника</w:t>
            </w:r>
          </w:p>
        </w:tc>
        <w:tc>
          <w:tcPr>
            <w:tcW w:w="850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49CD" w:rsidTr="00EE49CD">
        <w:tc>
          <w:tcPr>
            <w:tcW w:w="68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2" w:type="dxa"/>
          </w:tcPr>
          <w:p w:rsidR="00EE49CD" w:rsidRDefault="00760290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margin-left:179.9pt;margin-top:1.8pt;width:178.8pt;height:58.95pt;z-index:251678720;mso-height-percent:200;mso-position-horizontal-relative:text;mso-position-vertical-relative:text;mso-height-percent:200;mso-width-relative:margin;mso-height-relative:margin" filled="f" stroked="f">
                  <v:textbox style="mso-next-textbox:#_x0000_s1054;mso-fit-shape-to-text:t">
                    <w:txbxContent>
                      <w:p w:rsidR="00264F82" w:rsidRDefault="00264F82" w:rsidP="00EE49C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∆АВС~∆МРК</w:t>
                        </w:r>
                      </w:p>
                      <w:p w:rsidR="00264F82" w:rsidRPr="00EA5ED6" w:rsidRDefault="00264F82" w:rsidP="00EE49C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EA5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ВС</w:t>
                        </w:r>
                        <w:proofErr w:type="gramEnd"/>
                        <w:r w:rsidRPr="00EA5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МК сходственные стор</w:t>
                        </w:r>
                        <w:r w:rsidRPr="00EA5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EA5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ны</w:t>
                        </w:r>
                      </w:p>
                    </w:txbxContent>
                  </v:textbox>
                </v:shape>
              </w:pict>
            </w:r>
            <w:r w:rsidR="00EE49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79843" cy="771276"/>
                  <wp:effectExtent l="19050" t="0" r="6157" b="0"/>
                  <wp:docPr id="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843" cy="77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9CD" w:rsidTr="00EE49CD">
        <w:tc>
          <w:tcPr>
            <w:tcW w:w="68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2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 равно коэффицие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подобия</w:t>
            </w:r>
          </w:p>
        </w:tc>
        <w:tc>
          <w:tcPr>
            <w:tcW w:w="850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9CD" w:rsidTr="00EE49CD">
        <w:trPr>
          <w:trHeight w:val="171"/>
        </w:trPr>
        <w:tc>
          <w:tcPr>
            <w:tcW w:w="68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2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323F5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120" w:dyaOrig="320">
                <v:shape id="_x0000_i1030" type="#_x0000_t75" style="width:206pt;height:16.3pt" o:ole="">
                  <v:imagedata r:id="rId18" o:title=""/>
                </v:shape>
                <o:OLEObject Type="Embed" ProgID="Equation.3" ShapeID="_x0000_i1030" DrawAspect="Content" ObjectID="_1507315805" r:id="rId19"/>
              </w:object>
            </w:r>
            <w:r w:rsidRPr="00323F58"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∆АВС~∆МРК</w:t>
            </w:r>
          </w:p>
        </w:tc>
        <w:tc>
          <w:tcPr>
            <w:tcW w:w="850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49CD" w:rsidTr="00EE49CD">
        <w:tc>
          <w:tcPr>
            <w:tcW w:w="68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2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∆АВС и ∆А</w:t>
            </w:r>
            <w:r w:rsidRPr="00C05E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E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E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05E9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300" w:dyaOrig="680">
                <v:shape id="_x0000_i1031" type="#_x0000_t75" style="width:65.1pt;height:33.8pt" o:ole="">
                  <v:imagedata r:id="rId20" o:title=""/>
                </v:shape>
                <o:OLEObject Type="Embed" ProgID="Equation.3" ShapeID="_x0000_i1031" DrawAspect="Content" ObjectID="_1507315806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 Значит ∆АВС ~ ∆А</w:t>
            </w:r>
            <w:r w:rsidRPr="00C05E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E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E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9CD" w:rsidTr="00EE49CD">
        <w:tc>
          <w:tcPr>
            <w:tcW w:w="68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2" w:type="dxa"/>
          </w:tcPr>
          <w:p w:rsidR="00EE49CD" w:rsidRPr="00C05E9F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18332</wp:posOffset>
                  </wp:positionH>
                  <wp:positionV relativeFrom="paragraph">
                    <wp:posOffset>-1905</wp:posOffset>
                  </wp:positionV>
                  <wp:extent cx="2596929" cy="604299"/>
                  <wp:effectExtent l="19050" t="0" r="0" b="0"/>
                  <wp:wrapTight wrapText="bothSides">
                    <wp:wrapPolygon edited="0">
                      <wp:start x="-158" y="0"/>
                      <wp:lineTo x="-158" y="21109"/>
                      <wp:lineTo x="21549" y="21109"/>
                      <wp:lineTo x="21549" y="0"/>
                      <wp:lineTo x="-158" y="0"/>
                    </wp:wrapPolygon>
                  </wp:wrapTight>
                  <wp:docPr id="9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929" cy="604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118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80" w:dyaOrig="620">
                <v:shape id="_x0000_i1032" type="#_x0000_t75" style="width:83.9pt;height:31.3pt" o:ole="">
                  <v:imagedata r:id="rId23" o:title=""/>
                </v:shape>
                <o:OLEObject Type="Embed" ProgID="Equation.3" ShapeID="_x0000_i1032" DrawAspect="Content" ObjectID="_1507315807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9CD" w:rsidRPr="00C05E9F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 </w:t>
            </w:r>
            <w:r w:rsidRPr="00C0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∆АВС</w:t>
            </w:r>
            <w:r w:rsidRPr="00C0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Pr="00C0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</w:p>
        </w:tc>
        <w:tc>
          <w:tcPr>
            <w:tcW w:w="850" w:type="dxa"/>
          </w:tcPr>
          <w:p w:rsidR="00EE49CD" w:rsidRPr="00C05E9F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9CD" w:rsidRPr="00C05E9F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E49CD" w:rsidRPr="00C05E9F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49CD" w:rsidTr="00EE49CD">
        <w:tc>
          <w:tcPr>
            <w:tcW w:w="68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2" w:type="dxa"/>
          </w:tcPr>
          <w:p w:rsidR="00EE49CD" w:rsidRPr="00C05E9F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∆АВС</w:t>
            </w:r>
            <w:r w:rsidRPr="00C0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∆К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АВ= 10, ВС=6, АС=14,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r w:rsidRPr="00F6725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F6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F6725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F6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начит ∆АВС</w:t>
            </w:r>
            <w:r w:rsidRPr="00C0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Pr="00C0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∆К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</w:p>
        </w:tc>
        <w:tc>
          <w:tcPr>
            <w:tcW w:w="850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E49CD" w:rsidRDefault="00EE49CD" w:rsidP="001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F2759" w:rsidRDefault="00404EB5" w:rsidP="00EE49CD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49CD" w:rsidRDefault="007F2759" w:rsidP="00EE49CD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04EB5" w:rsidRPr="00404EB5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404EB5">
        <w:rPr>
          <w:rFonts w:ascii="Times New Roman" w:hAnsi="Times New Roman" w:cs="Times New Roman"/>
          <w:b/>
          <w:sz w:val="24"/>
          <w:szCs w:val="24"/>
        </w:rPr>
        <w:t>2</w:t>
      </w:r>
      <w:r w:rsidR="00404EB5" w:rsidRPr="00404EB5">
        <w:rPr>
          <w:rFonts w:ascii="Times New Roman" w:hAnsi="Times New Roman" w:cs="Times New Roman"/>
          <w:b/>
          <w:sz w:val="24"/>
          <w:szCs w:val="24"/>
        </w:rPr>
        <w:t>.</w:t>
      </w:r>
      <w:r w:rsidR="00404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F9">
        <w:rPr>
          <w:rFonts w:ascii="Times New Roman" w:hAnsi="Times New Roman" w:cs="Times New Roman"/>
          <w:b/>
          <w:sz w:val="24"/>
          <w:szCs w:val="24"/>
        </w:rPr>
        <w:t>Алгебра 9 класс. Тема «Свойства линейных неравенств»</w:t>
      </w:r>
    </w:p>
    <w:tbl>
      <w:tblPr>
        <w:tblStyle w:val="11"/>
        <w:tblW w:w="5000" w:type="pct"/>
        <w:tblLook w:val="04A0"/>
      </w:tblPr>
      <w:tblGrid>
        <w:gridCol w:w="663"/>
        <w:gridCol w:w="7242"/>
        <w:gridCol w:w="849"/>
        <w:gridCol w:w="710"/>
        <w:gridCol w:w="673"/>
      </w:tblGrid>
      <w:tr w:rsidR="00404EB5" w:rsidRPr="00CE6B7E" w:rsidTr="00126B56">
        <w:tc>
          <w:tcPr>
            <w:tcW w:w="327" w:type="pct"/>
          </w:tcPr>
          <w:p w:rsidR="00404EB5" w:rsidRPr="00CE6B7E" w:rsidRDefault="00404EB5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6B7E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E6B7E">
              <w:rPr>
                <w:i/>
                <w:sz w:val="24"/>
                <w:szCs w:val="24"/>
              </w:rPr>
              <w:t>/</w:t>
            </w:r>
            <w:proofErr w:type="spellStart"/>
            <w:r w:rsidRPr="00CE6B7E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2" w:type="pct"/>
          </w:tcPr>
          <w:p w:rsidR="00404EB5" w:rsidRPr="00CE6B7E" w:rsidRDefault="00404EB5" w:rsidP="00126B56">
            <w:pPr>
              <w:tabs>
                <w:tab w:val="left" w:pos="588"/>
                <w:tab w:val="left" w:pos="709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Утверждения</w:t>
            </w:r>
          </w:p>
        </w:tc>
        <w:tc>
          <w:tcPr>
            <w:tcW w:w="419" w:type="pct"/>
          </w:tcPr>
          <w:p w:rsidR="00404EB5" w:rsidRDefault="00404EB5" w:rsidP="0012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50" w:type="pct"/>
          </w:tcPr>
          <w:p w:rsidR="00404EB5" w:rsidRDefault="00404EB5" w:rsidP="0012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32" w:type="pct"/>
          </w:tcPr>
          <w:p w:rsidR="00404EB5" w:rsidRDefault="00404EB5" w:rsidP="0012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404EB5" w:rsidRPr="00CE6B7E" w:rsidTr="00126B56">
        <w:trPr>
          <w:trHeight w:val="12"/>
        </w:trPr>
        <w:tc>
          <w:tcPr>
            <w:tcW w:w="5000" w:type="pct"/>
            <w:gridSpan w:val="5"/>
          </w:tcPr>
          <w:p w:rsidR="00404EB5" w:rsidRPr="00CE6B7E" w:rsidRDefault="00404EB5" w:rsidP="00126B56">
            <w:pPr>
              <w:tabs>
                <w:tab w:val="left" w:pos="588"/>
                <w:tab w:val="left" w:pos="709"/>
              </w:tabs>
              <w:jc w:val="center"/>
              <w:rPr>
                <w:i/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>Верите ли вы, что…</w:t>
            </w:r>
            <w:r>
              <w:rPr>
                <w:sz w:val="24"/>
                <w:szCs w:val="24"/>
              </w:rPr>
              <w:t xml:space="preserve">  (Верю</w:t>
            </w:r>
            <w:proofErr w:type="gramStart"/>
            <w:r>
              <w:rPr>
                <w:sz w:val="24"/>
                <w:szCs w:val="24"/>
              </w:rPr>
              <w:t xml:space="preserve"> (+), </w:t>
            </w:r>
            <w:proofErr w:type="gramEnd"/>
            <w:r>
              <w:rPr>
                <w:sz w:val="24"/>
                <w:szCs w:val="24"/>
              </w:rPr>
              <w:t>не верю (-))</w:t>
            </w:r>
          </w:p>
        </w:tc>
      </w:tr>
      <w:tr w:rsidR="00404EB5" w:rsidRPr="00CE6B7E" w:rsidTr="00126B56">
        <w:tc>
          <w:tcPr>
            <w:tcW w:w="327" w:type="pct"/>
          </w:tcPr>
          <w:p w:rsidR="00404EB5" w:rsidRPr="00CE6B7E" w:rsidRDefault="00404EB5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572" w:type="pct"/>
          </w:tcPr>
          <w:p w:rsidR="00404EB5" w:rsidRPr="00CE6B7E" w:rsidRDefault="00A13CB2" w:rsidP="00126B56">
            <w:pPr>
              <w:tabs>
                <w:tab w:val="left" w:pos="588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Любое слагаемое можно перенести из одной части неравенства в другую, при этом знак неравенства не меняется</w:t>
            </w:r>
          </w:p>
        </w:tc>
        <w:tc>
          <w:tcPr>
            <w:tcW w:w="419" w:type="pct"/>
          </w:tcPr>
          <w:p w:rsidR="00404EB5" w:rsidRPr="00CE6B7E" w:rsidRDefault="00404EB5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404EB5" w:rsidRPr="00CE6B7E" w:rsidRDefault="00404EB5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404EB5" w:rsidRPr="00CE6B7E" w:rsidRDefault="00404EB5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+</w:t>
            </w:r>
          </w:p>
        </w:tc>
      </w:tr>
      <w:tr w:rsidR="002049CE" w:rsidRPr="00CE6B7E" w:rsidTr="00126B56">
        <w:tc>
          <w:tcPr>
            <w:tcW w:w="327" w:type="pct"/>
          </w:tcPr>
          <w:p w:rsidR="002049CE" w:rsidRPr="00CE6B7E" w:rsidRDefault="002049CE" w:rsidP="00C0662C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3572" w:type="pct"/>
          </w:tcPr>
          <w:p w:rsidR="002049CE" w:rsidRDefault="002049CE" w:rsidP="002049CE">
            <w:pPr>
              <w:tabs>
                <w:tab w:val="left" w:pos="588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˂ и ˃ называются знаками нестрогого неравенства, а знаки ≥ и ≤  знаками строгого неравенства</w:t>
            </w:r>
          </w:p>
        </w:tc>
        <w:tc>
          <w:tcPr>
            <w:tcW w:w="419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2049CE" w:rsidRPr="00CE6B7E" w:rsidTr="00126B56">
        <w:tc>
          <w:tcPr>
            <w:tcW w:w="327" w:type="pct"/>
          </w:tcPr>
          <w:p w:rsidR="002049CE" w:rsidRPr="00CE6B7E" w:rsidRDefault="002049CE" w:rsidP="00C0662C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3572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«не меньше» - это ≤</w:t>
            </w:r>
          </w:p>
        </w:tc>
        <w:tc>
          <w:tcPr>
            <w:tcW w:w="419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2049CE" w:rsidRPr="00CE6B7E" w:rsidTr="00126B56">
        <w:tc>
          <w:tcPr>
            <w:tcW w:w="327" w:type="pct"/>
          </w:tcPr>
          <w:p w:rsidR="002049CE" w:rsidRPr="00CE6B7E" w:rsidRDefault="002049CE" w:rsidP="00C0662C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3572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94778F">
              <w:rPr>
                <w:sz w:val="24"/>
                <w:szCs w:val="24"/>
              </w:rPr>
              <w:t>К обеим частям неравенства можно прибавить одно</w:t>
            </w:r>
            <w:r>
              <w:rPr>
                <w:sz w:val="24"/>
                <w:szCs w:val="24"/>
              </w:rPr>
              <w:t xml:space="preserve"> </w:t>
            </w:r>
            <w:r w:rsidRPr="0094778F">
              <w:rPr>
                <w:sz w:val="24"/>
                <w:szCs w:val="24"/>
              </w:rPr>
              <w:t>и то</w:t>
            </w:r>
            <w:r>
              <w:rPr>
                <w:sz w:val="24"/>
                <w:szCs w:val="24"/>
              </w:rPr>
              <w:t xml:space="preserve"> </w:t>
            </w:r>
            <w:r w:rsidRPr="0094778F">
              <w:rPr>
                <w:sz w:val="24"/>
                <w:szCs w:val="24"/>
              </w:rPr>
              <w:t>же число,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этом знак неравенства не меняется</w:t>
            </w:r>
          </w:p>
        </w:tc>
        <w:tc>
          <w:tcPr>
            <w:tcW w:w="419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+</w:t>
            </w:r>
          </w:p>
        </w:tc>
      </w:tr>
      <w:tr w:rsidR="002049CE" w:rsidRPr="00CE6B7E" w:rsidTr="00126B56">
        <w:tc>
          <w:tcPr>
            <w:tcW w:w="327" w:type="pct"/>
          </w:tcPr>
          <w:p w:rsidR="002049CE" w:rsidRPr="00CE6B7E" w:rsidRDefault="002049CE" w:rsidP="00C0662C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3572" w:type="pct"/>
          </w:tcPr>
          <w:p w:rsidR="002049CE" w:rsidRPr="0094778F" w:rsidRDefault="002049CE" w:rsidP="00126B56">
            <w:pPr>
              <w:tabs>
                <w:tab w:val="left" w:pos="588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из обеих частей неравенства вычесть одно и то же число, то </w:t>
            </w:r>
            <w:r>
              <w:rPr>
                <w:sz w:val="24"/>
                <w:szCs w:val="24"/>
              </w:rPr>
              <w:lastRenderedPageBreak/>
              <w:t xml:space="preserve">знак неравенства изменится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противоположный.</w:t>
            </w:r>
          </w:p>
        </w:tc>
        <w:tc>
          <w:tcPr>
            <w:tcW w:w="419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-</w:t>
            </w:r>
          </w:p>
        </w:tc>
      </w:tr>
      <w:tr w:rsidR="002049CE" w:rsidRPr="00CE6B7E" w:rsidTr="00126B56">
        <w:tc>
          <w:tcPr>
            <w:tcW w:w="327" w:type="pct"/>
          </w:tcPr>
          <w:p w:rsidR="002049CE" w:rsidRPr="00CE6B7E" w:rsidRDefault="002049CE" w:rsidP="00C0662C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lastRenderedPageBreak/>
              <w:t>6.</w:t>
            </w:r>
          </w:p>
        </w:tc>
        <w:tc>
          <w:tcPr>
            <w:tcW w:w="3572" w:type="pct"/>
          </w:tcPr>
          <w:p w:rsidR="002049CE" w:rsidRPr="00A747DD" w:rsidRDefault="002049CE" w:rsidP="00A747DD">
            <w:pPr>
              <w:tabs>
                <w:tab w:val="left" w:pos="588"/>
                <w:tab w:val="left" w:pos="709"/>
              </w:tabs>
              <w:rPr>
                <w:sz w:val="24"/>
                <w:szCs w:val="24"/>
              </w:rPr>
            </w:pPr>
            <w:r w:rsidRPr="00A747DD">
              <w:rPr>
                <w:sz w:val="24"/>
                <w:szCs w:val="24"/>
              </w:rPr>
              <w:t>Обе части неравенства можно умножить на одно и то же полож</w:t>
            </w:r>
            <w:r w:rsidRPr="00A747DD">
              <w:rPr>
                <w:sz w:val="24"/>
                <w:szCs w:val="24"/>
              </w:rPr>
              <w:t>и</w:t>
            </w:r>
            <w:r w:rsidRPr="00A747DD">
              <w:rPr>
                <w:sz w:val="24"/>
                <w:szCs w:val="24"/>
              </w:rPr>
              <w:t>тельное число, оставив знак неравенства без изменения.</w:t>
            </w:r>
          </w:p>
        </w:tc>
        <w:tc>
          <w:tcPr>
            <w:tcW w:w="419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</w:tc>
      </w:tr>
      <w:tr w:rsidR="002049CE" w:rsidRPr="00CE6B7E" w:rsidTr="00126B56">
        <w:tc>
          <w:tcPr>
            <w:tcW w:w="327" w:type="pct"/>
          </w:tcPr>
          <w:p w:rsidR="002049CE" w:rsidRPr="00CE6B7E" w:rsidRDefault="002049CE" w:rsidP="00C0662C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3572" w:type="pct"/>
          </w:tcPr>
          <w:p w:rsidR="002049CE" w:rsidRPr="00CE6B7E" w:rsidRDefault="002049CE" w:rsidP="00A747DD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A747DD">
              <w:rPr>
                <w:sz w:val="24"/>
                <w:szCs w:val="24"/>
              </w:rPr>
              <w:t xml:space="preserve">Обе части неравенства можно умножить на одно и то же </w:t>
            </w:r>
            <w:r>
              <w:rPr>
                <w:sz w:val="24"/>
                <w:szCs w:val="24"/>
              </w:rPr>
              <w:t>отриц</w:t>
            </w:r>
            <w:r>
              <w:rPr>
                <w:sz w:val="24"/>
                <w:szCs w:val="24"/>
              </w:rPr>
              <w:t>а</w:t>
            </w:r>
            <w:r w:rsidRPr="00A747DD">
              <w:rPr>
                <w:sz w:val="24"/>
                <w:szCs w:val="24"/>
              </w:rPr>
              <w:t>тельное число, оставив знак неравенства без изменения.</w:t>
            </w:r>
          </w:p>
        </w:tc>
        <w:tc>
          <w:tcPr>
            <w:tcW w:w="419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2049CE" w:rsidRPr="00CE6B7E" w:rsidTr="00126B56">
        <w:tc>
          <w:tcPr>
            <w:tcW w:w="327" w:type="pct"/>
          </w:tcPr>
          <w:p w:rsidR="002049CE" w:rsidRPr="00CE6B7E" w:rsidRDefault="002049CE" w:rsidP="00C0662C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3572" w:type="pct"/>
          </w:tcPr>
          <w:p w:rsidR="002049CE" w:rsidRPr="000D216F" w:rsidRDefault="002049CE" w:rsidP="00126B56">
            <w:pPr>
              <w:tabs>
                <w:tab w:val="left" w:pos="588"/>
                <w:tab w:val="left" w:pos="709"/>
              </w:tabs>
              <w:rPr>
                <w:sz w:val="24"/>
                <w:szCs w:val="24"/>
              </w:rPr>
            </w:pPr>
            <w:r w:rsidRPr="000D216F">
              <w:rPr>
                <w:sz w:val="24"/>
                <w:szCs w:val="24"/>
              </w:rPr>
              <w:t xml:space="preserve">Любые неравенства можно складывать </w:t>
            </w:r>
            <w:proofErr w:type="spellStart"/>
            <w:r w:rsidRPr="000D216F">
              <w:rPr>
                <w:sz w:val="24"/>
                <w:szCs w:val="24"/>
              </w:rPr>
              <w:t>почленно</w:t>
            </w:r>
            <w:proofErr w:type="spellEnd"/>
          </w:p>
        </w:tc>
        <w:tc>
          <w:tcPr>
            <w:tcW w:w="419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-</w:t>
            </w:r>
          </w:p>
        </w:tc>
      </w:tr>
      <w:tr w:rsidR="002049CE" w:rsidRPr="00CE6B7E" w:rsidTr="00126B56">
        <w:tc>
          <w:tcPr>
            <w:tcW w:w="327" w:type="pct"/>
          </w:tcPr>
          <w:p w:rsidR="002049CE" w:rsidRPr="00CE6B7E" w:rsidRDefault="002049CE" w:rsidP="00C0662C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3572" w:type="pct"/>
          </w:tcPr>
          <w:p w:rsidR="002049CE" w:rsidRPr="000D216F" w:rsidRDefault="002049CE" w:rsidP="000D216F">
            <w:pPr>
              <w:tabs>
                <w:tab w:val="left" w:pos="588"/>
                <w:tab w:val="left" w:pos="709"/>
              </w:tabs>
              <w:rPr>
                <w:sz w:val="24"/>
                <w:szCs w:val="24"/>
              </w:rPr>
            </w:pPr>
            <w:r w:rsidRPr="000D216F">
              <w:rPr>
                <w:sz w:val="24"/>
                <w:szCs w:val="24"/>
              </w:rPr>
              <w:t xml:space="preserve">Неравенства одного знака с положительными членами можно </w:t>
            </w:r>
            <w:proofErr w:type="spellStart"/>
            <w:r w:rsidRPr="000D216F">
              <w:rPr>
                <w:sz w:val="24"/>
                <w:szCs w:val="24"/>
              </w:rPr>
              <w:t>п</w:t>
            </w:r>
            <w:r w:rsidRPr="000D216F">
              <w:rPr>
                <w:sz w:val="24"/>
                <w:szCs w:val="24"/>
              </w:rPr>
              <w:t>о</w:t>
            </w:r>
            <w:r w:rsidRPr="000D216F">
              <w:rPr>
                <w:sz w:val="24"/>
                <w:szCs w:val="24"/>
              </w:rPr>
              <w:t>членно</w:t>
            </w:r>
            <w:proofErr w:type="spellEnd"/>
            <w:r w:rsidRPr="000D216F">
              <w:rPr>
                <w:sz w:val="24"/>
                <w:szCs w:val="24"/>
              </w:rPr>
              <w:t xml:space="preserve"> перемножать</w:t>
            </w:r>
          </w:p>
        </w:tc>
        <w:tc>
          <w:tcPr>
            <w:tcW w:w="419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+</w:t>
            </w:r>
          </w:p>
        </w:tc>
      </w:tr>
      <w:tr w:rsidR="002049CE" w:rsidRPr="00CE6B7E" w:rsidTr="00126B56">
        <w:tc>
          <w:tcPr>
            <w:tcW w:w="327" w:type="pct"/>
          </w:tcPr>
          <w:p w:rsidR="002049CE" w:rsidRPr="00CE6B7E" w:rsidRDefault="002049CE" w:rsidP="00C0662C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3572" w:type="pct"/>
          </w:tcPr>
          <w:p w:rsidR="002049CE" w:rsidRPr="006B558B" w:rsidRDefault="002049CE" w:rsidP="00126B56">
            <w:pPr>
              <w:tabs>
                <w:tab w:val="left" w:pos="588"/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6B558B">
              <w:rPr>
                <w:sz w:val="24"/>
                <w:szCs w:val="24"/>
              </w:rPr>
              <w:t>Если</w:t>
            </w:r>
            <w:proofErr w:type="gramEnd"/>
            <w:r w:rsidRPr="006B558B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 ˂ </w:t>
            </w:r>
            <w:r w:rsidRPr="006B558B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и </w:t>
            </w:r>
            <w:r w:rsidRPr="006B558B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</w:t>
            </w:r>
            <w:r w:rsidRPr="006B558B">
              <w:rPr>
                <w:sz w:val="24"/>
                <w:szCs w:val="24"/>
              </w:rPr>
              <w:t>˂</w:t>
            </w:r>
            <w:r>
              <w:rPr>
                <w:sz w:val="24"/>
                <w:szCs w:val="24"/>
              </w:rPr>
              <w:t xml:space="preserve"> с, то а ˂ с</w:t>
            </w:r>
          </w:p>
        </w:tc>
        <w:tc>
          <w:tcPr>
            <w:tcW w:w="419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2049CE" w:rsidRPr="00CE6B7E" w:rsidRDefault="002049CE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</w:tc>
      </w:tr>
    </w:tbl>
    <w:p w:rsidR="00EE49CD" w:rsidRDefault="00EE49CD" w:rsidP="00EE49CD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9CD" w:rsidRPr="00C73C97" w:rsidRDefault="00404EB5" w:rsidP="00404E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4EB5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04E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9CD">
        <w:rPr>
          <w:rFonts w:ascii="Times New Roman" w:hAnsi="Times New Roman" w:cs="Times New Roman"/>
          <w:b/>
          <w:sz w:val="24"/>
          <w:szCs w:val="24"/>
        </w:rPr>
        <w:t>Алгебра и начала анализа 10</w:t>
      </w:r>
      <w:r w:rsidR="00EE49CD" w:rsidRPr="00C73C97">
        <w:rPr>
          <w:rFonts w:ascii="Times New Roman" w:hAnsi="Times New Roman" w:cs="Times New Roman"/>
          <w:b/>
          <w:sz w:val="24"/>
          <w:szCs w:val="24"/>
        </w:rPr>
        <w:t xml:space="preserve"> класс. Тема «</w:t>
      </w:r>
      <w:r w:rsidR="00EE49CD">
        <w:rPr>
          <w:rFonts w:ascii="Times New Roman" w:hAnsi="Times New Roman" w:cs="Times New Roman"/>
          <w:b/>
          <w:sz w:val="24"/>
          <w:szCs w:val="24"/>
        </w:rPr>
        <w:t>Логарифмическая функция</w:t>
      </w:r>
      <w:r w:rsidR="00EE49CD" w:rsidRPr="00C73C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11"/>
        <w:tblW w:w="5000" w:type="pct"/>
        <w:tblLook w:val="04A0"/>
      </w:tblPr>
      <w:tblGrid>
        <w:gridCol w:w="663"/>
        <w:gridCol w:w="7242"/>
        <w:gridCol w:w="849"/>
        <w:gridCol w:w="710"/>
        <w:gridCol w:w="673"/>
      </w:tblGrid>
      <w:tr w:rsidR="001D05C9" w:rsidRPr="00CE6B7E" w:rsidTr="00EE49CD">
        <w:tc>
          <w:tcPr>
            <w:tcW w:w="327" w:type="pct"/>
          </w:tcPr>
          <w:p w:rsidR="001D05C9" w:rsidRPr="00CE6B7E" w:rsidRDefault="001D05C9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6B7E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E6B7E">
              <w:rPr>
                <w:i/>
                <w:sz w:val="24"/>
                <w:szCs w:val="24"/>
              </w:rPr>
              <w:t>/</w:t>
            </w:r>
            <w:proofErr w:type="spellStart"/>
            <w:r w:rsidRPr="00CE6B7E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2" w:type="pct"/>
          </w:tcPr>
          <w:p w:rsidR="001D05C9" w:rsidRPr="00CE6B7E" w:rsidRDefault="001D05C9" w:rsidP="00126B56">
            <w:pPr>
              <w:tabs>
                <w:tab w:val="left" w:pos="588"/>
                <w:tab w:val="left" w:pos="709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Утверждения</w:t>
            </w:r>
          </w:p>
        </w:tc>
        <w:tc>
          <w:tcPr>
            <w:tcW w:w="419" w:type="pct"/>
          </w:tcPr>
          <w:p w:rsidR="001D05C9" w:rsidRDefault="001D05C9" w:rsidP="0012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50" w:type="pct"/>
          </w:tcPr>
          <w:p w:rsidR="001D05C9" w:rsidRDefault="001D05C9" w:rsidP="0012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32" w:type="pct"/>
          </w:tcPr>
          <w:p w:rsidR="001D05C9" w:rsidRDefault="001D05C9" w:rsidP="0012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EE49CD" w:rsidRPr="00CE6B7E" w:rsidTr="00EE49CD">
        <w:trPr>
          <w:trHeight w:val="12"/>
        </w:trPr>
        <w:tc>
          <w:tcPr>
            <w:tcW w:w="5000" w:type="pct"/>
            <w:gridSpan w:val="5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jc w:val="center"/>
              <w:rPr>
                <w:i/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>Верите ли вы, что…</w:t>
            </w:r>
            <w:r>
              <w:rPr>
                <w:sz w:val="24"/>
                <w:szCs w:val="24"/>
              </w:rPr>
              <w:t xml:space="preserve">  (Верю</w:t>
            </w:r>
            <w:proofErr w:type="gramStart"/>
            <w:r>
              <w:rPr>
                <w:sz w:val="24"/>
                <w:szCs w:val="24"/>
              </w:rPr>
              <w:t xml:space="preserve"> (+), </w:t>
            </w:r>
            <w:proofErr w:type="gramEnd"/>
            <w:r>
              <w:rPr>
                <w:sz w:val="24"/>
                <w:szCs w:val="24"/>
              </w:rPr>
              <w:t>не верю (-))</w:t>
            </w:r>
          </w:p>
        </w:tc>
      </w:tr>
      <w:tr w:rsidR="00EE49CD" w:rsidRPr="00CE6B7E" w:rsidTr="00EE49CD">
        <w:tc>
          <w:tcPr>
            <w:tcW w:w="327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57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 xml:space="preserve">Ось </w:t>
            </w:r>
            <w:proofErr w:type="spellStart"/>
            <w:r w:rsidRPr="00CE6B7E">
              <w:rPr>
                <w:sz w:val="24"/>
                <w:szCs w:val="24"/>
              </w:rPr>
              <w:t>Оу</w:t>
            </w:r>
            <w:proofErr w:type="spellEnd"/>
            <w:r w:rsidRPr="00CE6B7E">
              <w:rPr>
                <w:sz w:val="24"/>
                <w:szCs w:val="24"/>
              </w:rPr>
              <w:t xml:space="preserve"> является вертикальной асимптотой графика логарифмич</w:t>
            </w:r>
            <w:r w:rsidRPr="00CE6B7E">
              <w:rPr>
                <w:sz w:val="24"/>
                <w:szCs w:val="24"/>
              </w:rPr>
              <w:t>е</w:t>
            </w:r>
            <w:r w:rsidRPr="00CE6B7E">
              <w:rPr>
                <w:sz w:val="24"/>
                <w:szCs w:val="24"/>
              </w:rPr>
              <w:t>ской функции.</w:t>
            </w:r>
          </w:p>
        </w:tc>
        <w:tc>
          <w:tcPr>
            <w:tcW w:w="419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+</w:t>
            </w:r>
          </w:p>
        </w:tc>
      </w:tr>
      <w:tr w:rsidR="00EE49CD" w:rsidRPr="00CE6B7E" w:rsidTr="00EE49CD">
        <w:tc>
          <w:tcPr>
            <w:tcW w:w="327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357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>Показательная и логарифмическая функции взаимно обратные функции</w:t>
            </w:r>
          </w:p>
        </w:tc>
        <w:tc>
          <w:tcPr>
            <w:tcW w:w="419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+</w:t>
            </w:r>
          </w:p>
        </w:tc>
      </w:tr>
      <w:tr w:rsidR="00EE49CD" w:rsidRPr="00CE6B7E" w:rsidTr="00EE49CD">
        <w:tc>
          <w:tcPr>
            <w:tcW w:w="327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357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proofErr w:type="gramStart"/>
            <w:r w:rsidRPr="00CE6B7E">
              <w:rPr>
                <w:sz w:val="24"/>
                <w:szCs w:val="24"/>
              </w:rPr>
              <w:t xml:space="preserve">Графики показательной </w:t>
            </w:r>
            <w:proofErr w:type="spellStart"/>
            <w:r w:rsidRPr="00CE6B7E">
              <w:rPr>
                <w:sz w:val="24"/>
                <w:szCs w:val="24"/>
              </w:rPr>
              <w:t>у=а</w:t>
            </w:r>
            <w:r w:rsidRPr="00CE6B7E">
              <w:rPr>
                <w:sz w:val="24"/>
                <w:szCs w:val="24"/>
                <w:vertAlign w:val="superscript"/>
              </w:rPr>
              <w:t>х</w:t>
            </w:r>
            <w:proofErr w:type="spellEnd"/>
            <w:r w:rsidRPr="00CE6B7E">
              <w:rPr>
                <w:sz w:val="24"/>
                <w:szCs w:val="24"/>
              </w:rPr>
              <w:t xml:space="preserve"> и логарифмической </w:t>
            </w:r>
            <w:r w:rsidRPr="00CE6B7E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1060" w:dyaOrig="360">
                <v:shape id="_x0000_i1033" type="#_x0000_t75" style="width:56.95pt;height:19.4pt" o:ole="">
                  <v:imagedata r:id="rId25" o:title=""/>
                </v:shape>
                <o:OLEObject Type="Embed" ProgID="Equation.3" ShapeID="_x0000_i1033" DrawAspect="Content" ObjectID="_1507315808" r:id="rId26"/>
              </w:object>
            </w:r>
            <w:r w:rsidRPr="00CE6B7E">
              <w:rPr>
                <w:sz w:val="24"/>
                <w:szCs w:val="24"/>
              </w:rPr>
              <w:t>фун</w:t>
            </w:r>
            <w:r w:rsidRPr="00CE6B7E">
              <w:rPr>
                <w:sz w:val="24"/>
                <w:szCs w:val="24"/>
              </w:rPr>
              <w:t>к</w:t>
            </w:r>
            <w:r w:rsidRPr="00CE6B7E">
              <w:rPr>
                <w:sz w:val="24"/>
                <w:szCs w:val="24"/>
              </w:rPr>
              <w:t>ций симметричны относительно прямой у = х.</w:t>
            </w:r>
            <w:proofErr w:type="gramEnd"/>
          </w:p>
        </w:tc>
        <w:tc>
          <w:tcPr>
            <w:tcW w:w="419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+</w:t>
            </w:r>
          </w:p>
        </w:tc>
      </w:tr>
      <w:tr w:rsidR="00EE49CD" w:rsidRPr="00CE6B7E" w:rsidTr="00EE49CD">
        <w:tc>
          <w:tcPr>
            <w:tcW w:w="327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357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>Область определения логарифмической функции</w:t>
            </w:r>
            <w:r w:rsidRPr="00CE6B7E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1060" w:dyaOrig="360">
                <v:shape id="_x0000_i1034" type="#_x0000_t75" style="width:56.35pt;height:18.8pt" o:ole="">
                  <v:imagedata r:id="rId25" o:title=""/>
                </v:shape>
                <o:OLEObject Type="Embed" ProgID="Equation.3" ShapeID="_x0000_i1034" DrawAspect="Content" ObjectID="_1507315809" r:id="rId27"/>
              </w:object>
            </w:r>
            <w:r w:rsidRPr="00CE6B7E">
              <w:rPr>
                <w:sz w:val="24"/>
                <w:szCs w:val="24"/>
              </w:rPr>
              <w:t xml:space="preserve"> – вся числовая прямая</w:t>
            </w:r>
            <w:r w:rsidR="00760290" w:rsidRPr="00CE6B7E">
              <w:rPr>
                <w:sz w:val="24"/>
                <w:szCs w:val="24"/>
              </w:rPr>
              <w:fldChar w:fldCharType="begin"/>
            </w:r>
            <w:r w:rsidRPr="00CE6B7E">
              <w:rPr>
                <w:sz w:val="24"/>
                <w:szCs w:val="24"/>
              </w:rPr>
              <w:instrText xml:space="preserve"> QUOTE </w:instrText>
            </w:r>
            <w:r w:rsidRPr="00CE6B7E">
              <w:rPr>
                <w:noProof/>
                <w:sz w:val="24"/>
                <w:szCs w:val="24"/>
              </w:rPr>
              <w:drawing>
                <wp:inline distT="0" distB="0" distL="0" distR="0">
                  <wp:extent cx="647065" cy="180975"/>
                  <wp:effectExtent l="19050" t="0" r="635" b="0"/>
                  <wp:docPr id="12" name="Рисунок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B7E">
              <w:rPr>
                <w:sz w:val="24"/>
                <w:szCs w:val="24"/>
              </w:rPr>
              <w:instrText xml:space="preserve"> </w:instrText>
            </w:r>
            <w:r w:rsidR="00760290" w:rsidRPr="00CE6B7E">
              <w:rPr>
                <w:sz w:val="24"/>
                <w:szCs w:val="24"/>
              </w:rPr>
              <w:fldChar w:fldCharType="end"/>
            </w:r>
            <w:r w:rsidRPr="00CE6B7E">
              <w:rPr>
                <w:sz w:val="24"/>
                <w:szCs w:val="24"/>
              </w:rPr>
              <w:t xml:space="preserve"> </w:t>
            </w:r>
            <w:proofErr w:type="spellStart"/>
            <w:r w:rsidRPr="00CE6B7E">
              <w:rPr>
                <w:i/>
                <w:sz w:val="24"/>
                <w:szCs w:val="24"/>
              </w:rPr>
              <w:t>х</w:t>
            </w:r>
            <m:oMath>
              <w:proofErr w:type="spellEnd"/>
              <w:proofErr w:type="gramStart"/>
              <m:r>
                <w:rPr>
                  <w:rFonts w:ascii="Cambria Math" w:hAnsi="Cambria Math"/>
                  <w:sz w:val="24"/>
                  <w:szCs w:val="24"/>
                </w:rPr>
                <m:t xml:space="preserve"> ϵ</m:t>
              </m:r>
            </m:oMath>
            <w:r w:rsidRPr="00CE6B7E">
              <w:rPr>
                <w:sz w:val="24"/>
                <w:szCs w:val="24"/>
              </w:rPr>
              <w:t xml:space="preserve"> (-∞, +∞)</w:t>
            </w:r>
            <w:proofErr w:type="gramEnd"/>
          </w:p>
        </w:tc>
        <w:tc>
          <w:tcPr>
            <w:tcW w:w="419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-</w:t>
            </w:r>
          </w:p>
        </w:tc>
      </w:tr>
      <w:tr w:rsidR="00EE49CD" w:rsidRPr="00CE6B7E" w:rsidTr="00EE49CD">
        <w:tc>
          <w:tcPr>
            <w:tcW w:w="327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357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>Область значений логарифмической функции</w:t>
            </w:r>
            <w:r w:rsidRPr="00CE6B7E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1060" w:dyaOrig="360">
                <v:shape id="_x0000_i1035" type="#_x0000_t75" style="width:52.6pt;height:17.55pt" o:ole="">
                  <v:imagedata r:id="rId25" o:title=""/>
                </v:shape>
                <o:OLEObject Type="Embed" ProgID="Equation.3" ShapeID="_x0000_i1035" DrawAspect="Content" ObjectID="_1507315810" r:id="rId29"/>
              </w:object>
            </w:r>
            <w:r w:rsidRPr="00CE6B7E">
              <w:rPr>
                <w:position w:val="-12"/>
                <w:sz w:val="24"/>
                <w:szCs w:val="24"/>
              </w:rPr>
              <w:t xml:space="preserve"> </w:t>
            </w:r>
            <w:r w:rsidRPr="00CE6B7E">
              <w:rPr>
                <w:sz w:val="24"/>
                <w:szCs w:val="24"/>
              </w:rPr>
              <w:t>– промеж</w:t>
            </w:r>
            <w:r w:rsidRPr="00CE6B7E">
              <w:rPr>
                <w:sz w:val="24"/>
                <w:szCs w:val="24"/>
              </w:rPr>
              <w:t>у</w:t>
            </w:r>
            <w:r w:rsidRPr="00CE6B7E">
              <w:rPr>
                <w:sz w:val="24"/>
                <w:szCs w:val="24"/>
              </w:rPr>
              <w:t xml:space="preserve">ток </w:t>
            </w:r>
            <w:r w:rsidRPr="00CE6B7E">
              <w:rPr>
                <w:i/>
                <w:sz w:val="24"/>
                <w:szCs w:val="24"/>
              </w:rPr>
              <w:t>у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ϵ</m:t>
              </m:r>
            </m:oMath>
            <w:r w:rsidRPr="00CE6B7E">
              <w:rPr>
                <w:sz w:val="24"/>
                <w:szCs w:val="24"/>
              </w:rPr>
              <w:t xml:space="preserve"> (0, +∞)</w:t>
            </w:r>
          </w:p>
        </w:tc>
        <w:tc>
          <w:tcPr>
            <w:tcW w:w="419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-</w:t>
            </w:r>
          </w:p>
        </w:tc>
      </w:tr>
      <w:tr w:rsidR="00EE49CD" w:rsidRPr="00CE6B7E" w:rsidTr="00EE49CD">
        <w:tc>
          <w:tcPr>
            <w:tcW w:w="327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357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>Монотонность логарифмической функции зависит от основания логарифма</w:t>
            </w:r>
          </w:p>
        </w:tc>
        <w:tc>
          <w:tcPr>
            <w:tcW w:w="419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+</w:t>
            </w:r>
          </w:p>
        </w:tc>
      </w:tr>
      <w:tr w:rsidR="00EE49CD" w:rsidRPr="00CE6B7E" w:rsidTr="00EE49CD">
        <w:tc>
          <w:tcPr>
            <w:tcW w:w="327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357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 xml:space="preserve">Не каждый график логарифмической функции </w:t>
            </w:r>
            <w:r w:rsidRPr="00CE6B7E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1060" w:dyaOrig="360">
                <v:shape id="_x0000_i1036" type="#_x0000_t75" style="width:56.35pt;height:18.8pt" o:ole="">
                  <v:imagedata r:id="rId25" o:title=""/>
                </v:shape>
                <o:OLEObject Type="Embed" ProgID="Equation.3" ShapeID="_x0000_i1036" DrawAspect="Content" ObjectID="_1507315811" r:id="rId30"/>
              </w:object>
            </w:r>
            <w:r w:rsidRPr="00CE6B7E">
              <w:rPr>
                <w:sz w:val="24"/>
                <w:szCs w:val="24"/>
              </w:rPr>
              <w:t>проходит через точку с координатами (1; 0).</w:t>
            </w:r>
          </w:p>
        </w:tc>
        <w:tc>
          <w:tcPr>
            <w:tcW w:w="419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-</w:t>
            </w:r>
          </w:p>
        </w:tc>
      </w:tr>
      <w:tr w:rsidR="00EE49CD" w:rsidRPr="00CE6B7E" w:rsidTr="00EE49CD">
        <w:tc>
          <w:tcPr>
            <w:tcW w:w="327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357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>Логарифмическая кривая это та же экспонента, только по-другому расположенная в координатной плоскости.</w:t>
            </w:r>
          </w:p>
        </w:tc>
        <w:tc>
          <w:tcPr>
            <w:tcW w:w="419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+</w:t>
            </w:r>
          </w:p>
        </w:tc>
      </w:tr>
      <w:tr w:rsidR="00EE49CD" w:rsidRPr="00CE6B7E" w:rsidTr="00EE49CD">
        <w:tc>
          <w:tcPr>
            <w:tcW w:w="327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357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>Выпуклость логарифмической функции не зависит от основания логарифма.</w:t>
            </w:r>
          </w:p>
        </w:tc>
        <w:tc>
          <w:tcPr>
            <w:tcW w:w="419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-</w:t>
            </w:r>
          </w:p>
        </w:tc>
      </w:tr>
      <w:tr w:rsidR="00EE49CD" w:rsidRPr="00CE6B7E" w:rsidTr="00EE49CD">
        <w:tc>
          <w:tcPr>
            <w:tcW w:w="327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357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>Логарифмическая функция не является ни чётной, ни нечётной.</w:t>
            </w:r>
          </w:p>
        </w:tc>
        <w:tc>
          <w:tcPr>
            <w:tcW w:w="419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+</w:t>
            </w:r>
          </w:p>
        </w:tc>
      </w:tr>
      <w:tr w:rsidR="00EE49CD" w:rsidRPr="00CE6B7E" w:rsidTr="00EE49CD">
        <w:tc>
          <w:tcPr>
            <w:tcW w:w="327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11.</w:t>
            </w:r>
          </w:p>
        </w:tc>
        <w:tc>
          <w:tcPr>
            <w:tcW w:w="357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 xml:space="preserve">Логарифмическая функция имеет наибольшее значение и не имеет наименьшего значения при </w:t>
            </w:r>
            <w:r w:rsidRPr="00CE6B7E">
              <w:rPr>
                <w:i/>
                <w:sz w:val="24"/>
                <w:szCs w:val="24"/>
              </w:rPr>
              <w:t>а &gt; 1</w:t>
            </w:r>
            <w:r w:rsidRPr="00CE6B7E">
              <w:rPr>
                <w:sz w:val="24"/>
                <w:szCs w:val="24"/>
              </w:rPr>
              <w:t xml:space="preserve"> </w:t>
            </w:r>
            <w:proofErr w:type="gramStart"/>
            <w:r w:rsidRPr="00CE6B7E">
              <w:rPr>
                <w:sz w:val="24"/>
                <w:szCs w:val="24"/>
              </w:rPr>
              <w:t>и</w:t>
            </w:r>
            <w:proofErr w:type="gramEnd"/>
            <w:r w:rsidRPr="00CE6B7E">
              <w:rPr>
                <w:sz w:val="24"/>
                <w:szCs w:val="24"/>
              </w:rPr>
              <w:t xml:space="preserve"> наоборот при </w:t>
            </w:r>
            <w:r w:rsidRPr="00CE6B7E">
              <w:rPr>
                <w:i/>
                <w:sz w:val="24"/>
                <w:szCs w:val="24"/>
              </w:rPr>
              <w:t xml:space="preserve">0 &lt; </w:t>
            </w:r>
            <w:r w:rsidRPr="00CE6B7E">
              <w:rPr>
                <w:i/>
                <w:sz w:val="24"/>
                <w:szCs w:val="24"/>
                <w:lang w:val="en-US"/>
              </w:rPr>
              <w:t>a</w:t>
            </w:r>
            <w:r w:rsidRPr="00CE6B7E">
              <w:rPr>
                <w:i/>
                <w:sz w:val="24"/>
                <w:szCs w:val="24"/>
              </w:rPr>
              <w:t xml:space="preserve"> &lt; 1</w:t>
            </w:r>
          </w:p>
        </w:tc>
        <w:tc>
          <w:tcPr>
            <w:tcW w:w="419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-</w:t>
            </w:r>
          </w:p>
        </w:tc>
      </w:tr>
    </w:tbl>
    <w:p w:rsidR="00EE49CD" w:rsidRPr="00CE6B7E" w:rsidRDefault="00EE49CD" w:rsidP="00EE49CD">
      <w:pPr>
        <w:tabs>
          <w:tab w:val="left" w:pos="5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49CD" w:rsidRPr="00C73C97" w:rsidRDefault="00404EB5" w:rsidP="00F95C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B5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04E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9CD">
        <w:rPr>
          <w:rFonts w:ascii="Times New Roman" w:hAnsi="Times New Roman" w:cs="Times New Roman"/>
          <w:b/>
          <w:sz w:val="24"/>
          <w:szCs w:val="24"/>
        </w:rPr>
        <w:t>Алгебра и начала анализа 11</w:t>
      </w:r>
      <w:r w:rsidR="00EE49CD" w:rsidRPr="00C73C97">
        <w:rPr>
          <w:rFonts w:ascii="Times New Roman" w:hAnsi="Times New Roman" w:cs="Times New Roman"/>
          <w:b/>
          <w:sz w:val="24"/>
          <w:szCs w:val="24"/>
        </w:rPr>
        <w:t xml:space="preserve"> класс. Тема «</w:t>
      </w:r>
      <w:r w:rsidR="00EE49CD">
        <w:rPr>
          <w:rFonts w:ascii="Times New Roman" w:hAnsi="Times New Roman" w:cs="Times New Roman"/>
          <w:b/>
          <w:sz w:val="24"/>
          <w:szCs w:val="24"/>
        </w:rPr>
        <w:t>Геометрический смысл</w:t>
      </w:r>
      <w:r w:rsidR="00F95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9CD">
        <w:rPr>
          <w:rFonts w:ascii="Times New Roman" w:hAnsi="Times New Roman" w:cs="Times New Roman"/>
          <w:b/>
          <w:sz w:val="24"/>
          <w:szCs w:val="24"/>
        </w:rPr>
        <w:t>прои</w:t>
      </w:r>
      <w:r w:rsidR="00EE49CD">
        <w:rPr>
          <w:rFonts w:ascii="Times New Roman" w:hAnsi="Times New Roman" w:cs="Times New Roman"/>
          <w:b/>
          <w:sz w:val="24"/>
          <w:szCs w:val="24"/>
        </w:rPr>
        <w:t>з</w:t>
      </w:r>
      <w:r w:rsidR="00EE49CD">
        <w:rPr>
          <w:rFonts w:ascii="Times New Roman" w:hAnsi="Times New Roman" w:cs="Times New Roman"/>
          <w:b/>
          <w:sz w:val="24"/>
          <w:szCs w:val="24"/>
        </w:rPr>
        <w:t>водной</w:t>
      </w:r>
      <w:r w:rsidR="00EE49CD" w:rsidRPr="00C73C97">
        <w:rPr>
          <w:rFonts w:ascii="Times New Roman" w:hAnsi="Times New Roman" w:cs="Times New Roman"/>
          <w:b/>
          <w:sz w:val="24"/>
          <w:szCs w:val="24"/>
        </w:rPr>
        <w:t>»</w:t>
      </w:r>
    </w:p>
    <w:p w:rsidR="00EE49CD" w:rsidRPr="00B67594" w:rsidRDefault="00EE49CD" w:rsidP="00EE49CD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tblLook w:val="04A0"/>
      </w:tblPr>
      <w:tblGrid>
        <w:gridCol w:w="961"/>
        <w:gridCol w:w="8359"/>
        <w:gridCol w:w="817"/>
      </w:tblGrid>
      <w:tr w:rsidR="00EE49CD" w:rsidRPr="00CE6B7E" w:rsidTr="00126B56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6B7E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E6B7E">
              <w:rPr>
                <w:i/>
                <w:sz w:val="24"/>
                <w:szCs w:val="24"/>
              </w:rPr>
              <w:t>/</w:t>
            </w:r>
            <w:proofErr w:type="spellStart"/>
            <w:r w:rsidRPr="00CE6B7E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jc w:val="center"/>
              <w:rPr>
                <w:i/>
                <w:sz w:val="24"/>
                <w:szCs w:val="24"/>
              </w:rPr>
            </w:pPr>
            <w:proofErr w:type="spellStart"/>
            <w:r w:rsidRPr="00CE6B7E">
              <w:rPr>
                <w:i/>
                <w:sz w:val="24"/>
                <w:szCs w:val="24"/>
                <w:lang w:val="en-US"/>
              </w:rPr>
              <w:t>Вопросы</w:t>
            </w:r>
            <w:proofErr w:type="spellEnd"/>
            <w:r w:rsidRPr="00CE6B7E">
              <w:rPr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</w:p>
        </w:tc>
      </w:tr>
      <w:tr w:rsidR="00EE49CD" w:rsidRPr="00CE6B7E" w:rsidTr="00126B56">
        <w:tc>
          <w:tcPr>
            <w:tcW w:w="4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E6B7E">
              <w:rPr>
                <w:b/>
                <w:sz w:val="24"/>
                <w:szCs w:val="24"/>
              </w:rPr>
              <w:t>Верите ли вы, что…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E49CD" w:rsidRPr="00CE6B7E" w:rsidTr="00126B56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>График касательной имеет более одной общей точки с графиком функции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-</w:t>
            </w:r>
          </w:p>
        </w:tc>
      </w:tr>
      <w:tr w:rsidR="00EE49CD" w:rsidRPr="00CE6B7E" w:rsidTr="00126B56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 xml:space="preserve">Касательной к графику функции </w:t>
            </w:r>
            <w:proofErr w:type="spellStart"/>
            <w:r w:rsidRPr="00CE6B7E">
              <w:rPr>
                <w:sz w:val="24"/>
                <w:szCs w:val="24"/>
              </w:rPr>
              <w:t>у=f</w:t>
            </w:r>
            <w:proofErr w:type="spellEnd"/>
            <w:r w:rsidRPr="00CE6B7E">
              <w:rPr>
                <w:sz w:val="24"/>
                <w:szCs w:val="24"/>
              </w:rPr>
              <w:t>(</w:t>
            </w:r>
            <w:proofErr w:type="spellStart"/>
            <w:r w:rsidRPr="00CE6B7E">
              <w:rPr>
                <w:sz w:val="24"/>
                <w:szCs w:val="24"/>
              </w:rPr>
              <w:t>x</w:t>
            </w:r>
            <w:proofErr w:type="spellEnd"/>
            <w:r w:rsidRPr="00CE6B7E">
              <w:rPr>
                <w:sz w:val="24"/>
                <w:szCs w:val="24"/>
              </w:rPr>
              <w:t>) называется предельное положение с</w:t>
            </w:r>
            <w:r w:rsidRPr="00CE6B7E">
              <w:rPr>
                <w:sz w:val="24"/>
                <w:szCs w:val="24"/>
              </w:rPr>
              <w:t>е</w:t>
            </w:r>
            <w:r w:rsidRPr="00CE6B7E">
              <w:rPr>
                <w:sz w:val="24"/>
                <w:szCs w:val="24"/>
              </w:rPr>
              <w:t>кущей.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+</w:t>
            </w:r>
          </w:p>
        </w:tc>
      </w:tr>
      <w:tr w:rsidR="00EE49CD" w:rsidRPr="00CE6B7E" w:rsidTr="00126B56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 xml:space="preserve">Угловой коэффициент прямой равен </w:t>
            </w:r>
            <w:r w:rsidRPr="00CE6B7E">
              <w:rPr>
                <w:rFonts w:asciiTheme="minorHAnsi" w:eastAsiaTheme="minorHAnsi" w:hAnsiTheme="minorHAnsi" w:cstheme="minorBidi"/>
                <w:color w:val="000000"/>
                <w:position w:val="-30"/>
                <w:sz w:val="24"/>
                <w:szCs w:val="24"/>
                <w:lang w:eastAsia="en-US" w:bidi="en-US"/>
              </w:rPr>
              <w:object w:dxaOrig="760" w:dyaOrig="680">
                <v:shape id="_x0000_i1037" type="#_x0000_t75" style="width:31.95pt;height:28.15pt" o:ole="">
                  <v:imagedata r:id="rId31" o:title=""/>
                </v:shape>
                <o:OLEObject Type="Embed" ProgID="Equation.3" ShapeID="_x0000_i1037" DrawAspect="Content" ObjectID="_1507315812" r:id="rId32"/>
              </w:objec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+</w:t>
            </w:r>
          </w:p>
        </w:tc>
      </w:tr>
      <w:tr w:rsidR="00EE49CD" w:rsidRPr="00CE6B7E" w:rsidTr="00126B56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proofErr w:type="spellStart"/>
            <w:r w:rsidRPr="00CE6B7E">
              <w:rPr>
                <w:i/>
                <w:sz w:val="24"/>
                <w:szCs w:val="24"/>
              </w:rPr>
              <w:t>у=кх+b</w:t>
            </w:r>
            <w:proofErr w:type="spellEnd"/>
            <w:r w:rsidRPr="00CE6B7E">
              <w:rPr>
                <w:sz w:val="24"/>
                <w:szCs w:val="24"/>
              </w:rPr>
              <w:t>. В этой формуле уже известно значение производной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+</w:t>
            </w:r>
          </w:p>
        </w:tc>
      </w:tr>
      <w:tr w:rsidR="00EE49CD" w:rsidRPr="00CE6B7E" w:rsidTr="00126B56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 xml:space="preserve">Производная в точке касания равна угловому коэффициенту касательной.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+</w:t>
            </w:r>
          </w:p>
        </w:tc>
      </w:tr>
      <w:tr w:rsidR="00EE49CD" w:rsidRPr="00CE6B7E" w:rsidTr="00126B56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 xml:space="preserve">Угловой коэффициент касательной равен значению функции </w:t>
            </w:r>
            <w:proofErr w:type="spellStart"/>
            <w:r w:rsidRPr="00CE6B7E">
              <w:rPr>
                <w:sz w:val="24"/>
                <w:szCs w:val="24"/>
              </w:rPr>
              <w:t>у=f</w:t>
            </w:r>
            <w:proofErr w:type="spellEnd"/>
            <w:r w:rsidRPr="00CE6B7E">
              <w:rPr>
                <w:sz w:val="24"/>
                <w:szCs w:val="24"/>
              </w:rPr>
              <w:t>(</w:t>
            </w:r>
            <w:proofErr w:type="spellStart"/>
            <w:r w:rsidRPr="00CE6B7E">
              <w:rPr>
                <w:sz w:val="24"/>
                <w:szCs w:val="24"/>
              </w:rPr>
              <w:t>x</w:t>
            </w:r>
            <w:proofErr w:type="spellEnd"/>
            <w:r w:rsidRPr="00CE6B7E">
              <w:rPr>
                <w:sz w:val="24"/>
                <w:szCs w:val="24"/>
              </w:rPr>
              <w:t xml:space="preserve">) в точке </w:t>
            </w:r>
            <w:r w:rsidRPr="00CE6B7E">
              <w:rPr>
                <w:sz w:val="24"/>
                <w:szCs w:val="24"/>
              </w:rPr>
              <w:lastRenderedPageBreak/>
              <w:t>касания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lastRenderedPageBreak/>
              <w:t>-</w:t>
            </w:r>
          </w:p>
        </w:tc>
      </w:tr>
      <w:tr w:rsidR="00EE49CD" w:rsidRPr="00CE6B7E" w:rsidTr="00126B56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lastRenderedPageBreak/>
              <w:t>7.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 xml:space="preserve">Прямые </w:t>
            </w:r>
            <w:r w:rsidRPr="00CE6B7E">
              <w:rPr>
                <w:i/>
                <w:sz w:val="24"/>
                <w:szCs w:val="24"/>
              </w:rPr>
              <w:t>у=4х-3</w:t>
            </w:r>
            <w:r w:rsidRPr="00CE6B7E">
              <w:rPr>
                <w:sz w:val="24"/>
                <w:szCs w:val="24"/>
              </w:rPr>
              <w:t xml:space="preserve"> и </w:t>
            </w:r>
            <w:r w:rsidRPr="00CE6B7E">
              <w:rPr>
                <w:i/>
                <w:sz w:val="24"/>
                <w:szCs w:val="24"/>
              </w:rPr>
              <w:t>у=4х+7</w:t>
            </w:r>
            <w:r w:rsidRPr="00CE6B7E">
              <w:rPr>
                <w:sz w:val="24"/>
                <w:szCs w:val="24"/>
              </w:rPr>
              <w:t xml:space="preserve"> параллельны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+</w:t>
            </w:r>
          </w:p>
        </w:tc>
      </w:tr>
      <w:tr w:rsidR="00EE49CD" w:rsidRPr="00CE6B7E" w:rsidTr="00126B56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>Если касательная к графику параллельна оси</w:t>
            </w:r>
            <w:proofErr w:type="gramStart"/>
            <w:r w:rsidRPr="00CE6B7E">
              <w:rPr>
                <w:sz w:val="24"/>
                <w:szCs w:val="24"/>
              </w:rPr>
              <w:t xml:space="preserve"> О</w:t>
            </w:r>
            <w:proofErr w:type="gramEnd"/>
            <w:r w:rsidRPr="00CE6B7E">
              <w:rPr>
                <w:sz w:val="24"/>
                <w:szCs w:val="24"/>
              </w:rPr>
              <w:t>х, то значение производной в точке касания равно нулю.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+</w:t>
            </w:r>
          </w:p>
        </w:tc>
      </w:tr>
      <w:tr w:rsidR="00EE49CD" w:rsidRPr="00CE6B7E" w:rsidTr="00126B56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9.</w:t>
            </w:r>
            <w:bookmarkStart w:id="0" w:name="_GoBack"/>
            <w:bookmarkEnd w:id="0"/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sz w:val="24"/>
                <w:szCs w:val="24"/>
              </w:rPr>
              <w:t>Если касательная к графику функции образует острый угол с положительным направлением оси</w:t>
            </w:r>
            <w:proofErr w:type="gramStart"/>
            <w:r w:rsidRPr="00CE6B7E">
              <w:rPr>
                <w:sz w:val="24"/>
                <w:szCs w:val="24"/>
              </w:rPr>
              <w:t xml:space="preserve"> О</w:t>
            </w:r>
            <w:proofErr w:type="gramEnd"/>
            <w:r w:rsidRPr="00CE6B7E">
              <w:rPr>
                <w:sz w:val="24"/>
                <w:szCs w:val="24"/>
              </w:rPr>
              <w:t>х, то значение производной в точке касания отрицательно.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CD" w:rsidRPr="00CE6B7E" w:rsidRDefault="00EE49CD" w:rsidP="00126B56">
            <w:pPr>
              <w:tabs>
                <w:tab w:val="left" w:pos="588"/>
                <w:tab w:val="left" w:pos="709"/>
              </w:tabs>
              <w:rPr>
                <w:i/>
                <w:sz w:val="24"/>
                <w:szCs w:val="24"/>
              </w:rPr>
            </w:pPr>
            <w:r w:rsidRPr="00CE6B7E">
              <w:rPr>
                <w:i/>
                <w:sz w:val="24"/>
                <w:szCs w:val="24"/>
              </w:rPr>
              <w:t>-</w:t>
            </w:r>
          </w:p>
        </w:tc>
      </w:tr>
    </w:tbl>
    <w:p w:rsidR="00714FAA" w:rsidRDefault="00714FAA" w:rsidP="00EC56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FAA" w:rsidRPr="007052AE" w:rsidRDefault="007052AE" w:rsidP="0070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2AE">
        <w:rPr>
          <w:rFonts w:ascii="Times New Roman" w:hAnsi="Times New Roman" w:cs="Times New Roman"/>
          <w:sz w:val="24"/>
          <w:szCs w:val="24"/>
        </w:rPr>
        <w:t>Прием развивает  логически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52AE">
        <w:rPr>
          <w:rFonts w:ascii="Times New Roman" w:hAnsi="Times New Roman" w:cs="Times New Roman"/>
          <w:sz w:val="24"/>
          <w:szCs w:val="24"/>
        </w:rPr>
        <w:t xml:space="preserve"> универсальны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52AE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я, так как обеспечивает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ность осуществления </w:t>
      </w:r>
      <w:r w:rsidRPr="007052AE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7052AE">
        <w:rPr>
          <w:rFonts w:ascii="Times New Roman" w:hAnsi="Times New Roman" w:cs="Times New Roman"/>
          <w:sz w:val="24"/>
          <w:szCs w:val="24"/>
        </w:rPr>
        <w:t xml:space="preserve"> синтез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7052AE">
        <w:rPr>
          <w:rFonts w:ascii="Times New Roman" w:hAnsi="Times New Roman" w:cs="Times New Roman"/>
          <w:sz w:val="24"/>
          <w:szCs w:val="24"/>
        </w:rPr>
        <w:t>установлени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52AE">
        <w:rPr>
          <w:rFonts w:ascii="Times New Roman" w:hAnsi="Times New Roman" w:cs="Times New Roman"/>
          <w:sz w:val="24"/>
          <w:szCs w:val="24"/>
        </w:rPr>
        <w:t xml:space="preserve">  причинно-следственных связей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52AE">
        <w:rPr>
          <w:rFonts w:ascii="Times New Roman" w:hAnsi="Times New Roman" w:cs="Times New Roman"/>
          <w:sz w:val="24"/>
          <w:szCs w:val="24"/>
        </w:rPr>
        <w:t>постро</w:t>
      </w:r>
      <w:r w:rsidRPr="007052AE">
        <w:rPr>
          <w:rFonts w:ascii="Times New Roman" w:hAnsi="Times New Roman" w:cs="Times New Roman"/>
          <w:sz w:val="24"/>
          <w:szCs w:val="24"/>
        </w:rPr>
        <w:t>е</w:t>
      </w:r>
      <w:r w:rsidRPr="007052AE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52AE">
        <w:rPr>
          <w:rFonts w:ascii="Times New Roman" w:hAnsi="Times New Roman" w:cs="Times New Roman"/>
          <w:sz w:val="24"/>
          <w:szCs w:val="24"/>
        </w:rPr>
        <w:t xml:space="preserve"> логической цепи рассуждений, доказательств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52AE">
        <w:rPr>
          <w:rFonts w:ascii="Times New Roman" w:hAnsi="Times New Roman" w:cs="Times New Roman"/>
          <w:sz w:val="24"/>
          <w:szCs w:val="24"/>
        </w:rPr>
        <w:t>выдвижени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52AE">
        <w:rPr>
          <w:rFonts w:ascii="Times New Roman" w:hAnsi="Times New Roman" w:cs="Times New Roman"/>
          <w:sz w:val="24"/>
          <w:szCs w:val="24"/>
        </w:rPr>
        <w:t xml:space="preserve"> гипотез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052AE">
        <w:rPr>
          <w:rFonts w:ascii="Times New Roman" w:hAnsi="Times New Roman" w:cs="Times New Roman"/>
          <w:sz w:val="24"/>
          <w:szCs w:val="24"/>
        </w:rPr>
        <w:t xml:space="preserve"> их обоснование.</w:t>
      </w:r>
    </w:p>
    <w:p w:rsidR="007052AE" w:rsidRDefault="007052AE" w:rsidP="00EC56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6C9" w:rsidRPr="00432E53" w:rsidRDefault="00EC56C9" w:rsidP="00EC5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E53">
        <w:rPr>
          <w:rFonts w:ascii="Times New Roman" w:hAnsi="Times New Roman" w:cs="Times New Roman"/>
          <w:b/>
          <w:sz w:val="24"/>
          <w:szCs w:val="24"/>
        </w:rPr>
        <w:t>Прием «Кластер».</w:t>
      </w:r>
      <w:r w:rsidRPr="00432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C9" w:rsidRDefault="00A26841" w:rsidP="00EC5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6685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 педагогическая стратегия, которая помогает учащимся свободно и открыто думать по поводу какой-либо темы. </w:t>
      </w:r>
      <w:r w:rsidR="00EC56C9" w:rsidRPr="005B6685">
        <w:rPr>
          <w:rFonts w:ascii="Times New Roman" w:eastAsia="Times New Roman" w:hAnsi="Times New Roman" w:cs="Times New Roman"/>
          <w:bCs/>
          <w:sz w:val="24"/>
          <w:szCs w:val="24"/>
        </w:rPr>
        <w:t>Разбивка на кластеры используется как на этапе вызова, так и на этапе рефлексии в основном для стимулирования мыслительной деятельности до того, как о</w:t>
      </w:r>
      <w:r w:rsidR="00EC56C9" w:rsidRPr="005B668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EC56C9" w:rsidRPr="005B6685">
        <w:rPr>
          <w:rFonts w:ascii="Times New Roman" w:eastAsia="Times New Roman" w:hAnsi="Times New Roman" w:cs="Times New Roman"/>
          <w:bCs/>
          <w:sz w:val="24"/>
          <w:szCs w:val="24"/>
        </w:rPr>
        <w:t>ределённая тема будет изучена более тщательно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Часто применяю этот прием</w:t>
      </w:r>
      <w:r w:rsidR="00EC56C9" w:rsidRPr="005B668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качестве сре</w:t>
      </w:r>
      <w:r w:rsidR="00EC56C9" w:rsidRPr="005B6685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EC56C9" w:rsidRPr="005B6685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ства для подведения итогов того, что учащиеся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изучили</w:t>
      </w:r>
      <w:r w:rsidR="00EC56C9" w:rsidRPr="005B66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0CA0" w:rsidRDefault="00CB1E56" w:rsidP="00CB1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E56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цели  организую индивидуальную самостоятельную работу учащихся или коллективную – в виде общего совместного обсуждения. </w:t>
      </w:r>
    </w:p>
    <w:p w:rsidR="00CB1E56" w:rsidRDefault="00CB1E56" w:rsidP="00CB1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E56">
        <w:rPr>
          <w:rFonts w:ascii="Times New Roman" w:eastAsia="Times New Roman" w:hAnsi="Times New Roman" w:cs="Times New Roman"/>
          <w:sz w:val="24"/>
          <w:szCs w:val="24"/>
        </w:rPr>
        <w:t>Этот прием развивает умение строить прогнозы и обосновывать их, учит проводить ан</w:t>
      </w:r>
      <w:r w:rsidRPr="00CB1E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1E56">
        <w:rPr>
          <w:rFonts w:ascii="Times New Roman" w:eastAsia="Times New Roman" w:hAnsi="Times New Roman" w:cs="Times New Roman"/>
          <w:sz w:val="24"/>
          <w:szCs w:val="24"/>
        </w:rPr>
        <w:t>логии, устанавливать связи, развивает навык одновременного рассмотрения нескольких вариа</w:t>
      </w:r>
      <w:r w:rsidRPr="00CB1E5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B1E56">
        <w:rPr>
          <w:rFonts w:ascii="Times New Roman" w:eastAsia="Times New Roman" w:hAnsi="Times New Roman" w:cs="Times New Roman"/>
          <w:sz w:val="24"/>
          <w:szCs w:val="24"/>
        </w:rPr>
        <w:t>тов, столь необходимый при решении жизненных проблем. Способствует развитию системного мышления.</w:t>
      </w:r>
    </w:p>
    <w:p w:rsidR="00EC56C9" w:rsidRPr="00EC56C9" w:rsidRDefault="00EC56C9" w:rsidP="00EC56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6C9">
        <w:rPr>
          <w:rFonts w:ascii="Times New Roman" w:hAnsi="Times New Roman" w:cs="Times New Roman"/>
          <w:i/>
          <w:sz w:val="24"/>
          <w:szCs w:val="24"/>
        </w:rPr>
        <w:t xml:space="preserve">Алгоритм создания кластера. </w:t>
      </w:r>
    </w:p>
    <w:p w:rsidR="00EC56C9" w:rsidRPr="00432E53" w:rsidRDefault="00EC56C9" w:rsidP="00EC5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E53">
        <w:rPr>
          <w:rFonts w:ascii="Times New Roman" w:hAnsi="Times New Roman" w:cs="Times New Roman"/>
          <w:sz w:val="24"/>
          <w:szCs w:val="24"/>
        </w:rPr>
        <w:t xml:space="preserve">• В центре чистого листа пишется ключевое слово, название рассматриваемой темы. </w:t>
      </w:r>
    </w:p>
    <w:p w:rsidR="00EC56C9" w:rsidRPr="00432E53" w:rsidRDefault="00EC56C9" w:rsidP="00EC5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E53">
        <w:rPr>
          <w:rFonts w:ascii="Times New Roman" w:hAnsi="Times New Roman" w:cs="Times New Roman"/>
          <w:sz w:val="24"/>
          <w:szCs w:val="24"/>
        </w:rPr>
        <w:t>• Вокруг пишутся в «окошках» основные свойства, определения, понятия, характерист</w:t>
      </w:r>
      <w:r w:rsidRPr="00432E53">
        <w:rPr>
          <w:rFonts w:ascii="Times New Roman" w:hAnsi="Times New Roman" w:cs="Times New Roman"/>
          <w:sz w:val="24"/>
          <w:szCs w:val="24"/>
        </w:rPr>
        <w:t>и</w:t>
      </w:r>
      <w:r w:rsidRPr="00432E53">
        <w:rPr>
          <w:rFonts w:ascii="Times New Roman" w:hAnsi="Times New Roman" w:cs="Times New Roman"/>
          <w:sz w:val="24"/>
          <w:szCs w:val="24"/>
        </w:rPr>
        <w:t xml:space="preserve">ки, предложения, выражающие идеи, факты, образы, подходящие для данной темы. </w:t>
      </w:r>
      <w:proofErr w:type="gramEnd"/>
    </w:p>
    <w:p w:rsidR="00EC56C9" w:rsidRPr="00432E53" w:rsidRDefault="00EC56C9" w:rsidP="00EC5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E53">
        <w:rPr>
          <w:rFonts w:ascii="Times New Roman" w:hAnsi="Times New Roman" w:cs="Times New Roman"/>
          <w:sz w:val="24"/>
          <w:szCs w:val="24"/>
        </w:rPr>
        <w:t>• По мере записи появившиеся слова соединяются стрелками, показывающими связи с ключевым понятием, образом или чем-то еще. У каждого из «спутников», таким образом, поя</w:t>
      </w:r>
      <w:r w:rsidRPr="00432E53">
        <w:rPr>
          <w:rFonts w:ascii="Times New Roman" w:hAnsi="Times New Roman" w:cs="Times New Roman"/>
          <w:sz w:val="24"/>
          <w:szCs w:val="24"/>
        </w:rPr>
        <w:t>в</w:t>
      </w:r>
      <w:r w:rsidRPr="00432E53">
        <w:rPr>
          <w:rFonts w:ascii="Times New Roman" w:hAnsi="Times New Roman" w:cs="Times New Roman"/>
          <w:sz w:val="24"/>
          <w:szCs w:val="24"/>
        </w:rPr>
        <w:t>ляются свои «спутники», устанавливаются логические связи. В итоге получается структура, к</w:t>
      </w:r>
      <w:r w:rsidRPr="00432E53">
        <w:rPr>
          <w:rFonts w:ascii="Times New Roman" w:hAnsi="Times New Roman" w:cs="Times New Roman"/>
          <w:sz w:val="24"/>
          <w:szCs w:val="24"/>
        </w:rPr>
        <w:t>о</w:t>
      </w:r>
      <w:r w:rsidRPr="00432E53">
        <w:rPr>
          <w:rFonts w:ascii="Times New Roman" w:hAnsi="Times New Roman" w:cs="Times New Roman"/>
          <w:sz w:val="24"/>
          <w:szCs w:val="24"/>
        </w:rPr>
        <w:t xml:space="preserve">торая графически отображает размышления, определяет информационное поле данного текста. </w:t>
      </w:r>
    </w:p>
    <w:p w:rsidR="00EC56C9" w:rsidRPr="00E15575" w:rsidRDefault="00EC56C9" w:rsidP="00EC5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E53">
        <w:rPr>
          <w:rFonts w:ascii="Times New Roman" w:hAnsi="Times New Roman" w:cs="Times New Roman"/>
          <w:sz w:val="24"/>
          <w:szCs w:val="24"/>
        </w:rPr>
        <w:t>Иногда ключевое слово располагают вверху, ветви («гроздья») опускаются вниз, как гроздья вин</w:t>
      </w:r>
      <w:r w:rsidRPr="00432E53">
        <w:rPr>
          <w:rFonts w:ascii="Times New Roman" w:hAnsi="Times New Roman" w:cs="Times New Roman"/>
          <w:sz w:val="24"/>
          <w:szCs w:val="24"/>
        </w:rPr>
        <w:t>о</w:t>
      </w:r>
      <w:r w:rsidRPr="00432E53">
        <w:rPr>
          <w:rFonts w:ascii="Times New Roman" w:hAnsi="Times New Roman" w:cs="Times New Roman"/>
          <w:sz w:val="24"/>
          <w:szCs w:val="24"/>
        </w:rPr>
        <w:t>града. Такой вариант хорошо воспр</w:t>
      </w:r>
      <w:r w:rsidRPr="00432E53">
        <w:rPr>
          <w:rFonts w:ascii="Times New Roman" w:hAnsi="Times New Roman" w:cs="Times New Roman"/>
          <w:sz w:val="24"/>
          <w:szCs w:val="24"/>
        </w:rPr>
        <w:t>и</w:t>
      </w:r>
      <w:r w:rsidRPr="00432E53">
        <w:rPr>
          <w:rFonts w:ascii="Times New Roman" w:hAnsi="Times New Roman" w:cs="Times New Roman"/>
          <w:sz w:val="24"/>
          <w:szCs w:val="24"/>
        </w:rPr>
        <w:t>нимае</w:t>
      </w:r>
      <w:r w:rsidRPr="00432E53">
        <w:rPr>
          <w:rFonts w:ascii="Times New Roman" w:hAnsi="Times New Roman" w:cs="Times New Roman"/>
          <w:sz w:val="24"/>
          <w:szCs w:val="24"/>
        </w:rPr>
        <w:t>т</w:t>
      </w:r>
      <w:r w:rsidRPr="00432E53">
        <w:rPr>
          <w:rFonts w:ascii="Times New Roman" w:hAnsi="Times New Roman" w:cs="Times New Roman"/>
          <w:sz w:val="24"/>
          <w:szCs w:val="24"/>
        </w:rPr>
        <w:t>ся об</w:t>
      </w:r>
      <w:r w:rsidRPr="00432E53">
        <w:rPr>
          <w:rFonts w:ascii="Times New Roman" w:hAnsi="Times New Roman" w:cs="Times New Roman"/>
          <w:sz w:val="24"/>
          <w:szCs w:val="24"/>
        </w:rPr>
        <w:t>у</w:t>
      </w:r>
      <w:r w:rsidRPr="00432E53">
        <w:rPr>
          <w:rFonts w:ascii="Times New Roman" w:hAnsi="Times New Roman" w:cs="Times New Roman"/>
          <w:sz w:val="24"/>
          <w:szCs w:val="24"/>
        </w:rPr>
        <w:t>чающ</w:t>
      </w:r>
      <w:r w:rsidRPr="00432E53">
        <w:rPr>
          <w:rFonts w:ascii="Times New Roman" w:hAnsi="Times New Roman" w:cs="Times New Roman"/>
          <w:sz w:val="24"/>
          <w:szCs w:val="24"/>
        </w:rPr>
        <w:t>и</w:t>
      </w:r>
      <w:r w:rsidRPr="00432E53">
        <w:rPr>
          <w:rFonts w:ascii="Times New Roman" w:hAnsi="Times New Roman" w:cs="Times New Roman"/>
          <w:sz w:val="24"/>
          <w:szCs w:val="24"/>
        </w:rPr>
        <w:t>мися и пре</w:t>
      </w:r>
      <w:r w:rsidRPr="00432E53">
        <w:rPr>
          <w:rFonts w:ascii="Times New Roman" w:hAnsi="Times New Roman" w:cs="Times New Roman"/>
          <w:sz w:val="24"/>
          <w:szCs w:val="24"/>
        </w:rPr>
        <w:t>д</w:t>
      </w:r>
      <w:r w:rsidRPr="00432E53">
        <w:rPr>
          <w:rFonts w:ascii="Times New Roman" w:hAnsi="Times New Roman" w:cs="Times New Roman"/>
          <w:sz w:val="24"/>
          <w:szCs w:val="24"/>
        </w:rPr>
        <w:t>ставл</w:t>
      </w:r>
      <w:r w:rsidRPr="00432E53">
        <w:rPr>
          <w:rFonts w:ascii="Times New Roman" w:hAnsi="Times New Roman" w:cs="Times New Roman"/>
          <w:sz w:val="24"/>
          <w:szCs w:val="24"/>
        </w:rPr>
        <w:t>я</w:t>
      </w:r>
      <w:r w:rsidRPr="00432E53">
        <w:rPr>
          <w:rFonts w:ascii="Times New Roman" w:hAnsi="Times New Roman" w:cs="Times New Roman"/>
          <w:sz w:val="24"/>
          <w:szCs w:val="24"/>
        </w:rPr>
        <w:t>ется б</w:t>
      </w:r>
      <w:r w:rsidRPr="00432E53">
        <w:rPr>
          <w:rFonts w:ascii="Times New Roman" w:hAnsi="Times New Roman" w:cs="Times New Roman"/>
          <w:sz w:val="24"/>
          <w:szCs w:val="24"/>
        </w:rPr>
        <w:t>о</w:t>
      </w:r>
      <w:r w:rsidRPr="00432E53">
        <w:rPr>
          <w:rFonts w:ascii="Times New Roman" w:hAnsi="Times New Roman" w:cs="Times New Roman"/>
          <w:sz w:val="24"/>
          <w:szCs w:val="24"/>
        </w:rPr>
        <w:t>лее л</w:t>
      </w:r>
      <w:r w:rsidRPr="00432E53">
        <w:rPr>
          <w:rFonts w:ascii="Times New Roman" w:hAnsi="Times New Roman" w:cs="Times New Roman"/>
          <w:sz w:val="24"/>
          <w:szCs w:val="24"/>
        </w:rPr>
        <w:t>о</w:t>
      </w:r>
      <w:r w:rsidRPr="00432E53">
        <w:rPr>
          <w:rFonts w:ascii="Times New Roman" w:hAnsi="Times New Roman" w:cs="Times New Roman"/>
          <w:sz w:val="24"/>
          <w:szCs w:val="24"/>
        </w:rPr>
        <w:t xml:space="preserve">гичным. </w:t>
      </w:r>
      <w:r w:rsidR="003B6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B670B" w:rsidRPr="003B670B">
        <w:rPr>
          <w:rFonts w:ascii="Times New Roman" w:hAnsi="Times New Roman" w:cs="Times New Roman"/>
          <w:i/>
          <w:sz w:val="24"/>
          <w:szCs w:val="24"/>
        </w:rPr>
        <w:t>Прил</w:t>
      </w:r>
      <w:r w:rsidR="003B670B" w:rsidRPr="003B670B">
        <w:rPr>
          <w:rFonts w:ascii="Times New Roman" w:hAnsi="Times New Roman" w:cs="Times New Roman"/>
          <w:i/>
          <w:sz w:val="24"/>
          <w:szCs w:val="24"/>
        </w:rPr>
        <w:t>о</w:t>
      </w:r>
      <w:r w:rsidR="003B670B" w:rsidRPr="003B670B">
        <w:rPr>
          <w:rFonts w:ascii="Times New Roman" w:hAnsi="Times New Roman" w:cs="Times New Roman"/>
          <w:i/>
          <w:sz w:val="24"/>
          <w:szCs w:val="24"/>
        </w:rPr>
        <w:t>жение №1</w:t>
      </w:r>
    </w:p>
    <w:p w:rsidR="00EC56C9" w:rsidRPr="003B670B" w:rsidRDefault="00EC56C9" w:rsidP="00EC56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C56C9" w:rsidRPr="00C77B3F" w:rsidRDefault="00EC56C9" w:rsidP="00EC56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B3F">
        <w:rPr>
          <w:rFonts w:ascii="Times New Roman" w:hAnsi="Times New Roman" w:cs="Times New Roman"/>
          <w:b/>
          <w:sz w:val="24"/>
          <w:szCs w:val="24"/>
        </w:rPr>
        <w:t>Пример</w:t>
      </w:r>
      <w:r w:rsidR="00EF49A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77B3F">
        <w:rPr>
          <w:rFonts w:ascii="Times New Roman" w:hAnsi="Times New Roman" w:cs="Times New Roman"/>
          <w:b/>
          <w:sz w:val="24"/>
          <w:szCs w:val="24"/>
        </w:rPr>
        <w:t>. Кластер по теме «Квадратные уравнения» (</w:t>
      </w:r>
      <w:r w:rsidR="00150C8F" w:rsidRPr="00C77B3F">
        <w:rPr>
          <w:rFonts w:ascii="Times New Roman" w:hAnsi="Times New Roman" w:cs="Times New Roman"/>
          <w:b/>
          <w:sz w:val="24"/>
          <w:szCs w:val="24"/>
        </w:rPr>
        <w:t>Алгебра</w:t>
      </w:r>
      <w:r w:rsidR="00150C8F">
        <w:rPr>
          <w:rFonts w:ascii="Times New Roman" w:hAnsi="Times New Roman" w:cs="Times New Roman"/>
          <w:b/>
          <w:sz w:val="24"/>
          <w:szCs w:val="24"/>
        </w:rPr>
        <w:t>.</w:t>
      </w:r>
      <w:r w:rsidR="00150C8F" w:rsidRPr="00C77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B3F">
        <w:rPr>
          <w:rFonts w:ascii="Times New Roman" w:hAnsi="Times New Roman" w:cs="Times New Roman"/>
          <w:b/>
          <w:sz w:val="24"/>
          <w:szCs w:val="24"/>
        </w:rPr>
        <w:t>8 класс)</w:t>
      </w:r>
    </w:p>
    <w:p w:rsidR="00EC56C9" w:rsidRPr="00C77B3F" w:rsidRDefault="003B670B" w:rsidP="00EC5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147320</wp:posOffset>
            </wp:positionV>
            <wp:extent cx="5288915" cy="3590290"/>
            <wp:effectExtent l="19050" t="19050" r="26035" b="10160"/>
            <wp:wrapTight wrapText="bothSides">
              <wp:wrapPolygon edited="0">
                <wp:start x="-78" y="-115"/>
                <wp:lineTo x="-78" y="21661"/>
                <wp:lineTo x="21706" y="21661"/>
                <wp:lineTo x="21706" y="-115"/>
                <wp:lineTo x="-78" y="-115"/>
              </wp:wrapPolygon>
            </wp:wrapTight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15" cy="3590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6C9" w:rsidRPr="008F44BA" w:rsidRDefault="00EC56C9" w:rsidP="00EC5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3C1" w:rsidRDefault="005473C1" w:rsidP="005B6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2232" w:rsidRDefault="00882232" w:rsidP="003F0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232" w:rsidRDefault="00882232" w:rsidP="003F0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7D50" w:rsidRPr="00C77B3F" w:rsidRDefault="00F47D50" w:rsidP="00F47D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B3F">
        <w:rPr>
          <w:rFonts w:ascii="Times New Roman" w:hAnsi="Times New Roman" w:cs="Times New Roman"/>
          <w:b/>
          <w:sz w:val="24"/>
          <w:szCs w:val="24"/>
        </w:rPr>
        <w:lastRenderedPageBreak/>
        <w:t>Пример</w:t>
      </w:r>
      <w:r w:rsidR="00EF49A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77B3F">
        <w:rPr>
          <w:rFonts w:ascii="Times New Roman" w:hAnsi="Times New Roman" w:cs="Times New Roman"/>
          <w:b/>
          <w:sz w:val="24"/>
          <w:szCs w:val="24"/>
        </w:rPr>
        <w:t>. Кластер</w:t>
      </w:r>
      <w:r w:rsidR="00E37FF1">
        <w:rPr>
          <w:rFonts w:ascii="Times New Roman" w:hAnsi="Times New Roman" w:cs="Times New Roman"/>
          <w:b/>
          <w:sz w:val="24"/>
          <w:szCs w:val="24"/>
        </w:rPr>
        <w:t>ы</w:t>
      </w:r>
      <w:r w:rsidRPr="00C77B3F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>
        <w:rPr>
          <w:rFonts w:ascii="Times New Roman" w:hAnsi="Times New Roman" w:cs="Times New Roman"/>
          <w:b/>
          <w:sz w:val="24"/>
          <w:szCs w:val="24"/>
        </w:rPr>
        <w:t>Линейные неравенства</w:t>
      </w:r>
      <w:r w:rsidRPr="00C77B3F">
        <w:rPr>
          <w:rFonts w:ascii="Times New Roman" w:hAnsi="Times New Roman" w:cs="Times New Roman"/>
          <w:b/>
          <w:sz w:val="24"/>
          <w:szCs w:val="24"/>
        </w:rPr>
        <w:t>» (Алгебра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77B3F">
        <w:rPr>
          <w:rFonts w:ascii="Times New Roman" w:hAnsi="Times New Roman" w:cs="Times New Roman"/>
          <w:b/>
          <w:sz w:val="24"/>
          <w:szCs w:val="24"/>
        </w:rPr>
        <w:t xml:space="preserve"> 8 класс)</w:t>
      </w:r>
    </w:p>
    <w:p w:rsidR="003B670B" w:rsidRDefault="003B670B" w:rsidP="0021180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123825</wp:posOffset>
            </wp:positionV>
            <wp:extent cx="3230880" cy="2273935"/>
            <wp:effectExtent l="19050" t="19050" r="26670" b="12065"/>
            <wp:wrapNone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8036" t="18139" r="6135" b="6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2739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123825</wp:posOffset>
            </wp:positionV>
            <wp:extent cx="3418840" cy="2314575"/>
            <wp:effectExtent l="19050" t="19050" r="10160" b="28575"/>
            <wp:wrapTight wrapText="bothSides">
              <wp:wrapPolygon edited="0">
                <wp:start x="-120" y="-178"/>
                <wp:lineTo x="-120" y="21867"/>
                <wp:lineTo x="21664" y="21867"/>
                <wp:lineTo x="21664" y="-178"/>
                <wp:lineTo x="-120" y="-17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rcRect l="14912" t="26725" r="13941" b="8545"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314575"/>
                    </a:xfrm>
                    <a:prstGeom prst="rect">
                      <a:avLst/>
                    </a:prstGeom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</w:p>
    <w:p w:rsidR="003B670B" w:rsidRDefault="003B670B" w:rsidP="0021180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B670B" w:rsidRDefault="003B670B" w:rsidP="0021180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B670B" w:rsidRDefault="003B670B" w:rsidP="0021180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B670B" w:rsidRDefault="003B670B" w:rsidP="0021180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B670B" w:rsidRDefault="003B670B" w:rsidP="0021180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B670B" w:rsidRDefault="003B670B" w:rsidP="0021180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B670B" w:rsidRDefault="003B670B" w:rsidP="0021180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B670B" w:rsidRDefault="003B670B" w:rsidP="0021180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B670B" w:rsidRDefault="003B670B" w:rsidP="0021180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B670B" w:rsidRDefault="003B670B" w:rsidP="0021180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B670B" w:rsidRDefault="003B670B" w:rsidP="0021180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B670B" w:rsidRDefault="003B670B" w:rsidP="0021180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B670B" w:rsidRDefault="003B670B" w:rsidP="0021180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B6685" w:rsidRPr="005B6685" w:rsidRDefault="005B6685" w:rsidP="003F0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685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 форма рефлексии – Синквейн</w:t>
      </w:r>
      <w:r w:rsidR="008270E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B6685" w:rsidRPr="005B6685" w:rsidRDefault="005B6685" w:rsidP="003F0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6685">
        <w:rPr>
          <w:rFonts w:ascii="Times New Roman" w:eastAsia="Times New Roman" w:hAnsi="Times New Roman" w:cs="Times New Roman"/>
          <w:bCs/>
          <w:sz w:val="24"/>
          <w:szCs w:val="24"/>
        </w:rPr>
        <w:t>Способность резюмировать информацию, излагать сложные идеи, чувства и представл</w:t>
      </w:r>
      <w:r w:rsidRPr="005B668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B6685">
        <w:rPr>
          <w:rFonts w:ascii="Times New Roman" w:eastAsia="Times New Roman" w:hAnsi="Times New Roman" w:cs="Times New Roman"/>
          <w:bCs/>
          <w:sz w:val="24"/>
          <w:szCs w:val="24"/>
        </w:rPr>
        <w:t>ния в нескольких словах – важное умение. Оно требует вдумчивой рефлексии, основанной на богатом понятийном запасе.</w:t>
      </w:r>
    </w:p>
    <w:p w:rsidR="005B6685" w:rsidRPr="005B6685" w:rsidRDefault="005B6685" w:rsidP="003F0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6685">
        <w:rPr>
          <w:rFonts w:ascii="Times New Roman" w:eastAsia="Times New Roman" w:hAnsi="Times New Roman" w:cs="Times New Roman"/>
          <w:bCs/>
          <w:sz w:val="24"/>
          <w:szCs w:val="24"/>
        </w:rPr>
        <w:t>Синквейн – это стихотворение, которое требует синтеза информации и материала в кра</w:t>
      </w:r>
      <w:r w:rsidRPr="005B6685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5B6685">
        <w:rPr>
          <w:rFonts w:ascii="Times New Roman" w:eastAsia="Times New Roman" w:hAnsi="Times New Roman" w:cs="Times New Roman"/>
          <w:bCs/>
          <w:sz w:val="24"/>
          <w:szCs w:val="24"/>
        </w:rPr>
        <w:t>ких выражениях. Слово синквейн происходит от французского, которое означает «пять». Таким образом, синквейн – это стихотворение, состоящее из пяти строк.</w:t>
      </w:r>
    </w:p>
    <w:p w:rsidR="005B6685" w:rsidRPr="005B6685" w:rsidRDefault="005B6685" w:rsidP="003F0B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668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написания синквейна: </w:t>
      </w:r>
    </w:p>
    <w:p w:rsidR="005B6685" w:rsidRPr="005B6685" w:rsidRDefault="005B6685" w:rsidP="000D59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668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первой строчке тема называется одним словом (обычно существительным). </w:t>
      </w:r>
    </w:p>
    <w:p w:rsidR="005B6685" w:rsidRPr="005B6685" w:rsidRDefault="005B6685" w:rsidP="000D59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6685">
        <w:rPr>
          <w:rFonts w:ascii="Times New Roman" w:eastAsia="Times New Roman" w:hAnsi="Times New Roman" w:cs="Times New Roman"/>
          <w:bCs/>
          <w:sz w:val="24"/>
          <w:szCs w:val="24"/>
        </w:rPr>
        <w:t>Вторая строчка – это описание темы в двух словах (двумя прилагательными</w:t>
      </w:r>
      <w:proofErr w:type="gramStart"/>
      <w:r w:rsidRPr="005B6685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5B66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B6685" w:rsidRPr="005B6685" w:rsidRDefault="005B6685" w:rsidP="000D59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6685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Третья строчка – это описание действия в рамках этой темы тремя словами (глаголы). </w:t>
      </w:r>
    </w:p>
    <w:p w:rsidR="005B6685" w:rsidRPr="005B6685" w:rsidRDefault="005B6685" w:rsidP="000D59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6685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Четвёртая строка – это фраза из четырёх слов, показывающая отношение к теме (чувства одной фразой). </w:t>
      </w:r>
    </w:p>
    <w:p w:rsidR="005B6685" w:rsidRPr="005B6685" w:rsidRDefault="005B6685" w:rsidP="000D59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668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Последняя строка – это синоним из одного слова, который повторяет суть темы. </w:t>
      </w:r>
    </w:p>
    <w:p w:rsidR="003F0B46" w:rsidRDefault="003F0B46" w:rsidP="003F0B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473C1" w:rsidRPr="003F0B46" w:rsidRDefault="003F0B46" w:rsidP="003F0B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F0B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Примеры </w:t>
      </w:r>
      <w:proofErr w:type="spellStart"/>
      <w:r w:rsidRPr="003F0B46">
        <w:rPr>
          <w:rFonts w:ascii="Times New Roman" w:eastAsia="Times New Roman" w:hAnsi="Times New Roman" w:cs="Times New Roman"/>
          <w:bCs/>
          <w:i/>
          <w:sz w:val="24"/>
          <w:szCs w:val="24"/>
        </w:rPr>
        <w:t>синквейнов</w:t>
      </w:r>
      <w:proofErr w:type="spellEnd"/>
      <w:r w:rsidRPr="003F0B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gramStart"/>
      <w:r w:rsidRPr="003F0B46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составленных</w:t>
      </w:r>
      <w:proofErr w:type="gramEnd"/>
      <w:r w:rsidRPr="003F0B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моими учениками.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0"/>
        <w:gridCol w:w="2002"/>
        <w:gridCol w:w="86"/>
        <w:gridCol w:w="613"/>
      </w:tblGrid>
      <w:tr w:rsidR="004E32FD" w:rsidRPr="00230B92" w:rsidTr="004A56CA">
        <w:trPr>
          <w:trHeight w:val="237"/>
        </w:trPr>
        <w:tc>
          <w:tcPr>
            <w:tcW w:w="8611" w:type="dxa"/>
            <w:gridSpan w:val="4"/>
          </w:tcPr>
          <w:p w:rsidR="004E32FD" w:rsidRPr="00230B92" w:rsidRDefault="004E32FD" w:rsidP="000D599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Алгебраическая дробь</w:t>
            </w:r>
          </w:p>
        </w:tc>
      </w:tr>
      <w:tr w:rsidR="004E32FD" w:rsidRPr="00230B92" w:rsidTr="004A56CA">
        <w:trPr>
          <w:trHeight w:val="237"/>
        </w:trPr>
        <w:tc>
          <w:tcPr>
            <w:tcW w:w="8611" w:type="dxa"/>
            <w:gridSpan w:val="4"/>
          </w:tcPr>
          <w:p w:rsidR="004E32FD" w:rsidRPr="00230B92" w:rsidRDefault="004E32FD" w:rsidP="000D5991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Сократимая, несократимая</w:t>
            </w:r>
          </w:p>
        </w:tc>
      </w:tr>
      <w:tr w:rsidR="004E32FD" w:rsidRPr="00230B92" w:rsidTr="004A56CA">
        <w:trPr>
          <w:trHeight w:val="63"/>
        </w:trPr>
        <w:tc>
          <w:tcPr>
            <w:tcW w:w="8611" w:type="dxa"/>
            <w:gridSpan w:val="4"/>
          </w:tcPr>
          <w:p w:rsidR="004E32FD" w:rsidRPr="00230B92" w:rsidRDefault="004E32FD" w:rsidP="000D599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Сокращать, преобразовывать, умножать (складывать, вычитать, делить)</w:t>
            </w:r>
          </w:p>
        </w:tc>
      </w:tr>
      <w:tr w:rsidR="004E32FD" w:rsidRPr="00230B92" w:rsidTr="004A56CA">
        <w:trPr>
          <w:trHeight w:val="237"/>
        </w:trPr>
        <w:tc>
          <w:tcPr>
            <w:tcW w:w="8611" w:type="dxa"/>
            <w:gridSpan w:val="4"/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4.   Частное двух многочленов</w:t>
            </w:r>
          </w:p>
        </w:tc>
      </w:tr>
      <w:tr w:rsidR="004E32FD" w:rsidRPr="00230B92" w:rsidTr="004A56CA">
        <w:trPr>
          <w:trHeight w:val="237"/>
        </w:trPr>
        <w:tc>
          <w:tcPr>
            <w:tcW w:w="8611" w:type="dxa"/>
            <w:gridSpan w:val="4"/>
          </w:tcPr>
          <w:p w:rsidR="004E32FD" w:rsidRPr="00230B92" w:rsidRDefault="004E32FD" w:rsidP="000D5991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Буквенное выражение</w:t>
            </w:r>
          </w:p>
        </w:tc>
      </w:tr>
      <w:tr w:rsidR="004E32FD" w:rsidRPr="00230B92" w:rsidTr="004A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8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0B92">
              <w:rPr>
                <w:rFonts w:ascii="Times New Roman" w:hAnsi="Times New Roman" w:cs="Times New Roman"/>
                <w:b/>
                <w:sz w:val="24"/>
                <w:szCs w:val="24"/>
              </w:rPr>
              <w:t>.Уравнение</w:t>
            </w:r>
          </w:p>
        </w:tc>
      </w:tr>
      <w:tr w:rsidR="004E32FD" w:rsidRPr="00230B92" w:rsidTr="004A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8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2.Линейное, квадратное (подобные, слагаемые…)</w:t>
            </w:r>
          </w:p>
        </w:tc>
      </w:tr>
      <w:tr w:rsidR="004E32FD" w:rsidRPr="00230B92" w:rsidTr="004A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8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3.Переносить члены, приводить подобные, делить на коэффициент при неи</w:t>
            </w: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вестном, решать</w:t>
            </w:r>
          </w:p>
        </w:tc>
      </w:tr>
      <w:tr w:rsidR="004E32FD" w:rsidRPr="00230B92" w:rsidTr="004A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8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4.Равенство, содержащее неизвестное, обозначенное буквой</w:t>
            </w:r>
          </w:p>
        </w:tc>
      </w:tr>
      <w:tr w:rsidR="004E32FD" w:rsidRPr="00230B92" w:rsidTr="004A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8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5.Равенство</w:t>
            </w:r>
          </w:p>
        </w:tc>
      </w:tr>
      <w:tr w:rsidR="004E32FD" w:rsidRPr="00230B92" w:rsidTr="004A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8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0B92">
              <w:rPr>
                <w:rFonts w:ascii="Times New Roman" w:hAnsi="Times New Roman" w:cs="Times New Roman"/>
                <w:b/>
                <w:sz w:val="24"/>
                <w:szCs w:val="24"/>
              </w:rPr>
              <w:t>.Функция</w:t>
            </w:r>
          </w:p>
        </w:tc>
      </w:tr>
      <w:tr w:rsidR="004E32FD" w:rsidRPr="00230B92" w:rsidTr="004A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8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2.Возрастающая, четная (переменная, убывающая, нечетная, периодическая, м</w:t>
            </w: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нотонная, ограниченная, неограниченная, обратимая, линейная, квадратичная….)</w:t>
            </w:r>
            <w:proofErr w:type="gramEnd"/>
          </w:p>
        </w:tc>
      </w:tr>
      <w:tr w:rsidR="004E32FD" w:rsidRPr="00230B92" w:rsidTr="004A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8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3.Строить, исследовать, задавать</w:t>
            </w:r>
          </w:p>
        </w:tc>
      </w:tr>
      <w:tr w:rsidR="004E32FD" w:rsidRPr="00230B92" w:rsidTr="004A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8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 xml:space="preserve">4.Каждому значению переменной </w:t>
            </w:r>
            <w:proofErr w:type="spellStart"/>
            <w:r w:rsidRPr="00230B9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230B9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значение </w:t>
            </w:r>
            <w:r w:rsidRPr="00230B9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</w:p>
        </w:tc>
      </w:tr>
      <w:tr w:rsidR="004E32FD" w:rsidRPr="00230B92" w:rsidTr="004A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8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5.Соответствие</w:t>
            </w:r>
          </w:p>
        </w:tc>
      </w:tr>
      <w:tr w:rsidR="004E32FD" w:rsidRPr="00230B92" w:rsidTr="004A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8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0B92">
              <w:rPr>
                <w:rFonts w:ascii="Times New Roman" w:hAnsi="Times New Roman" w:cs="Times New Roman"/>
                <w:b/>
                <w:sz w:val="24"/>
                <w:szCs w:val="24"/>
              </w:rPr>
              <w:t>.Параллелограмм</w:t>
            </w:r>
          </w:p>
        </w:tc>
      </w:tr>
      <w:tr w:rsidR="004E32FD" w:rsidRPr="00230B92" w:rsidTr="004A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8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2.Выпуклый, центрально симметричный</w:t>
            </w:r>
          </w:p>
        </w:tc>
      </w:tr>
      <w:tr w:rsidR="004E32FD" w:rsidRPr="00230B92" w:rsidTr="004A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8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3. Находить (периметр, площадь), строить, изучать, решать (задачи)</w:t>
            </w:r>
          </w:p>
        </w:tc>
      </w:tr>
      <w:tr w:rsidR="004E32FD" w:rsidRPr="00230B92" w:rsidTr="004A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8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4.Противоположные стороны попарно параллельны</w:t>
            </w:r>
          </w:p>
        </w:tc>
      </w:tr>
      <w:tr w:rsidR="004E32FD" w:rsidRPr="00230B92" w:rsidTr="004A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8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5. Четырехугольник</w:t>
            </w:r>
          </w:p>
        </w:tc>
      </w:tr>
      <w:tr w:rsidR="004E32FD" w:rsidRPr="00230B92" w:rsidTr="004A56CA">
        <w:trPr>
          <w:gridAfter w:val="1"/>
          <w:wAfter w:w="613" w:type="dxa"/>
          <w:trHeight w:val="274"/>
        </w:trPr>
        <w:tc>
          <w:tcPr>
            <w:tcW w:w="7998" w:type="dxa"/>
            <w:gridSpan w:val="3"/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0B92">
              <w:rPr>
                <w:rFonts w:ascii="Times New Roman" w:hAnsi="Times New Roman" w:cs="Times New Roman"/>
                <w:b/>
                <w:sz w:val="24"/>
                <w:szCs w:val="24"/>
              </w:rPr>
              <w:t>.Квадрат</w:t>
            </w:r>
          </w:p>
        </w:tc>
      </w:tr>
      <w:tr w:rsidR="004E32FD" w:rsidRPr="00230B92" w:rsidTr="004A56CA">
        <w:trPr>
          <w:gridAfter w:val="1"/>
          <w:wAfter w:w="613" w:type="dxa"/>
          <w:trHeight w:val="63"/>
        </w:trPr>
        <w:tc>
          <w:tcPr>
            <w:tcW w:w="7998" w:type="dxa"/>
            <w:gridSpan w:val="3"/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2. Симметричный, равносторонний, прямоугольный, правильный</w:t>
            </w:r>
          </w:p>
        </w:tc>
      </w:tr>
      <w:tr w:rsidR="004E32FD" w:rsidRPr="00230B92" w:rsidTr="004A56CA">
        <w:trPr>
          <w:gridAfter w:val="1"/>
          <w:wAfter w:w="613" w:type="dxa"/>
          <w:trHeight w:val="274"/>
        </w:trPr>
        <w:tc>
          <w:tcPr>
            <w:tcW w:w="7998" w:type="dxa"/>
            <w:gridSpan w:val="3"/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3.Находить (периметр, площадь), строить, изучать</w:t>
            </w:r>
          </w:p>
        </w:tc>
      </w:tr>
      <w:tr w:rsidR="004E32FD" w:rsidRPr="00230B92" w:rsidTr="004A56CA">
        <w:trPr>
          <w:gridAfter w:val="1"/>
          <w:wAfter w:w="613" w:type="dxa"/>
          <w:trHeight w:val="264"/>
        </w:trPr>
        <w:tc>
          <w:tcPr>
            <w:tcW w:w="7998" w:type="dxa"/>
            <w:gridSpan w:val="3"/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4.Прямоугольник, у которого все стороны равны</w:t>
            </w:r>
          </w:p>
        </w:tc>
      </w:tr>
      <w:tr w:rsidR="004E32FD" w:rsidRPr="00230B92" w:rsidTr="004A56CA">
        <w:trPr>
          <w:gridAfter w:val="1"/>
          <w:wAfter w:w="613" w:type="dxa"/>
          <w:trHeight w:val="274"/>
        </w:trPr>
        <w:tc>
          <w:tcPr>
            <w:tcW w:w="7998" w:type="dxa"/>
            <w:gridSpan w:val="3"/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5. Правильный многоугольник</w:t>
            </w:r>
          </w:p>
        </w:tc>
      </w:tr>
      <w:tr w:rsidR="004E32FD" w:rsidRPr="00230B92" w:rsidTr="004A56CA">
        <w:trPr>
          <w:gridAfter w:val="2"/>
          <w:wAfter w:w="699" w:type="dxa"/>
          <w:trHeight w:val="281"/>
        </w:trPr>
        <w:tc>
          <w:tcPr>
            <w:tcW w:w="7912" w:type="dxa"/>
            <w:gridSpan w:val="2"/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0B92">
              <w:rPr>
                <w:rFonts w:ascii="Times New Roman" w:hAnsi="Times New Roman" w:cs="Times New Roman"/>
                <w:b/>
                <w:sz w:val="24"/>
                <w:szCs w:val="24"/>
              </w:rPr>
              <w:t>.Неравенство</w:t>
            </w:r>
          </w:p>
        </w:tc>
      </w:tr>
      <w:tr w:rsidR="004E32FD" w:rsidRPr="00230B92" w:rsidTr="004A56CA">
        <w:trPr>
          <w:gridAfter w:val="2"/>
          <w:wAfter w:w="699" w:type="dxa"/>
          <w:trHeight w:val="102"/>
        </w:trPr>
        <w:tc>
          <w:tcPr>
            <w:tcW w:w="7912" w:type="dxa"/>
            <w:gridSpan w:val="2"/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2.Числовое, алгебраическое (верное, неверное, линейное, квадратное…)</w:t>
            </w:r>
          </w:p>
        </w:tc>
      </w:tr>
      <w:tr w:rsidR="004E32FD" w:rsidRPr="00230B92" w:rsidTr="004A56CA">
        <w:trPr>
          <w:gridAfter w:val="2"/>
          <w:wAfter w:w="699" w:type="dxa"/>
          <w:trHeight w:val="271"/>
        </w:trPr>
        <w:tc>
          <w:tcPr>
            <w:tcW w:w="7912" w:type="dxa"/>
            <w:gridSpan w:val="2"/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3.Сравнивать, преобразовывать, решать</w:t>
            </w:r>
          </w:p>
        </w:tc>
      </w:tr>
      <w:tr w:rsidR="004E32FD" w:rsidRPr="00230B92" w:rsidTr="004A56CA">
        <w:trPr>
          <w:gridAfter w:val="2"/>
          <w:wAfter w:w="699" w:type="dxa"/>
          <w:trHeight w:val="281"/>
        </w:trPr>
        <w:tc>
          <w:tcPr>
            <w:tcW w:w="7912" w:type="dxa"/>
            <w:gridSpan w:val="2"/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4.Два выражения, связанные знаками больше или меньше</w:t>
            </w:r>
          </w:p>
        </w:tc>
      </w:tr>
      <w:tr w:rsidR="004E32FD" w:rsidRPr="00230B92" w:rsidTr="004A56CA">
        <w:trPr>
          <w:gridAfter w:val="2"/>
          <w:wAfter w:w="699" w:type="dxa"/>
          <w:trHeight w:val="281"/>
        </w:trPr>
        <w:tc>
          <w:tcPr>
            <w:tcW w:w="7912" w:type="dxa"/>
            <w:gridSpan w:val="2"/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5. Сравнение</w:t>
            </w:r>
          </w:p>
        </w:tc>
      </w:tr>
      <w:tr w:rsidR="004E32FD" w:rsidRPr="00230B92" w:rsidTr="004A56CA">
        <w:trPr>
          <w:gridAfter w:val="3"/>
          <w:wAfter w:w="2701" w:type="dxa"/>
        </w:trPr>
        <w:tc>
          <w:tcPr>
            <w:tcW w:w="5910" w:type="dxa"/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0B92">
              <w:rPr>
                <w:rFonts w:ascii="Times New Roman" w:hAnsi="Times New Roman" w:cs="Times New Roman"/>
                <w:b/>
                <w:sz w:val="24"/>
                <w:szCs w:val="24"/>
              </w:rPr>
              <w:t>.Тождество</w:t>
            </w:r>
          </w:p>
        </w:tc>
      </w:tr>
      <w:tr w:rsidR="004E32FD" w:rsidRPr="00230B92" w:rsidTr="004A56CA">
        <w:trPr>
          <w:gridAfter w:val="3"/>
          <w:wAfter w:w="2701" w:type="dxa"/>
        </w:trPr>
        <w:tc>
          <w:tcPr>
            <w:tcW w:w="5910" w:type="dxa"/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2.Тригонометрическое, алгебраическое, верное</w:t>
            </w:r>
          </w:p>
        </w:tc>
      </w:tr>
      <w:tr w:rsidR="004E32FD" w:rsidRPr="00230B92" w:rsidTr="004A56CA">
        <w:trPr>
          <w:gridAfter w:val="3"/>
          <w:wAfter w:w="2701" w:type="dxa"/>
        </w:trPr>
        <w:tc>
          <w:tcPr>
            <w:tcW w:w="5910" w:type="dxa"/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3.Доказывать, преобразовывать, изучать</w:t>
            </w:r>
          </w:p>
        </w:tc>
      </w:tr>
      <w:tr w:rsidR="004E32FD" w:rsidRPr="00230B92" w:rsidTr="004A56CA">
        <w:trPr>
          <w:gridAfter w:val="3"/>
          <w:wAfter w:w="2701" w:type="dxa"/>
        </w:trPr>
        <w:tc>
          <w:tcPr>
            <w:tcW w:w="5910" w:type="dxa"/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4.Верное равенство двух отношений</w:t>
            </w:r>
          </w:p>
        </w:tc>
      </w:tr>
      <w:tr w:rsidR="004E32FD" w:rsidRPr="00230B92" w:rsidTr="004A56CA">
        <w:trPr>
          <w:gridAfter w:val="3"/>
          <w:wAfter w:w="2701" w:type="dxa"/>
        </w:trPr>
        <w:tc>
          <w:tcPr>
            <w:tcW w:w="5910" w:type="dxa"/>
          </w:tcPr>
          <w:p w:rsidR="004E32FD" w:rsidRPr="00230B92" w:rsidRDefault="004E32F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2">
              <w:rPr>
                <w:rFonts w:ascii="Times New Roman" w:hAnsi="Times New Roman" w:cs="Times New Roman"/>
                <w:sz w:val="24"/>
                <w:szCs w:val="24"/>
              </w:rPr>
              <w:t>5. Равенство</w:t>
            </w:r>
          </w:p>
        </w:tc>
      </w:tr>
      <w:tr w:rsidR="00C0662C" w:rsidRPr="00230B92" w:rsidTr="004A56CA">
        <w:trPr>
          <w:gridAfter w:val="3"/>
          <w:wAfter w:w="2701" w:type="dxa"/>
        </w:trPr>
        <w:tc>
          <w:tcPr>
            <w:tcW w:w="5910" w:type="dxa"/>
          </w:tcPr>
          <w:p w:rsidR="00C0662C" w:rsidRPr="00C0662C" w:rsidRDefault="00C0662C" w:rsidP="000D5991">
            <w:pPr>
              <w:pStyle w:val="a9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2C">
              <w:rPr>
                <w:rFonts w:ascii="Times New Roman" w:hAnsi="Times New Roman" w:cs="Times New Roman"/>
                <w:b/>
                <w:sz w:val="24"/>
                <w:szCs w:val="24"/>
              </w:rPr>
              <w:t>Вектор</w:t>
            </w:r>
          </w:p>
        </w:tc>
      </w:tr>
      <w:tr w:rsidR="00C0662C" w:rsidRPr="00230B92" w:rsidTr="004A56CA">
        <w:trPr>
          <w:gridAfter w:val="3"/>
          <w:wAfter w:w="2701" w:type="dxa"/>
        </w:trPr>
        <w:tc>
          <w:tcPr>
            <w:tcW w:w="5910" w:type="dxa"/>
          </w:tcPr>
          <w:p w:rsidR="00C0662C" w:rsidRPr="00C0662C" w:rsidRDefault="00C0662C" w:rsidP="000D5991">
            <w:pPr>
              <w:pStyle w:val="a9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Коллинеарны</w:t>
            </w:r>
            <w:r w:rsidR="003E08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противоположно направленны</w:t>
            </w:r>
            <w:r w:rsidR="003E08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C0662C" w:rsidRPr="00230B92" w:rsidTr="004A56CA">
        <w:trPr>
          <w:gridAfter w:val="3"/>
          <w:wAfter w:w="2701" w:type="dxa"/>
        </w:trPr>
        <w:tc>
          <w:tcPr>
            <w:tcW w:w="5910" w:type="dxa"/>
          </w:tcPr>
          <w:p w:rsidR="00C0662C" w:rsidRPr="00C0662C" w:rsidRDefault="00C0662C" w:rsidP="000D5991">
            <w:pPr>
              <w:pStyle w:val="a9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Складываем, вычитаем, умножаем на число</w:t>
            </w:r>
          </w:p>
        </w:tc>
      </w:tr>
      <w:tr w:rsidR="00C0662C" w:rsidRPr="00230B92" w:rsidTr="004A56CA">
        <w:trPr>
          <w:gridAfter w:val="3"/>
          <w:wAfter w:w="2701" w:type="dxa"/>
        </w:trPr>
        <w:tc>
          <w:tcPr>
            <w:tcW w:w="5910" w:type="dxa"/>
          </w:tcPr>
          <w:p w:rsidR="00C0662C" w:rsidRPr="00C0662C" w:rsidRDefault="00C0662C" w:rsidP="000D5991">
            <w:pPr>
              <w:pStyle w:val="a9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решать задачи.</w:t>
            </w:r>
          </w:p>
        </w:tc>
      </w:tr>
      <w:tr w:rsidR="00C0662C" w:rsidRPr="00230B92" w:rsidTr="004A56CA">
        <w:trPr>
          <w:gridAfter w:val="3"/>
          <w:wAfter w:w="2701" w:type="dxa"/>
        </w:trPr>
        <w:tc>
          <w:tcPr>
            <w:tcW w:w="5910" w:type="dxa"/>
          </w:tcPr>
          <w:p w:rsidR="00C0662C" w:rsidRPr="00C0662C" w:rsidRDefault="00C0662C" w:rsidP="000D5991">
            <w:pPr>
              <w:pStyle w:val="a9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Направленный отрезок.</w:t>
            </w:r>
          </w:p>
        </w:tc>
      </w:tr>
    </w:tbl>
    <w:p w:rsidR="00E22315" w:rsidRPr="00211806" w:rsidRDefault="00E22315" w:rsidP="00E2231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1806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211806" w:rsidRDefault="00211806" w:rsidP="008270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лишь малая 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70E6">
        <w:rPr>
          <w:rFonts w:ascii="Times New Roman" w:hAnsi="Times New Roman" w:cs="Times New Roman"/>
          <w:sz w:val="24"/>
          <w:szCs w:val="24"/>
        </w:rPr>
        <w:t>Моим ученикам нравится писать</w:t>
      </w:r>
      <w:r w:rsidR="008270E6" w:rsidRPr="00F17851">
        <w:rPr>
          <w:rFonts w:ascii="Times New Roman" w:hAnsi="Times New Roman" w:cs="Times New Roman"/>
          <w:sz w:val="24"/>
          <w:szCs w:val="24"/>
        </w:rPr>
        <w:t xml:space="preserve"> си</w:t>
      </w:r>
      <w:r w:rsidR="008270E6" w:rsidRPr="00F17851">
        <w:rPr>
          <w:rFonts w:ascii="Times New Roman" w:hAnsi="Times New Roman" w:cs="Times New Roman"/>
          <w:sz w:val="24"/>
          <w:szCs w:val="24"/>
        </w:rPr>
        <w:t>н</w:t>
      </w:r>
      <w:r w:rsidR="008270E6" w:rsidRPr="00F17851">
        <w:rPr>
          <w:rFonts w:ascii="Times New Roman" w:hAnsi="Times New Roman" w:cs="Times New Roman"/>
          <w:sz w:val="24"/>
          <w:szCs w:val="24"/>
        </w:rPr>
        <w:t>квейн</w:t>
      </w:r>
      <w:r w:rsidR="008270E6">
        <w:rPr>
          <w:rFonts w:ascii="Times New Roman" w:hAnsi="Times New Roman" w:cs="Times New Roman"/>
          <w:sz w:val="24"/>
          <w:szCs w:val="24"/>
        </w:rPr>
        <w:t>ы</w:t>
      </w:r>
      <w:r w:rsidR="00A66CD6">
        <w:rPr>
          <w:rFonts w:ascii="Times New Roman" w:hAnsi="Times New Roman" w:cs="Times New Roman"/>
          <w:sz w:val="24"/>
          <w:szCs w:val="24"/>
        </w:rPr>
        <w:t>, так как даже слабые ученики могут представить свое понимание изучаемого материала</w:t>
      </w:r>
      <w:r w:rsidR="004E2A6D">
        <w:rPr>
          <w:rFonts w:ascii="Times New Roman" w:hAnsi="Times New Roman" w:cs="Times New Roman"/>
          <w:sz w:val="24"/>
          <w:szCs w:val="24"/>
        </w:rPr>
        <w:t>, изложить свои</w:t>
      </w:r>
      <w:r w:rsidR="004E2A6D" w:rsidRPr="00F17851">
        <w:rPr>
          <w:rFonts w:ascii="Times New Roman" w:hAnsi="Times New Roman" w:cs="Times New Roman"/>
          <w:sz w:val="24"/>
          <w:szCs w:val="24"/>
        </w:rPr>
        <w:t xml:space="preserve"> мысл</w:t>
      </w:r>
      <w:r w:rsidR="004E2A6D">
        <w:rPr>
          <w:rFonts w:ascii="Times New Roman" w:hAnsi="Times New Roman" w:cs="Times New Roman"/>
          <w:sz w:val="24"/>
          <w:szCs w:val="24"/>
        </w:rPr>
        <w:t>и</w:t>
      </w:r>
      <w:r w:rsidR="004E2A6D" w:rsidRPr="00F17851">
        <w:rPr>
          <w:rFonts w:ascii="Times New Roman" w:hAnsi="Times New Roman" w:cs="Times New Roman"/>
          <w:sz w:val="24"/>
          <w:szCs w:val="24"/>
        </w:rPr>
        <w:t xml:space="preserve"> в нескольких значимых словах, емких и кратких выражениях. </w:t>
      </w:r>
    </w:p>
    <w:p w:rsidR="00EC437B" w:rsidRPr="00EC437B" w:rsidRDefault="00A753EA" w:rsidP="00EC43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кластерами,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структурно-логическим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схемами позволяет 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Pr="00226DFC">
        <w:rPr>
          <w:rFonts w:ascii="Times New Roman" w:hAnsi="Times New Roman"/>
          <w:bCs/>
          <w:color w:val="000000"/>
          <w:sz w:val="24"/>
          <w:szCs w:val="24"/>
        </w:rPr>
        <w:t>познавательны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226DFC">
        <w:rPr>
          <w:rFonts w:ascii="Times New Roman" w:hAnsi="Times New Roman"/>
          <w:bCs/>
          <w:color w:val="000000"/>
          <w:sz w:val="24"/>
          <w:szCs w:val="24"/>
        </w:rPr>
        <w:t xml:space="preserve"> УУД</w:t>
      </w:r>
      <w:r w:rsidR="00E22315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226DF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2315">
        <w:rPr>
          <w:rFonts w:ascii="Times New Roman" w:hAnsi="Times New Roman"/>
          <w:bCs/>
          <w:color w:val="000000"/>
          <w:sz w:val="24"/>
          <w:szCs w:val="24"/>
        </w:rPr>
        <w:t xml:space="preserve">Обучающиеся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учатся </w:t>
      </w:r>
      <w:r w:rsidRPr="00226DFC">
        <w:rPr>
          <w:rFonts w:ascii="Times New Roman" w:hAnsi="Times New Roman"/>
          <w:bCs/>
          <w:color w:val="000000"/>
          <w:sz w:val="24"/>
          <w:szCs w:val="24"/>
        </w:rPr>
        <w:t xml:space="preserve">видеть все </w:t>
      </w:r>
      <w:r w:rsidR="00E22315">
        <w:rPr>
          <w:rFonts w:ascii="Times New Roman" w:hAnsi="Times New Roman"/>
          <w:bCs/>
          <w:color w:val="000000"/>
          <w:sz w:val="24"/>
          <w:szCs w:val="24"/>
        </w:rPr>
        <w:t xml:space="preserve">понятия, </w:t>
      </w:r>
      <w:r w:rsidR="00E22315" w:rsidRPr="00226DFC">
        <w:rPr>
          <w:rFonts w:ascii="Times New Roman" w:hAnsi="Times New Roman"/>
          <w:bCs/>
          <w:color w:val="000000"/>
          <w:sz w:val="24"/>
          <w:szCs w:val="24"/>
        </w:rPr>
        <w:t>формул</w:t>
      </w:r>
      <w:r w:rsidR="00E22315">
        <w:rPr>
          <w:rFonts w:ascii="Times New Roman" w:hAnsi="Times New Roman"/>
          <w:bCs/>
          <w:color w:val="000000"/>
          <w:sz w:val="24"/>
          <w:szCs w:val="24"/>
        </w:rPr>
        <w:t>ы, элементы темы</w:t>
      </w:r>
      <w:r w:rsidRPr="00226DFC">
        <w:rPr>
          <w:rFonts w:ascii="Times New Roman" w:hAnsi="Times New Roman"/>
          <w:bCs/>
          <w:color w:val="000000"/>
          <w:sz w:val="24"/>
          <w:szCs w:val="24"/>
        </w:rPr>
        <w:t xml:space="preserve"> во взаимосвязи друг с другом, устанавливать между ними связь и выстраивать логические ц</w:t>
      </w:r>
      <w:r w:rsidRPr="00226DF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226DFC">
        <w:rPr>
          <w:rFonts w:ascii="Times New Roman" w:hAnsi="Times New Roman"/>
          <w:bCs/>
          <w:color w:val="000000"/>
          <w:sz w:val="24"/>
          <w:szCs w:val="24"/>
        </w:rPr>
        <w:t>почки. Вс</w:t>
      </w:r>
      <w:r w:rsidR="00E22315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226DFC">
        <w:rPr>
          <w:rFonts w:ascii="Times New Roman" w:hAnsi="Times New Roman"/>
          <w:bCs/>
          <w:color w:val="000000"/>
          <w:sz w:val="24"/>
          <w:szCs w:val="24"/>
        </w:rPr>
        <w:t xml:space="preserve"> это позволяет систематизировать знания, учит обучающихся выделять основное</w:t>
      </w:r>
      <w:r w:rsidR="00EC437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C437B" w:rsidRPr="00EC437B">
        <w:t xml:space="preserve"> </w:t>
      </w:r>
      <w:r w:rsidR="00EC437B" w:rsidRPr="00EC437B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EC437B" w:rsidRPr="00EC437B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EC437B" w:rsidRPr="00EC437B">
        <w:rPr>
          <w:rFonts w:ascii="Times New Roman" w:hAnsi="Times New Roman"/>
          <w:bCs/>
          <w:color w:val="000000"/>
          <w:sz w:val="24"/>
          <w:szCs w:val="24"/>
        </w:rPr>
        <w:t>пользовать знаково-символические средства, осуществлять анализ объектов с выделением с</w:t>
      </w:r>
      <w:r w:rsidR="00EC437B" w:rsidRPr="00EC437B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EC437B" w:rsidRPr="00EC437B">
        <w:rPr>
          <w:rFonts w:ascii="Times New Roman" w:hAnsi="Times New Roman"/>
          <w:bCs/>
          <w:color w:val="000000"/>
          <w:sz w:val="24"/>
          <w:szCs w:val="24"/>
        </w:rPr>
        <w:t>щественных и несущественных признаков</w:t>
      </w:r>
      <w:r w:rsidR="00EC437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C437B" w:rsidRPr="00EC437B">
        <w:rPr>
          <w:rFonts w:ascii="Times New Roman" w:hAnsi="Times New Roman"/>
          <w:bCs/>
          <w:color w:val="000000"/>
          <w:sz w:val="24"/>
          <w:szCs w:val="24"/>
        </w:rPr>
        <w:t xml:space="preserve"> осуществлять синтез как составление целого из ча</w:t>
      </w:r>
      <w:r w:rsidR="00EC437B" w:rsidRPr="00EC437B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EC437B" w:rsidRPr="00EC437B">
        <w:rPr>
          <w:rFonts w:ascii="Times New Roman" w:hAnsi="Times New Roman"/>
          <w:bCs/>
          <w:color w:val="000000"/>
          <w:sz w:val="24"/>
          <w:szCs w:val="24"/>
        </w:rPr>
        <w:t>тей</w:t>
      </w:r>
      <w:r w:rsidR="00EC437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C437B" w:rsidRPr="00EC437B">
        <w:rPr>
          <w:rFonts w:ascii="Times New Roman" w:hAnsi="Times New Roman"/>
          <w:bCs/>
          <w:color w:val="000000"/>
          <w:sz w:val="24"/>
          <w:szCs w:val="24"/>
        </w:rPr>
        <w:t>устанавливать причинно-следственные связи</w:t>
      </w:r>
      <w:r w:rsidR="00EC437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B6685" w:rsidRPr="005B6685" w:rsidRDefault="004E2A6D" w:rsidP="003006F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851">
        <w:rPr>
          <w:rFonts w:ascii="Times New Roman" w:hAnsi="Times New Roman" w:cs="Times New Roman"/>
          <w:sz w:val="24"/>
          <w:szCs w:val="24"/>
        </w:rPr>
        <w:br/>
      </w:r>
      <w:r w:rsidR="005B6685" w:rsidRPr="005B6685"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  «Толстые и тонкие вопросы».</w:t>
      </w:r>
    </w:p>
    <w:p w:rsidR="00F95C98" w:rsidRDefault="005B6685" w:rsidP="00661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685">
        <w:rPr>
          <w:rFonts w:ascii="Times New Roman" w:eastAsia="Times New Roman" w:hAnsi="Times New Roman" w:cs="Times New Roman"/>
          <w:sz w:val="24"/>
          <w:szCs w:val="24"/>
        </w:rPr>
        <w:t>Те вопросы, на которые можно дать однозначный ответ - тонкие вопросы,  те, на кот</w:t>
      </w:r>
      <w:r w:rsidRPr="005B66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6685">
        <w:rPr>
          <w:rFonts w:ascii="Times New Roman" w:eastAsia="Times New Roman" w:hAnsi="Times New Roman" w:cs="Times New Roman"/>
          <w:sz w:val="24"/>
          <w:szCs w:val="24"/>
        </w:rPr>
        <w:t>рые ответить столь определенно невозможно - толстые вопросы. Толстые вопросы – это пр</w:t>
      </w:r>
      <w:r w:rsidRPr="005B66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6685">
        <w:rPr>
          <w:rFonts w:ascii="Times New Roman" w:eastAsia="Times New Roman" w:hAnsi="Times New Roman" w:cs="Times New Roman"/>
          <w:sz w:val="24"/>
          <w:szCs w:val="24"/>
        </w:rPr>
        <w:t xml:space="preserve">блемные вопросы, предполагающие неоднозначные ответы. </w:t>
      </w:r>
    </w:p>
    <w:tbl>
      <w:tblPr>
        <w:tblW w:w="3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4"/>
        <w:gridCol w:w="3969"/>
      </w:tblGrid>
      <w:tr w:rsidR="00F95C98" w:rsidRPr="00F95C98" w:rsidTr="00F95C98">
        <w:trPr>
          <w:trHeight w:val="18"/>
          <w:jc w:val="center"/>
        </w:trPr>
        <w:tc>
          <w:tcPr>
            <w:tcW w:w="2241" w:type="pct"/>
          </w:tcPr>
          <w:p w:rsidR="00F95C98" w:rsidRPr="00F95C98" w:rsidRDefault="00F95C98" w:rsidP="00F9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98">
              <w:rPr>
                <w:rFonts w:ascii="Times New Roman" w:eastAsia="Times New Roman" w:hAnsi="Times New Roman" w:cs="Times New Roman"/>
                <w:sz w:val="24"/>
                <w:szCs w:val="24"/>
              </w:rPr>
              <w:t>«Тонкие» вопросы.</w:t>
            </w:r>
          </w:p>
        </w:tc>
        <w:tc>
          <w:tcPr>
            <w:tcW w:w="2759" w:type="pct"/>
          </w:tcPr>
          <w:p w:rsidR="00F95C98" w:rsidRPr="00F95C98" w:rsidRDefault="00F95C98" w:rsidP="00F9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98">
              <w:rPr>
                <w:rFonts w:ascii="Times New Roman" w:eastAsia="Times New Roman" w:hAnsi="Times New Roman" w:cs="Times New Roman"/>
                <w:sz w:val="24"/>
                <w:szCs w:val="24"/>
              </w:rPr>
              <w:t>«Толстые» вопросы.</w:t>
            </w:r>
          </w:p>
        </w:tc>
      </w:tr>
      <w:tr w:rsidR="00F95C98" w:rsidRPr="00F95C98" w:rsidTr="00F95C98">
        <w:trPr>
          <w:jc w:val="center"/>
        </w:trPr>
        <w:tc>
          <w:tcPr>
            <w:tcW w:w="2241" w:type="pct"/>
          </w:tcPr>
          <w:p w:rsidR="00F95C98" w:rsidRDefault="00F95C98" w:rsidP="00F9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98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gramStart"/>
            <w:r w:rsidRPr="00F9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..? </w:t>
            </w:r>
            <w:proofErr w:type="gramEnd"/>
            <w:r w:rsidRPr="00F95C98">
              <w:rPr>
                <w:rFonts w:ascii="Times New Roman" w:eastAsia="Times New Roman" w:hAnsi="Times New Roman" w:cs="Times New Roman"/>
                <w:sz w:val="24"/>
                <w:szCs w:val="24"/>
              </w:rPr>
              <w:t>Что…?</w:t>
            </w:r>
          </w:p>
          <w:p w:rsidR="00F95C98" w:rsidRPr="00F95C98" w:rsidRDefault="00F95C98" w:rsidP="00F9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98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Когда…?</w:t>
            </w:r>
          </w:p>
          <w:p w:rsidR="00F95C98" w:rsidRPr="00F95C98" w:rsidRDefault="00F95C98" w:rsidP="00F9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98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Может…? Мог ли…?</w:t>
            </w:r>
          </w:p>
          <w:p w:rsidR="00F95C98" w:rsidRPr="00F95C98" w:rsidRDefault="00F95C98" w:rsidP="00F9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98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ли…? Будет…?</w:t>
            </w:r>
          </w:p>
          <w:p w:rsidR="00F95C98" w:rsidRPr="00F95C98" w:rsidRDefault="00F95C98" w:rsidP="00F9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9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 ли вы…?</w:t>
            </w:r>
          </w:p>
          <w:p w:rsidR="00F95C98" w:rsidRPr="00F95C98" w:rsidRDefault="00F95C98" w:rsidP="00F9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98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ли…?</w:t>
            </w:r>
          </w:p>
        </w:tc>
        <w:tc>
          <w:tcPr>
            <w:tcW w:w="2759" w:type="pct"/>
          </w:tcPr>
          <w:p w:rsidR="00F95C98" w:rsidRPr="00F95C98" w:rsidRDefault="00F95C98" w:rsidP="00F9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9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 почему….?</w:t>
            </w:r>
          </w:p>
          <w:p w:rsidR="00F95C98" w:rsidRPr="00F95C98" w:rsidRDefault="00F95C98" w:rsidP="00F9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98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вы думаете….?</w:t>
            </w:r>
          </w:p>
          <w:p w:rsidR="00F95C98" w:rsidRPr="00F95C98" w:rsidRDefault="00F95C98" w:rsidP="00F9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Предположите, что будет если…?</w:t>
            </w:r>
          </w:p>
          <w:p w:rsidR="00F95C98" w:rsidRPr="00F95C98" w:rsidRDefault="00F95C98" w:rsidP="00F9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98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различие…?</w:t>
            </w:r>
          </w:p>
          <w:p w:rsidR="00F95C98" w:rsidRDefault="00F95C98" w:rsidP="00F9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вы считаете….?  </w:t>
            </w:r>
          </w:p>
          <w:p w:rsidR="00F95C98" w:rsidRPr="00F95C98" w:rsidRDefault="00F95C98" w:rsidP="00F9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98">
              <w:rPr>
                <w:rFonts w:ascii="Times New Roman" w:eastAsia="Times New Roman" w:hAnsi="Times New Roman" w:cs="Times New Roman"/>
                <w:sz w:val="24"/>
                <w:szCs w:val="24"/>
              </w:rPr>
              <w:t>Что, 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C9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5C9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F95C98" w:rsidRPr="005B6685" w:rsidRDefault="00661235" w:rsidP="00F95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7B0">
        <w:rPr>
          <w:rFonts w:ascii="Times New Roman" w:hAnsi="Times New Roman" w:cs="Times New Roman"/>
          <w:sz w:val="24"/>
          <w:szCs w:val="24"/>
        </w:rPr>
        <w:t xml:space="preserve">Перед изучением учебного текста ставится задача: составить к нему список вопросов. </w:t>
      </w:r>
      <w:r w:rsidR="00210A69" w:rsidRPr="002F77B0">
        <w:rPr>
          <w:rFonts w:ascii="Times New Roman" w:hAnsi="Times New Roman" w:cs="Times New Roman"/>
          <w:sz w:val="24"/>
          <w:szCs w:val="24"/>
        </w:rPr>
        <w:t>О</w:t>
      </w:r>
      <w:r w:rsidRPr="002F77B0">
        <w:rPr>
          <w:rFonts w:ascii="Times New Roman" w:hAnsi="Times New Roman" w:cs="Times New Roman"/>
          <w:sz w:val="24"/>
          <w:szCs w:val="24"/>
        </w:rPr>
        <w:t>гов</w:t>
      </w:r>
      <w:r w:rsidR="00210A69">
        <w:rPr>
          <w:rFonts w:ascii="Times New Roman" w:hAnsi="Times New Roman" w:cs="Times New Roman"/>
          <w:sz w:val="24"/>
          <w:szCs w:val="24"/>
        </w:rPr>
        <w:t>ариваем с ребятами</w:t>
      </w:r>
      <w:r w:rsidRPr="002F77B0">
        <w:rPr>
          <w:rFonts w:ascii="Times New Roman" w:hAnsi="Times New Roman" w:cs="Times New Roman"/>
          <w:sz w:val="24"/>
          <w:szCs w:val="24"/>
        </w:rPr>
        <w:t xml:space="preserve"> их минимальное число. </w:t>
      </w:r>
      <w:r w:rsidR="00210A69">
        <w:rPr>
          <w:rFonts w:ascii="Times New Roman" w:hAnsi="Times New Roman" w:cs="Times New Roman"/>
          <w:sz w:val="24"/>
          <w:szCs w:val="24"/>
        </w:rPr>
        <w:t>Подобное задание предлагаю выполнить уч</w:t>
      </w:r>
      <w:r w:rsidR="00210A69">
        <w:rPr>
          <w:rFonts w:ascii="Times New Roman" w:hAnsi="Times New Roman" w:cs="Times New Roman"/>
          <w:sz w:val="24"/>
          <w:szCs w:val="24"/>
        </w:rPr>
        <w:t>е</w:t>
      </w:r>
      <w:r w:rsidR="00210A69">
        <w:rPr>
          <w:rFonts w:ascii="Times New Roman" w:hAnsi="Times New Roman" w:cs="Times New Roman"/>
          <w:sz w:val="24"/>
          <w:szCs w:val="24"/>
        </w:rPr>
        <w:t xml:space="preserve">никам и при повторении темы. Ученики работают в парах или </w:t>
      </w:r>
      <w:proofErr w:type="spellStart"/>
      <w:r w:rsidR="00210A69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="00210A69">
        <w:rPr>
          <w:rFonts w:ascii="Times New Roman" w:hAnsi="Times New Roman" w:cs="Times New Roman"/>
          <w:sz w:val="24"/>
          <w:szCs w:val="24"/>
        </w:rPr>
        <w:t>, поочередно отв</w:t>
      </w:r>
      <w:r w:rsidR="00210A69">
        <w:rPr>
          <w:rFonts w:ascii="Times New Roman" w:hAnsi="Times New Roman" w:cs="Times New Roman"/>
          <w:sz w:val="24"/>
          <w:szCs w:val="24"/>
        </w:rPr>
        <w:t>е</w:t>
      </w:r>
      <w:r w:rsidR="00210A69">
        <w:rPr>
          <w:rFonts w:ascii="Times New Roman" w:hAnsi="Times New Roman" w:cs="Times New Roman"/>
          <w:sz w:val="24"/>
          <w:szCs w:val="24"/>
        </w:rPr>
        <w:t>чая на вопросы, предложенные товарищами.</w:t>
      </w:r>
      <w:r w:rsidR="00F95C98" w:rsidRPr="00F95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C98" w:rsidRPr="005B6685">
        <w:rPr>
          <w:rFonts w:ascii="Times New Roman" w:eastAsia="Times New Roman" w:hAnsi="Times New Roman" w:cs="Times New Roman"/>
          <w:sz w:val="24"/>
          <w:szCs w:val="24"/>
        </w:rPr>
        <w:t>Умение формулировать вопросы по теме демонс</w:t>
      </w:r>
      <w:r w:rsidR="00F95C98" w:rsidRPr="005B668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95C98" w:rsidRPr="005B6685">
        <w:rPr>
          <w:rFonts w:ascii="Times New Roman" w:eastAsia="Times New Roman" w:hAnsi="Times New Roman" w:cs="Times New Roman"/>
          <w:sz w:val="24"/>
          <w:szCs w:val="24"/>
        </w:rPr>
        <w:t>рирует её понимание.</w:t>
      </w:r>
    </w:p>
    <w:p w:rsidR="00661235" w:rsidRPr="005F0572" w:rsidRDefault="00661235" w:rsidP="0066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10A69" w:rsidRPr="006606DB" w:rsidRDefault="00210A69" w:rsidP="00210A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DB">
        <w:rPr>
          <w:rFonts w:ascii="Times New Roman" w:hAnsi="Times New Roman" w:cs="Times New Roman"/>
          <w:b/>
          <w:sz w:val="24"/>
          <w:szCs w:val="24"/>
        </w:rPr>
        <w:lastRenderedPageBreak/>
        <w:t>Пример</w:t>
      </w:r>
      <w:r w:rsidR="00547EC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606D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Алгебра</w:t>
      </w:r>
      <w:r w:rsidRPr="006606D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Pr="006606DB">
        <w:rPr>
          <w:rFonts w:ascii="Times New Roman" w:hAnsi="Times New Roman" w:cs="Times New Roman"/>
          <w:b/>
          <w:sz w:val="24"/>
          <w:szCs w:val="24"/>
        </w:rPr>
        <w:t>Тема «</w:t>
      </w:r>
      <w:r>
        <w:rPr>
          <w:rFonts w:ascii="Times New Roman" w:hAnsi="Times New Roman" w:cs="Times New Roman"/>
          <w:b/>
          <w:sz w:val="24"/>
          <w:szCs w:val="24"/>
        </w:rPr>
        <w:t>Решение систем линейных уравнений</w:t>
      </w:r>
      <w:r w:rsidRPr="006606D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a"/>
        <w:tblW w:w="0" w:type="auto"/>
        <w:tblLook w:val="04A0"/>
      </w:tblPr>
      <w:tblGrid>
        <w:gridCol w:w="1242"/>
        <w:gridCol w:w="3969"/>
        <w:gridCol w:w="4926"/>
      </w:tblGrid>
      <w:tr w:rsidR="00210A69" w:rsidRPr="00544347" w:rsidTr="004A56CA">
        <w:tc>
          <w:tcPr>
            <w:tcW w:w="1242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3969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7E0803">
              <w:rPr>
                <w:rFonts w:ascii="Times New Roman" w:hAnsi="Times New Roman" w:cs="Times New Roman"/>
                <w:b/>
              </w:rPr>
              <w:t>Тонкие вопросы</w:t>
            </w:r>
            <w:r w:rsidRPr="00544347">
              <w:t xml:space="preserve"> (</w:t>
            </w:r>
            <w:r w:rsidRPr="00544347">
              <w:rPr>
                <w:rFonts w:ascii="Times New Roman" w:hAnsi="Times New Roman" w:cs="Times New Roman"/>
              </w:rPr>
              <w:t>вопросы, требующие однословного ответа, вопросы репр</w:t>
            </w:r>
            <w:r w:rsidRPr="00544347">
              <w:rPr>
                <w:rFonts w:ascii="Times New Roman" w:hAnsi="Times New Roman" w:cs="Times New Roman"/>
              </w:rPr>
              <w:t>о</w:t>
            </w:r>
            <w:r w:rsidRPr="00544347">
              <w:rPr>
                <w:rFonts w:ascii="Times New Roman" w:hAnsi="Times New Roman" w:cs="Times New Roman"/>
              </w:rPr>
              <w:t>дуктивного плана)</w:t>
            </w:r>
          </w:p>
        </w:tc>
        <w:tc>
          <w:tcPr>
            <w:tcW w:w="4926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7E0803">
              <w:rPr>
                <w:rFonts w:ascii="Times New Roman" w:hAnsi="Times New Roman" w:cs="Times New Roman"/>
                <w:b/>
              </w:rPr>
              <w:t>Толстые вопросы</w:t>
            </w:r>
            <w:r w:rsidRPr="00544347">
              <w:rPr>
                <w:rFonts w:ascii="Times New Roman" w:hAnsi="Times New Roman" w:cs="Times New Roman"/>
              </w:rPr>
              <w:t xml:space="preserve"> (вопросы, требующие ра</w:t>
            </w:r>
            <w:r w:rsidRPr="00544347">
              <w:rPr>
                <w:rFonts w:ascii="Times New Roman" w:hAnsi="Times New Roman" w:cs="Times New Roman"/>
              </w:rPr>
              <w:t>з</w:t>
            </w:r>
            <w:r w:rsidRPr="00544347">
              <w:rPr>
                <w:rFonts w:ascii="Times New Roman" w:hAnsi="Times New Roman" w:cs="Times New Roman"/>
              </w:rPr>
              <w:t>мышления, привлечения дополнительных знаний, умения анализировать)</w:t>
            </w:r>
          </w:p>
        </w:tc>
      </w:tr>
      <w:tr w:rsidR="00210A69" w:rsidRPr="00544347" w:rsidTr="004A56CA">
        <w:tc>
          <w:tcPr>
            <w:tcW w:w="1242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3969" w:type="dxa"/>
          </w:tcPr>
          <w:p w:rsidR="00210A69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Что называют системой уравнений?</w:t>
            </w:r>
          </w:p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Объясните, как решить систему ура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нений способом сложения (подстано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ки).</w:t>
            </w:r>
          </w:p>
        </w:tc>
        <w:tc>
          <w:tcPr>
            <w:tcW w:w="4926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Верно ли, что без построения прямых можно найти координаты точки их пресечения?</w:t>
            </w:r>
          </w:p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Что вы можете сказать о координатах точки</w:t>
            </w:r>
            <w:proofErr w:type="gramStart"/>
            <w:r w:rsidRPr="0054434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443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если</w:t>
            </w:r>
            <w:r w:rsidRPr="00544347">
              <w:rPr>
                <w:rFonts w:ascii="Times New Roman" w:hAnsi="Times New Roman" w:cs="Times New Roman"/>
              </w:rPr>
              <w:t xml:space="preserve"> она одновременно принадлежит двум пр</w:t>
            </w:r>
            <w:r w:rsidRPr="00544347">
              <w:rPr>
                <w:rFonts w:ascii="Times New Roman" w:hAnsi="Times New Roman" w:cs="Times New Roman"/>
              </w:rPr>
              <w:t>я</w:t>
            </w:r>
            <w:r w:rsidRPr="00544347">
              <w:rPr>
                <w:rFonts w:ascii="Times New Roman" w:hAnsi="Times New Roman" w:cs="Times New Roman"/>
              </w:rPr>
              <w:t>мым?</w:t>
            </w:r>
          </w:p>
        </w:tc>
      </w:tr>
      <w:tr w:rsidR="00210A69" w:rsidRPr="00544347" w:rsidTr="004A56CA">
        <w:tc>
          <w:tcPr>
            <w:tcW w:w="1242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Саша</w:t>
            </w:r>
          </w:p>
        </w:tc>
        <w:tc>
          <w:tcPr>
            <w:tcW w:w="3969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Что называется решением системы уравнений?</w:t>
            </w:r>
          </w:p>
        </w:tc>
        <w:tc>
          <w:tcPr>
            <w:tcW w:w="4926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Согласны ли вы, что способ подстановки – ун</w:t>
            </w:r>
            <w:r w:rsidRPr="00544347">
              <w:rPr>
                <w:rFonts w:ascii="Times New Roman" w:hAnsi="Times New Roman" w:cs="Times New Roman"/>
              </w:rPr>
              <w:t>и</w:t>
            </w:r>
            <w:r w:rsidRPr="00544347">
              <w:rPr>
                <w:rFonts w:ascii="Times New Roman" w:hAnsi="Times New Roman" w:cs="Times New Roman"/>
              </w:rPr>
              <w:t>версальный способ решения систем уравнений?</w:t>
            </w:r>
          </w:p>
        </w:tc>
      </w:tr>
      <w:tr w:rsidR="00210A69" w:rsidRPr="00544347" w:rsidTr="004A56CA">
        <w:tc>
          <w:tcPr>
            <w:tcW w:w="1242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Настя</w:t>
            </w:r>
          </w:p>
        </w:tc>
        <w:tc>
          <w:tcPr>
            <w:tcW w:w="3969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Что значит решить систему уравнений?</w:t>
            </w:r>
          </w:p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Какие способы решения систем ура</w:t>
            </w:r>
            <w:r w:rsidRPr="00544347">
              <w:rPr>
                <w:rFonts w:ascii="Times New Roman" w:hAnsi="Times New Roman" w:cs="Times New Roman"/>
              </w:rPr>
              <w:t>в</w:t>
            </w:r>
            <w:r w:rsidRPr="00544347">
              <w:rPr>
                <w:rFonts w:ascii="Times New Roman" w:hAnsi="Times New Roman" w:cs="Times New Roman"/>
              </w:rPr>
              <w:t>нений вы знаете?</w:t>
            </w:r>
          </w:p>
        </w:tc>
        <w:tc>
          <w:tcPr>
            <w:tcW w:w="4926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0A69" w:rsidRPr="00544347" w:rsidTr="004A56CA">
        <w:tc>
          <w:tcPr>
            <w:tcW w:w="1242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3969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Сколько решений может иметь система линейных уравнений?</w:t>
            </w:r>
          </w:p>
        </w:tc>
        <w:tc>
          <w:tcPr>
            <w:tcW w:w="4926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Объясните, как определить с помощью способа сложения, что система уравнений не имеет реш</w:t>
            </w:r>
            <w:r w:rsidRPr="00544347">
              <w:rPr>
                <w:rFonts w:ascii="Times New Roman" w:hAnsi="Times New Roman" w:cs="Times New Roman"/>
              </w:rPr>
              <w:t>е</w:t>
            </w:r>
            <w:r w:rsidRPr="00544347">
              <w:rPr>
                <w:rFonts w:ascii="Times New Roman" w:hAnsi="Times New Roman" w:cs="Times New Roman"/>
              </w:rPr>
              <w:t>ний, имеет бесконечно много решений?</w:t>
            </w:r>
          </w:p>
        </w:tc>
      </w:tr>
      <w:tr w:rsidR="00210A69" w:rsidRPr="00544347" w:rsidTr="004A56CA">
        <w:tc>
          <w:tcPr>
            <w:tcW w:w="1242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Варя</w:t>
            </w:r>
          </w:p>
        </w:tc>
        <w:tc>
          <w:tcPr>
            <w:tcW w:w="3969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Объясните, как выяснить, является ли пара чисел решением системы уравн</w:t>
            </w:r>
            <w:r w:rsidRPr="00544347">
              <w:rPr>
                <w:rFonts w:ascii="Times New Roman" w:hAnsi="Times New Roman" w:cs="Times New Roman"/>
              </w:rPr>
              <w:t>е</w:t>
            </w:r>
            <w:r w:rsidRPr="00544347">
              <w:rPr>
                <w:rFonts w:ascii="Times New Roman" w:hAnsi="Times New Roman" w:cs="Times New Roman"/>
              </w:rPr>
              <w:t>ний?</w:t>
            </w:r>
          </w:p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Как графически определить количество решений системы уравнений?</w:t>
            </w:r>
          </w:p>
        </w:tc>
        <w:tc>
          <w:tcPr>
            <w:tcW w:w="4926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Дайте объяснение, когда удобнее воспользоват</w:t>
            </w:r>
            <w:r w:rsidRPr="00544347">
              <w:rPr>
                <w:rFonts w:ascii="Times New Roman" w:hAnsi="Times New Roman" w:cs="Times New Roman"/>
              </w:rPr>
              <w:t>ь</w:t>
            </w:r>
            <w:r w:rsidRPr="00544347">
              <w:rPr>
                <w:rFonts w:ascii="Times New Roman" w:hAnsi="Times New Roman" w:cs="Times New Roman"/>
              </w:rPr>
              <w:t>ся способом подстановки, когда сложения, а к</w:t>
            </w:r>
            <w:r w:rsidRPr="00544347">
              <w:rPr>
                <w:rFonts w:ascii="Times New Roman" w:hAnsi="Times New Roman" w:cs="Times New Roman"/>
              </w:rPr>
              <w:t>о</w:t>
            </w:r>
            <w:r w:rsidRPr="00544347">
              <w:rPr>
                <w:rFonts w:ascii="Times New Roman" w:hAnsi="Times New Roman" w:cs="Times New Roman"/>
              </w:rPr>
              <w:t>гда графическим способом?</w:t>
            </w:r>
          </w:p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Какой вывод о количестве решений системы уравнений можно сделать, если две прямые ра</w:t>
            </w:r>
            <w:r w:rsidRPr="00544347">
              <w:rPr>
                <w:rFonts w:ascii="Times New Roman" w:hAnsi="Times New Roman" w:cs="Times New Roman"/>
              </w:rPr>
              <w:t>с</w:t>
            </w:r>
            <w:r w:rsidRPr="00544347">
              <w:rPr>
                <w:rFonts w:ascii="Times New Roman" w:hAnsi="Times New Roman" w:cs="Times New Roman"/>
              </w:rPr>
              <w:t>полагаются параллельно?</w:t>
            </w:r>
          </w:p>
        </w:tc>
      </w:tr>
    </w:tbl>
    <w:p w:rsidR="00210A69" w:rsidRDefault="00210A69" w:rsidP="00210A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69" w:rsidRPr="006606DB" w:rsidRDefault="00210A69" w:rsidP="00210A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DB">
        <w:rPr>
          <w:rFonts w:ascii="Times New Roman" w:hAnsi="Times New Roman" w:cs="Times New Roman"/>
          <w:b/>
          <w:sz w:val="24"/>
          <w:szCs w:val="24"/>
        </w:rPr>
        <w:t>Пример</w:t>
      </w:r>
      <w:r w:rsidR="00547EC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606D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6606D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Pr="006606DB">
        <w:rPr>
          <w:rFonts w:ascii="Times New Roman" w:hAnsi="Times New Roman" w:cs="Times New Roman"/>
          <w:b/>
          <w:sz w:val="24"/>
          <w:szCs w:val="24"/>
        </w:rPr>
        <w:t>Тема «</w:t>
      </w:r>
      <w:r>
        <w:rPr>
          <w:rFonts w:ascii="Times New Roman" w:hAnsi="Times New Roman" w:cs="Times New Roman"/>
          <w:b/>
          <w:sz w:val="24"/>
          <w:szCs w:val="24"/>
        </w:rPr>
        <w:t>Синус, косинус и тангенс острого угла прям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угольного треугольника»</w:t>
      </w:r>
    </w:p>
    <w:tbl>
      <w:tblPr>
        <w:tblStyle w:val="aa"/>
        <w:tblW w:w="0" w:type="auto"/>
        <w:tblLook w:val="04A0"/>
      </w:tblPr>
      <w:tblGrid>
        <w:gridCol w:w="1242"/>
        <w:gridCol w:w="3969"/>
        <w:gridCol w:w="4926"/>
      </w:tblGrid>
      <w:tr w:rsidR="00210A69" w:rsidRPr="00544347" w:rsidTr="004A56CA">
        <w:tc>
          <w:tcPr>
            <w:tcW w:w="1242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3969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7E0803">
              <w:rPr>
                <w:rFonts w:ascii="Times New Roman" w:hAnsi="Times New Roman" w:cs="Times New Roman"/>
                <w:b/>
              </w:rPr>
              <w:t>Тонкие вопросы</w:t>
            </w:r>
            <w:r w:rsidRPr="00544347">
              <w:t xml:space="preserve"> (</w:t>
            </w:r>
            <w:r w:rsidRPr="00544347">
              <w:rPr>
                <w:rFonts w:ascii="Times New Roman" w:hAnsi="Times New Roman" w:cs="Times New Roman"/>
              </w:rPr>
              <w:t>вопросы, требующие однословного ответа, вопросы репр</w:t>
            </w:r>
            <w:r w:rsidRPr="00544347">
              <w:rPr>
                <w:rFonts w:ascii="Times New Roman" w:hAnsi="Times New Roman" w:cs="Times New Roman"/>
              </w:rPr>
              <w:t>о</w:t>
            </w:r>
            <w:r w:rsidRPr="00544347">
              <w:rPr>
                <w:rFonts w:ascii="Times New Roman" w:hAnsi="Times New Roman" w:cs="Times New Roman"/>
              </w:rPr>
              <w:t>дуктивного плана)</w:t>
            </w:r>
          </w:p>
        </w:tc>
        <w:tc>
          <w:tcPr>
            <w:tcW w:w="4926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7E0803">
              <w:rPr>
                <w:rFonts w:ascii="Times New Roman" w:hAnsi="Times New Roman" w:cs="Times New Roman"/>
                <w:b/>
              </w:rPr>
              <w:t>Толстые вопросы</w:t>
            </w:r>
            <w:r w:rsidRPr="00544347">
              <w:rPr>
                <w:rFonts w:ascii="Times New Roman" w:hAnsi="Times New Roman" w:cs="Times New Roman"/>
              </w:rPr>
              <w:t xml:space="preserve"> (вопросы, требующие ра</w:t>
            </w:r>
            <w:r w:rsidRPr="00544347">
              <w:rPr>
                <w:rFonts w:ascii="Times New Roman" w:hAnsi="Times New Roman" w:cs="Times New Roman"/>
              </w:rPr>
              <w:t>з</w:t>
            </w:r>
            <w:r w:rsidRPr="00544347">
              <w:rPr>
                <w:rFonts w:ascii="Times New Roman" w:hAnsi="Times New Roman" w:cs="Times New Roman"/>
              </w:rPr>
              <w:t>мышления, привлечения дополнительных знаний, умения анализировать)</w:t>
            </w:r>
          </w:p>
        </w:tc>
      </w:tr>
      <w:tr w:rsidR="00210A69" w:rsidRPr="00544347" w:rsidTr="004A56CA">
        <w:tc>
          <w:tcPr>
            <w:tcW w:w="1242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3969" w:type="dxa"/>
          </w:tcPr>
          <w:p w:rsidR="00210A69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означает слово тригонометрия?</w:t>
            </w:r>
          </w:p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чем заключается основное свойство синуса, </w:t>
            </w:r>
            <w:r w:rsidRPr="008F44BA">
              <w:rPr>
                <w:rFonts w:ascii="Times New Roman" w:hAnsi="Times New Roman" w:cs="Times New Roman"/>
              </w:rPr>
              <w:t>косинус</w:t>
            </w:r>
            <w:r>
              <w:rPr>
                <w:rFonts w:ascii="Times New Roman" w:hAnsi="Times New Roman" w:cs="Times New Roman"/>
              </w:rPr>
              <w:t>а и</w:t>
            </w:r>
            <w:r w:rsidRPr="008F44BA">
              <w:rPr>
                <w:rFonts w:ascii="Times New Roman" w:hAnsi="Times New Roman" w:cs="Times New Roman"/>
              </w:rPr>
              <w:t xml:space="preserve"> тангенс</w:t>
            </w:r>
            <w:r>
              <w:rPr>
                <w:rFonts w:ascii="Times New Roman" w:hAnsi="Times New Roman" w:cs="Times New Roman"/>
              </w:rPr>
              <w:t>а</w:t>
            </w:r>
            <w:r w:rsidRPr="008F44BA">
              <w:rPr>
                <w:rFonts w:ascii="Times New Roman" w:hAnsi="Times New Roman" w:cs="Times New Roman"/>
              </w:rPr>
              <w:t xml:space="preserve"> острого угла прямоугольного треугольника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4926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 xml:space="preserve">Верно ли, что </w:t>
            </w:r>
            <w:r>
              <w:rPr>
                <w:rFonts w:ascii="Times New Roman" w:hAnsi="Times New Roman" w:cs="Times New Roman"/>
              </w:rPr>
              <w:t>в прямоугольном треугольнике с прямым углом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64903">
              <w:rPr>
                <w:rFonts w:ascii="Times New Roman" w:hAnsi="Times New Roman" w:cs="Times New Roman"/>
                <w:position w:val="-6"/>
              </w:rPr>
              <w:object w:dxaOrig="1620" w:dyaOrig="279">
                <v:shape id="_x0000_i1038" type="#_x0000_t75" style="width:80.75pt;height:13.75pt" o:ole="">
                  <v:imagedata r:id="rId36" o:title=""/>
                </v:shape>
                <o:OLEObject Type="Embed" ProgID="Equation.3" ShapeID="_x0000_i1038" DrawAspect="Content" ObjectID="_1507315813" r:id="rId37"/>
              </w:object>
            </w:r>
            <w:r w:rsidRPr="00544347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Если верно, то докажите это.</w:t>
            </w:r>
          </w:p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0A69" w:rsidRPr="00544347" w:rsidTr="004A56CA">
        <w:tc>
          <w:tcPr>
            <w:tcW w:w="1242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Саша</w:t>
            </w:r>
          </w:p>
        </w:tc>
        <w:tc>
          <w:tcPr>
            <w:tcW w:w="3969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тангенс острого угла прямоугол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треугольника связан с синусом и косинусом?</w:t>
            </w:r>
          </w:p>
        </w:tc>
        <w:tc>
          <w:tcPr>
            <w:tcW w:w="4926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 xml:space="preserve">Согласны ли вы, что </w:t>
            </w:r>
            <w:r>
              <w:rPr>
                <w:rFonts w:ascii="Times New Roman" w:hAnsi="Times New Roman" w:cs="Times New Roman"/>
              </w:rPr>
              <w:t xml:space="preserve">тем, что если </w:t>
            </w:r>
            <w:r w:rsidRPr="009E7373">
              <w:rPr>
                <w:rFonts w:ascii="Times New Roman" w:hAnsi="Times New Roman" w:cs="Times New Roman"/>
                <w:position w:val="-24"/>
              </w:rPr>
              <w:object w:dxaOrig="1020" w:dyaOrig="620">
                <v:shape id="_x0000_i1039" type="#_x0000_t75" style="width:50.7pt;height:31.3pt" o:ole="">
                  <v:imagedata r:id="rId38" o:title=""/>
                </v:shape>
                <o:OLEObject Type="Embed" ProgID="Equation.3" ShapeID="_x0000_i1039" DrawAspect="Content" ObjectID="_1507315814" r:id="rId39"/>
              </w:object>
            </w:r>
            <w:r>
              <w:rPr>
                <w:rFonts w:ascii="Times New Roman" w:hAnsi="Times New Roman" w:cs="Times New Roman"/>
              </w:rPr>
              <w:t xml:space="preserve"> то</w:t>
            </w:r>
            <w:r w:rsidRPr="009E7373">
              <w:rPr>
                <w:rFonts w:ascii="Times New Roman" w:hAnsi="Times New Roman" w:cs="Times New Roman"/>
                <w:position w:val="-24"/>
              </w:rPr>
              <w:object w:dxaOrig="1219" w:dyaOrig="680">
                <v:shape id="_x0000_i1040" type="#_x0000_t75" style="width:60.75pt;height:33.8pt" o:ole="">
                  <v:imagedata r:id="rId40" o:title=""/>
                </v:shape>
                <o:OLEObject Type="Embed" ProgID="Equation.3" ShapeID="_x0000_i1040" DrawAspect="Content" ObjectID="_1507315815" r:id="rId41"/>
              </w:objec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E7373">
              <w:rPr>
                <w:rFonts w:ascii="Times New Roman" w:hAnsi="Times New Roman" w:cs="Times New Roman"/>
                <w:position w:val="-24"/>
              </w:rPr>
              <w:object w:dxaOrig="999" w:dyaOrig="680">
                <v:shape id="_x0000_i1041" type="#_x0000_t75" style="width:50.1pt;height:33.8pt" o:ole="">
                  <v:imagedata r:id="rId42" o:title=""/>
                </v:shape>
                <o:OLEObject Type="Embed" ProgID="Equation.3" ShapeID="_x0000_i1041" DrawAspect="Content" ObjectID="_1507315816" r:id="rId43"/>
              </w:objec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44347">
              <w:rPr>
                <w:rFonts w:ascii="Times New Roman" w:hAnsi="Times New Roman" w:cs="Times New Roman"/>
              </w:rPr>
              <w:t>?</w:t>
            </w:r>
            <w:proofErr w:type="gramEnd"/>
          </w:p>
        </w:tc>
      </w:tr>
      <w:tr w:rsidR="00210A69" w:rsidRPr="00544347" w:rsidTr="004A56CA">
        <w:tc>
          <w:tcPr>
            <w:tcW w:w="1242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3969" w:type="dxa"/>
          </w:tcPr>
          <w:p w:rsidR="00210A69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чем заключается основное тригон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метрическое тождество?</w:t>
            </w:r>
          </w:p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какой теоремы можно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казать основное тригонометрическое тождество?</w:t>
            </w:r>
          </w:p>
        </w:tc>
        <w:tc>
          <w:tcPr>
            <w:tcW w:w="4926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 xml:space="preserve">Объясните, как </w:t>
            </w:r>
            <w:r>
              <w:rPr>
                <w:rFonts w:ascii="Times New Roman" w:hAnsi="Times New Roman" w:cs="Times New Roman"/>
              </w:rPr>
              <w:t>зная величину острого угла и 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потенузу прямоугольного треугольника найти все остальные элементы треугольника</w:t>
            </w:r>
            <w:r w:rsidRPr="00544347">
              <w:rPr>
                <w:rFonts w:ascii="Times New Roman" w:hAnsi="Times New Roman" w:cs="Times New Roman"/>
              </w:rPr>
              <w:t>?</w:t>
            </w:r>
          </w:p>
        </w:tc>
      </w:tr>
      <w:tr w:rsidR="00210A69" w:rsidRPr="00544347" w:rsidTr="004A56CA">
        <w:tc>
          <w:tcPr>
            <w:tcW w:w="1242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Варя</w:t>
            </w:r>
          </w:p>
        </w:tc>
        <w:tc>
          <w:tcPr>
            <w:tcW w:w="3969" w:type="dxa"/>
          </w:tcPr>
          <w:p w:rsidR="00210A69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называется синусом, </w:t>
            </w:r>
            <w:r w:rsidRPr="008F44BA">
              <w:rPr>
                <w:rFonts w:ascii="Times New Roman" w:hAnsi="Times New Roman" w:cs="Times New Roman"/>
              </w:rPr>
              <w:t>косинус</w:t>
            </w:r>
            <w:r>
              <w:rPr>
                <w:rFonts w:ascii="Times New Roman" w:hAnsi="Times New Roman" w:cs="Times New Roman"/>
              </w:rPr>
              <w:t>ом,</w:t>
            </w:r>
            <w:r w:rsidRPr="008F44BA">
              <w:rPr>
                <w:rFonts w:ascii="Times New Roman" w:hAnsi="Times New Roman" w:cs="Times New Roman"/>
              </w:rPr>
              <w:t xml:space="preserve"> тангенс</w:t>
            </w:r>
            <w:r>
              <w:rPr>
                <w:rFonts w:ascii="Times New Roman" w:hAnsi="Times New Roman" w:cs="Times New Roman"/>
              </w:rPr>
              <w:t>ом</w:t>
            </w:r>
            <w:r w:rsidRPr="008F44BA">
              <w:rPr>
                <w:rFonts w:ascii="Times New Roman" w:hAnsi="Times New Roman" w:cs="Times New Roman"/>
              </w:rPr>
              <w:t xml:space="preserve"> острого угла прямоугольн</w:t>
            </w:r>
            <w:r w:rsidRPr="008F44BA">
              <w:rPr>
                <w:rFonts w:ascii="Times New Roman" w:hAnsi="Times New Roman" w:cs="Times New Roman"/>
              </w:rPr>
              <w:t>о</w:t>
            </w:r>
            <w:r w:rsidRPr="008F44BA">
              <w:rPr>
                <w:rFonts w:ascii="Times New Roman" w:hAnsi="Times New Roman" w:cs="Times New Roman"/>
              </w:rPr>
              <w:t>го треугольника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Дайте объяснение,</w:t>
            </w:r>
            <w:r>
              <w:rPr>
                <w:rFonts w:ascii="Times New Roman" w:hAnsi="Times New Roman" w:cs="Times New Roman"/>
              </w:rPr>
              <w:t xml:space="preserve"> как из основного тригономе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рического тождества выразить синус (косинус)?</w:t>
            </w:r>
          </w:p>
          <w:p w:rsidR="00210A69" w:rsidRDefault="00760290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3" type="#_x0000_t202" style="position:absolute;left:0;text-align:left;margin-left:1.5pt;margin-top:39.05pt;width:26.05pt;height:20.9pt;z-index:251664384;mso-width-relative:margin;mso-height-relative:margin" filled="f" stroked="f">
                  <v:textbox style="mso-next-textbox:#_x0000_s1033">
                    <w:txbxContent>
                      <w:p w:rsidR="00264F82" w:rsidRDefault="00264F82" w:rsidP="00210A69">
                        <w:r>
                          <w:rPr>
                            <w:rFonts w:ascii="Times New Roman" w:hAnsi="Times New Roman" w:cs="Times New Roman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 w:rsidR="00210A69" w:rsidRPr="00544347">
              <w:rPr>
                <w:rFonts w:ascii="Times New Roman" w:hAnsi="Times New Roman" w:cs="Times New Roman"/>
              </w:rPr>
              <w:t xml:space="preserve">Объясните, как </w:t>
            </w:r>
            <w:r w:rsidR="00210A69">
              <w:rPr>
                <w:rFonts w:ascii="Times New Roman" w:hAnsi="Times New Roman" w:cs="Times New Roman"/>
              </w:rPr>
              <w:t xml:space="preserve">найти </w:t>
            </w:r>
            <w:r w:rsidR="00210A69" w:rsidRPr="00C64903">
              <w:rPr>
                <w:rFonts w:ascii="Times New Roman" w:hAnsi="Times New Roman" w:cs="Times New Roman"/>
                <w:position w:val="-10"/>
              </w:rPr>
              <w:object w:dxaOrig="2079" w:dyaOrig="320">
                <v:shape id="_x0000_i1042" type="#_x0000_t75" style="width:103.95pt;height:16.3pt" o:ole="">
                  <v:imagedata r:id="rId44" o:title=""/>
                </v:shape>
                <o:OLEObject Type="Embed" ProgID="Equation.3" ShapeID="_x0000_i1042" DrawAspect="Content" ObjectID="_1507315817" r:id="rId45"/>
              </w:object>
            </w:r>
            <w:r w:rsidR="00210A69">
              <w:rPr>
                <w:rFonts w:ascii="Times New Roman" w:hAnsi="Times New Roman" w:cs="Times New Roman"/>
              </w:rPr>
              <w:t>пр</w:t>
            </w:r>
            <w:r w:rsidR="00210A69">
              <w:rPr>
                <w:rFonts w:ascii="Times New Roman" w:hAnsi="Times New Roman" w:cs="Times New Roman"/>
              </w:rPr>
              <w:t>я</w:t>
            </w:r>
            <w:r w:rsidR="00210A69">
              <w:rPr>
                <w:rFonts w:ascii="Times New Roman" w:hAnsi="Times New Roman" w:cs="Times New Roman"/>
              </w:rPr>
              <w:t>моугольного треугольника с прямым углом</w:t>
            </w:r>
            <w:proofErr w:type="gramStart"/>
            <w:r w:rsidR="00210A69">
              <w:rPr>
                <w:rFonts w:ascii="Times New Roman" w:hAnsi="Times New Roman" w:cs="Times New Roman"/>
              </w:rPr>
              <w:t xml:space="preserve"> </w:t>
            </w:r>
            <w:r w:rsidR="00210A69" w:rsidRPr="00544347">
              <w:rPr>
                <w:rFonts w:ascii="Times New Roman" w:hAnsi="Times New Roman" w:cs="Times New Roman"/>
              </w:rPr>
              <w:t>,</w:t>
            </w:r>
            <w:proofErr w:type="gramEnd"/>
            <w:r w:rsidR="00210A69" w:rsidRPr="00544347">
              <w:rPr>
                <w:rFonts w:ascii="Times New Roman" w:hAnsi="Times New Roman" w:cs="Times New Roman"/>
              </w:rPr>
              <w:t xml:space="preserve"> если </w:t>
            </w:r>
            <w:r w:rsidR="00210A69">
              <w:rPr>
                <w:rFonts w:ascii="Times New Roman" w:hAnsi="Times New Roman" w:cs="Times New Roman"/>
              </w:rPr>
              <w:t>АС=24, АВ=25</w:t>
            </w:r>
            <w:r w:rsidR="00210A69" w:rsidRPr="00544347">
              <w:rPr>
                <w:rFonts w:ascii="Times New Roman" w:hAnsi="Times New Roman" w:cs="Times New Roman"/>
              </w:rPr>
              <w:t>?</w:t>
            </w:r>
          </w:p>
          <w:p w:rsidR="00210A69" w:rsidRDefault="00760290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5" type="#_x0000_t202" style="position:absolute;left:0;text-align:left;margin-left:44.45pt;margin-top:7.85pt;width:26.05pt;height:20.9pt;z-index:251666432;mso-width-relative:margin;mso-height-relative:margin" filled="f" stroked="f">
                  <v:textbox style="mso-next-textbox:#_x0000_s1035">
                    <w:txbxContent>
                      <w:p w:rsidR="00264F82" w:rsidRDefault="00264F82" w:rsidP="00210A69">
                        <w:r>
                          <w:rPr>
                            <w:rFonts w:ascii="Times New Roman" w:hAnsi="Times New Roman" w:cs="Times New Roman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0" type="#_x0000_t6" style="position:absolute;left:0;text-align:left;margin-left:20.35pt;margin-top:10.3pt;width:1in;height:28.8pt;z-index:251661312"/>
              </w:pict>
            </w:r>
          </w:p>
          <w:p w:rsidR="00210A69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</w:p>
          <w:p w:rsidR="00210A69" w:rsidRDefault="00760290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4" style="position:absolute;left:0;text-align:left;margin-left:20.35pt;margin-top:3.45pt;width:11.45pt;height:10.35pt;z-index:251665408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2" type="#_x0000_t202" style="position:absolute;left:0;text-align:left;margin-left:92.35pt;margin-top:.65pt;width:26.05pt;height:20.9pt;z-index:251663360;mso-width-relative:margin;mso-height-relative:margin" filled="f" stroked="f">
                  <v:textbox style="mso-next-textbox:#_x0000_s1032">
                    <w:txbxContent>
                      <w:p w:rsidR="00264F82" w:rsidRDefault="00264F82" w:rsidP="00210A69"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 id="_x0000_s1031" type="#_x0000_t202" style="position:absolute;left:0;text-align:left;margin-left:-1.7pt;margin-top:.65pt;width:26.05pt;height:20.9pt;z-index:251662336;mso-width-relative:margin;mso-height-relative:margin" filled="f" stroked="f">
                  <v:textbox style="mso-next-textbox:#_x0000_s1031">
                    <w:txbxContent>
                      <w:p w:rsidR="00264F82" w:rsidRDefault="00264F82" w:rsidP="00210A69">
                        <w:r>
                          <w:rPr>
                            <w:rFonts w:ascii="Times New Roman" w:hAnsi="Times New Roman" w:cs="Times New Roman"/>
                          </w:rPr>
                          <w:t>С</w:t>
                        </w:r>
                      </w:p>
                    </w:txbxContent>
                  </v:textbox>
                </v:shape>
              </w:pict>
            </w:r>
          </w:p>
          <w:p w:rsidR="00210A69" w:rsidRDefault="00760290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6" type="#_x0000_t202" style="position:absolute;left:0;text-align:left;margin-left:36.35pt;margin-top:1.15pt;width:26.05pt;height:20.9pt;z-index:251667456;mso-width-relative:margin;mso-height-relative:margin" filled="f" stroked="f">
                  <v:textbox style="mso-next-textbox:#_x0000_s1036">
                    <w:txbxContent>
                      <w:p w:rsidR="00264F82" w:rsidRDefault="00264F82" w:rsidP="00210A69">
                        <w:r>
                          <w:rPr>
                            <w:rFonts w:ascii="Times New Roman" w:hAnsi="Times New Roman" w:cs="Times New Roman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</w:p>
          <w:p w:rsidR="00210A69" w:rsidRPr="00544347" w:rsidRDefault="00210A69" w:rsidP="004A56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0A69" w:rsidRDefault="00210A69" w:rsidP="00210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216" w:rsidRDefault="006E4216" w:rsidP="00547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ECC" w:rsidRPr="006606DB" w:rsidRDefault="00547ECC" w:rsidP="00547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DB">
        <w:rPr>
          <w:rFonts w:ascii="Times New Roman" w:hAnsi="Times New Roman" w:cs="Times New Roman"/>
          <w:b/>
          <w:sz w:val="24"/>
          <w:szCs w:val="24"/>
        </w:rPr>
        <w:lastRenderedPageBreak/>
        <w:t>Пример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606D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Алгебра</w:t>
      </w:r>
      <w:r w:rsidRPr="006606D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Pr="006606DB">
        <w:rPr>
          <w:rFonts w:ascii="Times New Roman" w:hAnsi="Times New Roman" w:cs="Times New Roman"/>
          <w:b/>
          <w:sz w:val="24"/>
          <w:szCs w:val="24"/>
        </w:rPr>
        <w:t>Тема «</w:t>
      </w:r>
      <w:r>
        <w:rPr>
          <w:rFonts w:ascii="Times New Roman" w:hAnsi="Times New Roman" w:cs="Times New Roman"/>
          <w:b/>
          <w:sz w:val="24"/>
          <w:szCs w:val="24"/>
        </w:rPr>
        <w:t>Линейные неравенства»</w:t>
      </w:r>
    </w:p>
    <w:tbl>
      <w:tblPr>
        <w:tblStyle w:val="aa"/>
        <w:tblW w:w="0" w:type="auto"/>
        <w:tblLook w:val="04A0"/>
      </w:tblPr>
      <w:tblGrid>
        <w:gridCol w:w="1101"/>
        <w:gridCol w:w="4110"/>
        <w:gridCol w:w="4926"/>
      </w:tblGrid>
      <w:tr w:rsidR="00547ECC" w:rsidRPr="00544347" w:rsidTr="00DC7126">
        <w:tc>
          <w:tcPr>
            <w:tcW w:w="1101" w:type="dxa"/>
          </w:tcPr>
          <w:p w:rsidR="00547ECC" w:rsidRPr="00544347" w:rsidRDefault="00547ECC" w:rsidP="004A56CA">
            <w:pPr>
              <w:jc w:val="both"/>
              <w:rPr>
                <w:rFonts w:ascii="Times New Roman" w:hAnsi="Times New Roman" w:cs="Times New Roman"/>
              </w:rPr>
            </w:pPr>
            <w:r w:rsidRPr="00544347"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4110" w:type="dxa"/>
          </w:tcPr>
          <w:p w:rsidR="00547ECC" w:rsidRPr="00DA4540" w:rsidRDefault="00547ECC" w:rsidP="00DA4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540">
              <w:rPr>
                <w:rFonts w:ascii="Times New Roman" w:hAnsi="Times New Roman" w:cs="Times New Roman"/>
                <w:b/>
              </w:rPr>
              <w:t>Тонкие вопросы</w:t>
            </w:r>
          </w:p>
        </w:tc>
        <w:tc>
          <w:tcPr>
            <w:tcW w:w="4926" w:type="dxa"/>
          </w:tcPr>
          <w:p w:rsidR="00547ECC" w:rsidRPr="00DA4540" w:rsidRDefault="00547ECC" w:rsidP="00DA4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540">
              <w:rPr>
                <w:rFonts w:ascii="Times New Roman" w:hAnsi="Times New Roman" w:cs="Times New Roman"/>
                <w:b/>
              </w:rPr>
              <w:t>Толстые вопросы</w:t>
            </w:r>
          </w:p>
        </w:tc>
      </w:tr>
      <w:tr w:rsidR="00547ECC" w:rsidRPr="00544347" w:rsidTr="00DC7126">
        <w:tc>
          <w:tcPr>
            <w:tcW w:w="1101" w:type="dxa"/>
          </w:tcPr>
          <w:p w:rsidR="00547ECC" w:rsidRPr="00544347" w:rsidRDefault="001B2CF1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4110" w:type="dxa"/>
          </w:tcPr>
          <w:p w:rsidR="00547ECC" w:rsidRDefault="005D264E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числа образуют множество 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вительных чисел?</w:t>
            </w:r>
          </w:p>
          <w:p w:rsidR="00DA4540" w:rsidRDefault="00DA4540" w:rsidP="00DA4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записать с помощью букв свойство транзитивности неравенств?</w:t>
            </w:r>
          </w:p>
          <w:p w:rsidR="0013755B" w:rsidRDefault="003F49AF" w:rsidP="00DA4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 образом можно выяснить, являе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ся ли число решением неравенства?</w:t>
            </w:r>
          </w:p>
          <w:p w:rsidR="003F49AF" w:rsidRPr="00544347" w:rsidRDefault="0013755B" w:rsidP="00DA4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неравенства называются лине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ными?</w:t>
            </w:r>
          </w:p>
        </w:tc>
        <w:tc>
          <w:tcPr>
            <w:tcW w:w="4926" w:type="dxa"/>
          </w:tcPr>
          <w:p w:rsidR="00547ECC" w:rsidRDefault="007965C2" w:rsidP="004A56CA">
            <w:pPr>
              <w:jc w:val="both"/>
              <w:rPr>
                <w:rFonts w:ascii="Times New Roman" w:hAnsi="Times New Roman" w:cs="Times New Roman"/>
              </w:rPr>
            </w:pPr>
            <w:r w:rsidRPr="007965C2">
              <w:rPr>
                <w:rFonts w:ascii="Times New Roman" w:hAnsi="Times New Roman" w:cs="Times New Roman"/>
              </w:rPr>
              <w:t>Объясните</w:t>
            </w:r>
            <w:r>
              <w:rPr>
                <w:rFonts w:ascii="Times New Roman" w:hAnsi="Times New Roman" w:cs="Times New Roman"/>
              </w:rPr>
              <w:t>,</w:t>
            </w:r>
            <w:r w:rsidRPr="007965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почему </w:t>
            </w:r>
            <w:r w:rsidR="003F49AF">
              <w:rPr>
                <w:rFonts w:ascii="Times New Roman" w:hAnsi="Times New Roman" w:cs="Times New Roman"/>
              </w:rPr>
              <w:t xml:space="preserve">нельзя умножать  </w:t>
            </w:r>
            <w:r w:rsidR="00635AB3">
              <w:rPr>
                <w:rFonts w:ascii="Times New Roman" w:hAnsi="Times New Roman" w:cs="Times New Roman"/>
              </w:rPr>
              <w:t>и склад</w:t>
            </w:r>
            <w:r w:rsidR="00635AB3">
              <w:rPr>
                <w:rFonts w:ascii="Times New Roman" w:hAnsi="Times New Roman" w:cs="Times New Roman"/>
              </w:rPr>
              <w:t>ы</w:t>
            </w:r>
            <w:r w:rsidR="00635AB3">
              <w:rPr>
                <w:rFonts w:ascii="Times New Roman" w:hAnsi="Times New Roman" w:cs="Times New Roman"/>
              </w:rPr>
              <w:t xml:space="preserve">вать </w:t>
            </w:r>
            <w:proofErr w:type="spellStart"/>
            <w:r w:rsidR="003F49AF">
              <w:rPr>
                <w:rFonts w:ascii="Times New Roman" w:hAnsi="Times New Roman" w:cs="Times New Roman"/>
              </w:rPr>
              <w:t>почленно</w:t>
            </w:r>
            <w:proofErr w:type="spellEnd"/>
            <w:r w:rsidR="003F49AF">
              <w:rPr>
                <w:rFonts w:ascii="Times New Roman" w:hAnsi="Times New Roman" w:cs="Times New Roman"/>
              </w:rPr>
              <w:t xml:space="preserve"> произвольные неравенства?</w:t>
            </w:r>
          </w:p>
          <w:p w:rsidR="00A00436" w:rsidRDefault="00A00436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неравенство 0</w:t>
            </w:r>
            <w:r w:rsidR="00344B44">
              <w:rPr>
                <w:rFonts w:ascii="Times New Roman" w:hAnsi="Times New Roman" w:cs="Times New Roman"/>
              </w:rPr>
              <w:t>∙</w:t>
            </w:r>
            <w:r>
              <w:rPr>
                <w:rFonts w:ascii="Times New Roman" w:hAnsi="Times New Roman" w:cs="Times New Roman"/>
              </w:rPr>
              <w:t>х˃3 не имеет решений, а множеством решений неравенства 0</w:t>
            </w:r>
            <w:r w:rsidR="00344B44">
              <w:rPr>
                <w:rFonts w:ascii="Times New Roman" w:hAnsi="Times New Roman" w:cs="Times New Roman"/>
              </w:rPr>
              <w:t>∙</w:t>
            </w:r>
            <w:r>
              <w:rPr>
                <w:rFonts w:ascii="Times New Roman" w:hAnsi="Times New Roman" w:cs="Times New Roman"/>
              </w:rPr>
              <w:t>х˃-3 служит промежуток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(-∞; +∞)?</w:t>
            </w:r>
            <w:proofErr w:type="gramEnd"/>
          </w:p>
          <w:p w:rsidR="0013755B" w:rsidRPr="00544347" w:rsidRDefault="0013755B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Объясните, как определить абсолютную погре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ность приближения числа, записанного в ста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дартном виде.</w:t>
            </w:r>
          </w:p>
        </w:tc>
      </w:tr>
      <w:tr w:rsidR="00547ECC" w:rsidRPr="00544347" w:rsidTr="00DC7126">
        <w:tc>
          <w:tcPr>
            <w:tcW w:w="1101" w:type="dxa"/>
          </w:tcPr>
          <w:p w:rsidR="00547ECC" w:rsidRPr="00544347" w:rsidRDefault="001B2CF1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4110" w:type="dxa"/>
          </w:tcPr>
          <w:p w:rsidR="00547ECC" w:rsidRDefault="00311F72" w:rsidP="0031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числа относятся к</w:t>
            </w:r>
            <w:r w:rsidR="005D264E">
              <w:rPr>
                <w:rFonts w:ascii="Times New Roman" w:hAnsi="Times New Roman" w:cs="Times New Roman"/>
              </w:rPr>
              <w:t xml:space="preserve"> натуральны</w:t>
            </w:r>
            <w:r>
              <w:rPr>
                <w:rFonts w:ascii="Times New Roman" w:hAnsi="Times New Roman" w:cs="Times New Roman"/>
              </w:rPr>
              <w:t>м</w:t>
            </w:r>
            <w:r w:rsidR="005D264E">
              <w:rPr>
                <w:rFonts w:ascii="Times New Roman" w:hAnsi="Times New Roman" w:cs="Times New Roman"/>
              </w:rPr>
              <w:t>, целы</w:t>
            </w:r>
            <w:r>
              <w:rPr>
                <w:rFonts w:ascii="Times New Roman" w:hAnsi="Times New Roman" w:cs="Times New Roman"/>
              </w:rPr>
              <w:t>м</w:t>
            </w:r>
            <w:r w:rsidR="005D26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264E">
              <w:rPr>
                <w:rFonts w:ascii="Times New Roman" w:hAnsi="Times New Roman" w:cs="Times New Roman"/>
              </w:rPr>
              <w:t>рациональны</w:t>
            </w:r>
            <w:r>
              <w:rPr>
                <w:rFonts w:ascii="Times New Roman" w:hAnsi="Times New Roman" w:cs="Times New Roman"/>
              </w:rPr>
              <w:t>м</w:t>
            </w:r>
            <w:r w:rsidR="005D264E">
              <w:rPr>
                <w:rFonts w:ascii="Times New Roman" w:hAnsi="Times New Roman" w:cs="Times New Roman"/>
              </w:rPr>
              <w:t>, иррациональны</w:t>
            </w:r>
            <w:r>
              <w:rPr>
                <w:rFonts w:ascii="Times New Roman" w:hAnsi="Times New Roman" w:cs="Times New Roman"/>
              </w:rPr>
              <w:t>м</w:t>
            </w:r>
            <w:r w:rsidR="005D264E">
              <w:rPr>
                <w:rFonts w:ascii="Times New Roman" w:hAnsi="Times New Roman" w:cs="Times New Roman"/>
              </w:rPr>
              <w:t xml:space="preserve"> числ</w:t>
            </w:r>
            <w:r>
              <w:rPr>
                <w:rFonts w:ascii="Times New Roman" w:hAnsi="Times New Roman" w:cs="Times New Roman"/>
              </w:rPr>
              <w:t>ам? Приведите примеры</w:t>
            </w:r>
            <w:r w:rsidR="005D264E">
              <w:rPr>
                <w:rFonts w:ascii="Times New Roman" w:hAnsi="Times New Roman" w:cs="Times New Roman"/>
              </w:rPr>
              <w:t>.</w:t>
            </w:r>
          </w:p>
          <w:p w:rsidR="00DA4540" w:rsidRDefault="00DA4540" w:rsidP="0031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получится, если к обеим частям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равенства прибавить </w:t>
            </w:r>
            <w:proofErr w:type="gramStart"/>
            <w:r>
              <w:rPr>
                <w:rFonts w:ascii="Times New Roman" w:hAnsi="Times New Roman" w:cs="Times New Roman"/>
              </w:rPr>
              <w:t>одно и тоже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число?</w:t>
            </w:r>
          </w:p>
          <w:p w:rsidR="00635AB3" w:rsidRDefault="00635AB3" w:rsidP="0031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</w:t>
            </w:r>
            <w:r w:rsidR="003676EA"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hAnsi="Times New Roman" w:cs="Times New Roman"/>
              </w:rPr>
              <w:t xml:space="preserve"> называются равн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сильными?</w:t>
            </w:r>
          </w:p>
          <w:p w:rsidR="00DE0392" w:rsidRPr="00544347" w:rsidRDefault="00DE0392" w:rsidP="0031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значит решить систему неравенств?</w:t>
            </w:r>
          </w:p>
        </w:tc>
        <w:tc>
          <w:tcPr>
            <w:tcW w:w="4926" w:type="dxa"/>
          </w:tcPr>
          <w:p w:rsidR="00547ECC" w:rsidRDefault="007965C2" w:rsidP="004A56CA">
            <w:pPr>
              <w:jc w:val="both"/>
              <w:rPr>
                <w:rFonts w:ascii="Times New Roman" w:hAnsi="Times New Roman" w:cs="Times New Roman"/>
              </w:rPr>
            </w:pPr>
            <w:r w:rsidRPr="007965C2">
              <w:rPr>
                <w:rFonts w:ascii="Times New Roman" w:hAnsi="Times New Roman" w:cs="Times New Roman"/>
              </w:rPr>
              <w:t xml:space="preserve">В чём </w:t>
            </w:r>
            <w:r>
              <w:rPr>
                <w:rFonts w:ascii="Times New Roman" w:hAnsi="Times New Roman" w:cs="Times New Roman"/>
              </w:rPr>
              <w:t xml:space="preserve">сходство и в чем </w:t>
            </w:r>
            <w:r w:rsidRPr="007965C2">
              <w:rPr>
                <w:rFonts w:ascii="Times New Roman" w:hAnsi="Times New Roman" w:cs="Times New Roman"/>
              </w:rPr>
              <w:t>различие</w:t>
            </w:r>
            <w:r>
              <w:rPr>
                <w:rFonts w:ascii="Times New Roman" w:hAnsi="Times New Roman" w:cs="Times New Roman"/>
              </w:rPr>
              <w:t xml:space="preserve"> между 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ствами действительных и рациональных чисел?</w:t>
            </w:r>
          </w:p>
          <w:p w:rsidR="00344B44" w:rsidRDefault="00344B44" w:rsidP="00344B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Объясните, как с помощью решения неравенства выяснить, при каких значениях аргумента график функции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344B44">
              <w:rPr>
                <w:rFonts w:ascii="Times New Roman" w:hAnsi="Times New Roman" w:cs="Times New Roman"/>
              </w:rPr>
              <w:t>=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344B4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44B44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расположен выше графика фун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ции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44B4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344B4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44B4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6EFB" w:rsidRPr="00544347" w:rsidRDefault="00466EFB" w:rsidP="00344B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Докажите, что сумма квадратов двух любых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сел не меньше их удвоенного произведения.</w:t>
            </w:r>
          </w:p>
        </w:tc>
      </w:tr>
      <w:tr w:rsidR="00547ECC" w:rsidRPr="00544347" w:rsidTr="00DC7126">
        <w:tc>
          <w:tcPr>
            <w:tcW w:w="1101" w:type="dxa"/>
          </w:tcPr>
          <w:p w:rsidR="00547ECC" w:rsidRPr="00544347" w:rsidRDefault="001B2CF1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4110" w:type="dxa"/>
          </w:tcPr>
          <w:p w:rsidR="00547ECC" w:rsidRDefault="00311F72" w:rsidP="0031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-3; 5,2; </w:t>
            </w:r>
            <w:r w:rsidRPr="00311F72">
              <w:rPr>
                <w:rFonts w:ascii="Times New Roman" w:hAnsi="Times New Roman" w:cs="Times New Roman"/>
                <w:position w:val="-6"/>
              </w:rPr>
              <w:object w:dxaOrig="380" w:dyaOrig="340">
                <v:shape id="_x0000_i1043" type="#_x0000_t75" style="width:18.8pt;height:16.9pt" o:ole="">
                  <v:imagedata r:id="rId46" o:title=""/>
                </v:shape>
                <o:OLEObject Type="Embed" ProgID="Equation.3" ShapeID="_x0000_i1043" DrawAspect="Content" ObjectID="_1507315818" r:id="rId47"/>
              </w:objec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11F72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044" type="#_x0000_t75" style="width:11.9pt;height:31.3pt" o:ole="">
                  <v:imagedata r:id="rId48" o:title=""/>
                </v:shape>
                <o:OLEObject Type="Embed" ProgID="Equation.3" ShapeID="_x0000_i1044" DrawAspect="Content" ObjectID="_1507315819" r:id="rId49"/>
              </w:object>
            </w:r>
            <w:r>
              <w:rPr>
                <w:rFonts w:ascii="Times New Roman" w:hAnsi="Times New Roman" w:cs="Times New Roman"/>
              </w:rPr>
              <w:t>;</w:t>
            </w:r>
            <w:r w:rsidRPr="00311F72">
              <w:rPr>
                <w:rFonts w:ascii="Times New Roman" w:hAnsi="Times New Roman" w:cs="Times New Roman"/>
                <w:position w:val="-6"/>
              </w:rPr>
              <w:object w:dxaOrig="220" w:dyaOrig="220">
                <v:shape id="_x0000_i1045" type="#_x0000_t75" style="width:11.25pt;height:11.25pt" o:ole="">
                  <v:imagedata r:id="rId50" o:title=""/>
                </v:shape>
                <o:OLEObject Type="Embed" ProgID="Equation.3" ShapeID="_x0000_i1045" DrawAspect="Content" ObjectID="_1507315820" r:id="rId51"/>
              </w:objec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15. К каким 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ствам принадлежат числа?</w:t>
            </w:r>
          </w:p>
          <w:p w:rsidR="00635AB3" w:rsidRDefault="00635AB3" w:rsidP="0031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значит решить </w:t>
            </w:r>
            <w:r w:rsidR="003676EA">
              <w:rPr>
                <w:rFonts w:ascii="Times New Roman" w:hAnsi="Times New Roman" w:cs="Times New Roman"/>
              </w:rPr>
              <w:t>неравенство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C62CE4" w:rsidRPr="00544347" w:rsidRDefault="00AA26AB" w:rsidP="00C62C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вычислить абсолютную и относ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тельную точность измерения? </w:t>
            </w:r>
          </w:p>
        </w:tc>
        <w:tc>
          <w:tcPr>
            <w:tcW w:w="4926" w:type="dxa"/>
          </w:tcPr>
          <w:p w:rsidR="003676EA" w:rsidRDefault="003676EA" w:rsidP="003676EA">
            <w:pPr>
              <w:rPr>
                <w:rFonts w:ascii="Times New Roman" w:eastAsia="Times New Roman" w:hAnsi="Times New Roman" w:cs="Times New Roman"/>
              </w:rPr>
            </w:pPr>
            <w:r w:rsidRPr="007965C2">
              <w:rPr>
                <w:rFonts w:ascii="Times New Roman" w:eastAsia="Times New Roman" w:hAnsi="Times New Roman" w:cs="Times New Roman"/>
              </w:rPr>
              <w:t xml:space="preserve">Почему </w:t>
            </w:r>
            <w:r w:rsidR="007965C2">
              <w:rPr>
                <w:rFonts w:ascii="Times New Roman" w:eastAsia="Times New Roman" w:hAnsi="Times New Roman" w:cs="Times New Roman"/>
              </w:rPr>
              <w:t>говорят, что арифметика целых чисел «богаче», чем арифметика натуральных чисел</w:t>
            </w:r>
            <w:r w:rsidR="004415D7">
              <w:rPr>
                <w:rFonts w:ascii="Times New Roman" w:eastAsia="Times New Roman" w:hAnsi="Times New Roman" w:cs="Times New Roman"/>
              </w:rPr>
              <w:t>, а арифметика рациональных чисел «богаче», чем арифметика целых чисел</w:t>
            </w:r>
            <w:r w:rsidR="007965C2">
              <w:rPr>
                <w:rFonts w:ascii="Times New Roman" w:eastAsia="Times New Roman" w:hAnsi="Times New Roman" w:cs="Times New Roman"/>
              </w:rPr>
              <w:t>?</w:t>
            </w:r>
          </w:p>
          <w:p w:rsidR="00547ECC" w:rsidRPr="007E0803" w:rsidRDefault="001E0362" w:rsidP="007E08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Объясните, что произойдет, если двойное нер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венство умножить на отрицательное число.</w:t>
            </w:r>
          </w:p>
        </w:tc>
      </w:tr>
      <w:tr w:rsidR="00547ECC" w:rsidRPr="00544347" w:rsidTr="00DC7126">
        <w:tc>
          <w:tcPr>
            <w:tcW w:w="1101" w:type="dxa"/>
          </w:tcPr>
          <w:p w:rsidR="00547ECC" w:rsidRPr="00544347" w:rsidRDefault="001B2CF1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</w:t>
            </w:r>
          </w:p>
        </w:tc>
        <w:tc>
          <w:tcPr>
            <w:tcW w:w="4110" w:type="dxa"/>
          </w:tcPr>
          <w:p w:rsidR="00547ECC" w:rsidRDefault="00311F72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Приведите пример строгого и нестрогого числового неравенства.</w:t>
            </w:r>
          </w:p>
          <w:p w:rsidR="00DA4540" w:rsidRDefault="00DA4540" w:rsidP="00DA4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произойдет с неравенством, если обе части неравенства умножить на одно и то же положительное число?</w:t>
            </w:r>
          </w:p>
          <w:p w:rsidR="003676EA" w:rsidRPr="00544347" w:rsidRDefault="00AA26AB" w:rsidP="00DA4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произойдет с неравенством, если обе части неравенства умножить на одно и то же отрицательное число?</w:t>
            </w:r>
          </w:p>
        </w:tc>
        <w:tc>
          <w:tcPr>
            <w:tcW w:w="4926" w:type="dxa"/>
          </w:tcPr>
          <w:p w:rsidR="00547ECC" w:rsidRDefault="007965C2" w:rsidP="004A56CA">
            <w:pPr>
              <w:jc w:val="both"/>
              <w:rPr>
                <w:rFonts w:ascii="Times New Roman" w:hAnsi="Times New Roman" w:cs="Times New Roman"/>
              </w:rPr>
            </w:pPr>
            <w:r w:rsidRPr="007965C2">
              <w:rPr>
                <w:rFonts w:ascii="Times New Roman" w:hAnsi="Times New Roman" w:cs="Times New Roman"/>
              </w:rPr>
              <w:t>Предположите, что будет, если люди перестанут употреблять при решении иррациональные чи</w:t>
            </w:r>
            <w:r w:rsidRPr="007965C2">
              <w:rPr>
                <w:rFonts w:ascii="Times New Roman" w:hAnsi="Times New Roman" w:cs="Times New Roman"/>
              </w:rPr>
              <w:t>с</w:t>
            </w:r>
            <w:r w:rsidRPr="007965C2">
              <w:rPr>
                <w:rFonts w:ascii="Times New Roman" w:hAnsi="Times New Roman" w:cs="Times New Roman"/>
              </w:rPr>
              <w:t>ла?</w:t>
            </w:r>
          </w:p>
          <w:p w:rsidR="00C62CE4" w:rsidRDefault="00C62CE4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Объясните, как можно оценить площадь и пер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метр параллелограмма, если известны границы длин его сторон и одной из высот</w:t>
            </w:r>
            <w:r w:rsidR="00A00436">
              <w:rPr>
                <w:rFonts w:ascii="Times New Roman" w:hAnsi="Times New Roman" w:cs="Times New Roman"/>
              </w:rPr>
              <w:t>.</w:t>
            </w:r>
          </w:p>
          <w:p w:rsidR="00AA26AB" w:rsidRDefault="00AA26AB" w:rsidP="00AA2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из этих систем не имеет решения?</w:t>
            </w:r>
          </w:p>
          <w:p w:rsidR="00AA26AB" w:rsidRPr="007965C2" w:rsidRDefault="00AA26AB" w:rsidP="00AA26AB">
            <w:pPr>
              <w:jc w:val="both"/>
              <w:rPr>
                <w:rFonts w:ascii="Times New Roman" w:hAnsi="Times New Roman" w:cs="Times New Roman"/>
              </w:rPr>
            </w:pPr>
            <w:r w:rsidRPr="000E42FC">
              <w:rPr>
                <w:rFonts w:ascii="Times New Roman" w:hAnsi="Times New Roman" w:cs="Times New Roman"/>
                <w:position w:val="-30"/>
              </w:rPr>
              <w:object w:dxaOrig="520" w:dyaOrig="720">
                <v:shape id="_x0000_i1046" type="#_x0000_t75" style="width:26.3pt;height:26.3pt" o:ole="">
                  <v:imagedata r:id="rId52" o:title=""/>
                </v:shape>
                <o:OLEObject Type="Embed" ProgID="Equation.3" ShapeID="_x0000_i1046" DrawAspect="Content" ObjectID="_1507315821" r:id="rId53"/>
              </w:objec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0E42FC">
              <w:rPr>
                <w:rFonts w:ascii="Times New Roman" w:hAnsi="Times New Roman" w:cs="Times New Roman"/>
                <w:position w:val="-30"/>
              </w:rPr>
              <w:object w:dxaOrig="520" w:dyaOrig="720">
                <v:shape id="_x0000_i1047" type="#_x0000_t75" style="width:29.45pt;height:25.05pt" o:ole="">
                  <v:imagedata r:id="rId54" o:title=""/>
                </v:shape>
                <o:OLEObject Type="Embed" ProgID="Equation.3" ShapeID="_x0000_i1047" DrawAspect="Content" ObjectID="_1507315822" r:id="rId55"/>
              </w:object>
            </w:r>
          </w:p>
        </w:tc>
      </w:tr>
      <w:tr w:rsidR="00547ECC" w:rsidRPr="00544347" w:rsidTr="00DC7126">
        <w:tc>
          <w:tcPr>
            <w:tcW w:w="1101" w:type="dxa"/>
          </w:tcPr>
          <w:p w:rsidR="00547ECC" w:rsidRPr="00544347" w:rsidRDefault="001B2CF1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Катя</w:t>
            </w:r>
          </w:p>
        </w:tc>
        <w:tc>
          <w:tcPr>
            <w:tcW w:w="4110" w:type="dxa"/>
          </w:tcPr>
          <w:p w:rsidR="00547ECC" w:rsidRDefault="00311F72" w:rsidP="0031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одно неравенство можно прочитать разными способами? </w:t>
            </w:r>
          </w:p>
          <w:p w:rsidR="003F49AF" w:rsidRDefault="003F49AF" w:rsidP="0031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перенести слагаемые из одной части неравенства в другую?</w:t>
            </w:r>
          </w:p>
          <w:p w:rsidR="003676EA" w:rsidRPr="00544347" w:rsidRDefault="000E42FC" w:rsidP="000E4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правила получения равносильных неравенств вы знаете?</w:t>
            </w:r>
          </w:p>
        </w:tc>
        <w:tc>
          <w:tcPr>
            <w:tcW w:w="4926" w:type="dxa"/>
          </w:tcPr>
          <w:p w:rsidR="00547ECC" w:rsidRDefault="00246B38" w:rsidP="00246B3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Почему иногда утверждают, что двойное нер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венство – это система неравенств, записанная в неявном виде?</w:t>
            </w:r>
          </w:p>
          <w:p w:rsidR="0021566E" w:rsidRPr="007965C2" w:rsidRDefault="0021566E" w:rsidP="00246B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Почему полупериметр треугольника больше л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бой из его сторон?</w:t>
            </w:r>
          </w:p>
        </w:tc>
      </w:tr>
      <w:tr w:rsidR="001B2CF1" w:rsidRPr="00544347" w:rsidTr="00DC7126">
        <w:tc>
          <w:tcPr>
            <w:tcW w:w="1101" w:type="dxa"/>
          </w:tcPr>
          <w:p w:rsidR="001B2CF1" w:rsidRDefault="001B2CF1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4110" w:type="dxa"/>
          </w:tcPr>
          <w:p w:rsidR="00311F72" w:rsidRDefault="00311F72" w:rsidP="0031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≥ 52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-5 ˃ -7; 18≥18; 12≤9 </w:t>
            </w:r>
          </w:p>
          <w:p w:rsidR="00311F72" w:rsidRDefault="00311F72" w:rsidP="0031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Верны записанные неравенства или нет?</w:t>
            </w:r>
          </w:p>
          <w:p w:rsidR="003F49AF" w:rsidRDefault="003F49AF" w:rsidP="0031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</w:t>
            </w:r>
            <w:proofErr w:type="spellStart"/>
            <w:r>
              <w:rPr>
                <w:rFonts w:ascii="Times New Roman" w:hAnsi="Times New Roman" w:cs="Times New Roman"/>
              </w:rPr>
              <w:t>почленно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сложить нер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венства?</w:t>
            </w:r>
          </w:p>
          <w:p w:rsidR="003F49AF" w:rsidRDefault="003F49AF" w:rsidP="003F4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</w:t>
            </w:r>
            <w:proofErr w:type="spellStart"/>
            <w:r>
              <w:rPr>
                <w:rFonts w:ascii="Times New Roman" w:hAnsi="Times New Roman" w:cs="Times New Roman"/>
              </w:rPr>
              <w:t>почленно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умножить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равенства?</w:t>
            </w:r>
          </w:p>
          <w:p w:rsidR="001B2CF1" w:rsidRPr="00544347" w:rsidRDefault="000E42FC" w:rsidP="00C62C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означают слова «с точностью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...»?</w:t>
            </w:r>
          </w:p>
        </w:tc>
        <w:tc>
          <w:tcPr>
            <w:tcW w:w="4926" w:type="dxa"/>
          </w:tcPr>
          <w:p w:rsidR="001E0362" w:rsidRDefault="007965C2" w:rsidP="004A5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965C2">
              <w:rPr>
                <w:rFonts w:ascii="Times New Roman" w:eastAsia="Times New Roman" w:hAnsi="Times New Roman" w:cs="Times New Roman"/>
              </w:rPr>
              <w:t>Почему вы считаете</w:t>
            </w:r>
            <w:r w:rsidR="001E0362">
              <w:rPr>
                <w:rFonts w:ascii="Times New Roman" w:eastAsia="Times New Roman" w:hAnsi="Times New Roman" w:cs="Times New Roman"/>
              </w:rPr>
              <w:t xml:space="preserve">, что </w:t>
            </w:r>
            <w:proofErr w:type="gramStart"/>
            <w:r w:rsidR="001E0362">
              <w:rPr>
                <w:rFonts w:ascii="Times New Roman" w:eastAsia="Times New Roman" w:hAnsi="Times New Roman" w:cs="Times New Roman"/>
              </w:rPr>
              <w:t>утверждение</w:t>
            </w:r>
            <w:proofErr w:type="gramEnd"/>
            <w:r w:rsidR="001E0362">
              <w:rPr>
                <w:rFonts w:ascii="Times New Roman" w:eastAsia="Times New Roman" w:hAnsi="Times New Roman" w:cs="Times New Roman"/>
              </w:rPr>
              <w:t xml:space="preserve"> а ˃ </w:t>
            </w:r>
            <w:r w:rsidR="001E0362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="001E0362">
              <w:rPr>
                <w:rFonts w:ascii="Times New Roman" w:eastAsia="Times New Roman" w:hAnsi="Times New Roman" w:cs="Times New Roman"/>
              </w:rPr>
              <w:t xml:space="preserve"> верно в том и только в том случае, когда разность а - </w:t>
            </w:r>
            <w:r w:rsidR="001E0362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="001E0362">
              <w:rPr>
                <w:rFonts w:ascii="Times New Roman" w:eastAsia="Times New Roman" w:hAnsi="Times New Roman" w:cs="Times New Roman"/>
              </w:rPr>
              <w:t xml:space="preserve"> положительна?</w:t>
            </w:r>
          </w:p>
          <w:p w:rsidR="001B2CF1" w:rsidRDefault="0062549B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Докажите, что неравенства очень важны для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тематики и для нашей жизни.</w:t>
            </w:r>
          </w:p>
          <w:p w:rsidR="000E42FC" w:rsidRPr="001E0362" w:rsidRDefault="00AA26AB" w:rsidP="004A5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Объясните, как можно с помощью координатной прямой найти множество решений системы нер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венств? </w:t>
            </w:r>
          </w:p>
        </w:tc>
      </w:tr>
    </w:tbl>
    <w:p w:rsidR="00264F82" w:rsidRPr="00226DFC" w:rsidRDefault="00661235" w:rsidP="00264F8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7276">
        <w:rPr>
          <w:rFonts w:ascii="Times New Roman" w:hAnsi="Times New Roman" w:cs="Times New Roman"/>
          <w:sz w:val="24"/>
          <w:szCs w:val="24"/>
        </w:rPr>
        <w:t>Систематическое применение данного приема учит обучающихся  грамотно задавать в</w:t>
      </w:r>
      <w:r w:rsidRPr="00AB7276">
        <w:rPr>
          <w:rFonts w:ascii="Times New Roman" w:hAnsi="Times New Roman" w:cs="Times New Roman"/>
          <w:sz w:val="24"/>
          <w:szCs w:val="24"/>
        </w:rPr>
        <w:t>о</w:t>
      </w:r>
      <w:r w:rsidRPr="00AB7276">
        <w:rPr>
          <w:rFonts w:ascii="Times New Roman" w:hAnsi="Times New Roman" w:cs="Times New Roman"/>
          <w:sz w:val="24"/>
          <w:szCs w:val="24"/>
        </w:rPr>
        <w:t>просы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276">
        <w:rPr>
          <w:rFonts w:ascii="Times New Roman" w:hAnsi="Times New Roman" w:cs="Times New Roman"/>
          <w:sz w:val="24"/>
          <w:szCs w:val="24"/>
        </w:rPr>
        <w:t xml:space="preserve">осознавать их уровень </w:t>
      </w:r>
      <w:r w:rsidR="00264F82">
        <w:rPr>
          <w:rFonts w:ascii="Times New Roman" w:hAnsi="Times New Roman" w:cs="Times New Roman"/>
          <w:sz w:val="24"/>
          <w:szCs w:val="24"/>
        </w:rPr>
        <w:t xml:space="preserve">сложности, развивает коммуникативные УУД </w:t>
      </w:r>
      <w:r w:rsidR="00264F82" w:rsidRPr="00F178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4F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4F82" w:rsidRPr="00226DFC">
        <w:rPr>
          <w:rFonts w:ascii="Times New Roman" w:hAnsi="Times New Roman"/>
          <w:bCs/>
          <w:color w:val="000000"/>
          <w:sz w:val="24"/>
          <w:szCs w:val="24"/>
        </w:rPr>
        <w:t xml:space="preserve"> умение сл</w:t>
      </w:r>
      <w:r w:rsidR="00264F82" w:rsidRPr="00226DFC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264F82" w:rsidRPr="00226DFC">
        <w:rPr>
          <w:rFonts w:ascii="Times New Roman" w:hAnsi="Times New Roman"/>
          <w:bCs/>
          <w:color w:val="000000"/>
          <w:sz w:val="24"/>
          <w:szCs w:val="24"/>
        </w:rPr>
        <w:t>шать и вступать в диалог, участвовать в коллективном обсуждении проблем</w:t>
      </w:r>
      <w:r w:rsidR="00264F8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264F82" w:rsidRPr="00226DF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64F82" w:rsidRPr="00BC1E3D">
        <w:rPr>
          <w:rFonts w:ascii="Times New Roman" w:hAnsi="Times New Roman"/>
          <w:bCs/>
          <w:color w:val="000000"/>
          <w:sz w:val="24"/>
          <w:szCs w:val="24"/>
        </w:rPr>
        <w:t>выражать свои мысли</w:t>
      </w:r>
      <w:r w:rsidR="00264F82">
        <w:rPr>
          <w:rFonts w:ascii="Times New Roman" w:hAnsi="Times New Roman"/>
          <w:bCs/>
          <w:color w:val="000000"/>
          <w:sz w:val="24"/>
          <w:szCs w:val="24"/>
        </w:rPr>
        <w:t>. П</w:t>
      </w:r>
      <w:r w:rsidR="00264F82" w:rsidRPr="00BC1E3D">
        <w:rPr>
          <w:rFonts w:ascii="Times New Roman" w:hAnsi="Times New Roman"/>
          <w:bCs/>
          <w:color w:val="000000"/>
          <w:sz w:val="24"/>
          <w:szCs w:val="24"/>
        </w:rPr>
        <w:t>остановка вопросов</w:t>
      </w:r>
      <w:r w:rsidR="00264F82">
        <w:rPr>
          <w:rFonts w:ascii="Times New Roman" w:hAnsi="Times New Roman"/>
          <w:bCs/>
          <w:color w:val="000000"/>
          <w:sz w:val="24"/>
          <w:szCs w:val="24"/>
        </w:rPr>
        <w:t xml:space="preserve">, ответы на них – это работа в паре, </w:t>
      </w:r>
      <w:proofErr w:type="spellStart"/>
      <w:r w:rsidR="00264F82">
        <w:rPr>
          <w:rFonts w:ascii="Times New Roman" w:hAnsi="Times New Roman"/>
          <w:bCs/>
          <w:color w:val="000000"/>
          <w:sz w:val="24"/>
          <w:szCs w:val="24"/>
        </w:rPr>
        <w:t>микр</w:t>
      </w:r>
      <w:r w:rsidR="00264F82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264F82">
        <w:rPr>
          <w:rFonts w:ascii="Times New Roman" w:hAnsi="Times New Roman"/>
          <w:bCs/>
          <w:color w:val="000000"/>
          <w:sz w:val="24"/>
          <w:szCs w:val="24"/>
        </w:rPr>
        <w:t>группе</w:t>
      </w:r>
      <w:proofErr w:type="spellEnd"/>
      <w:r w:rsidR="00264F82">
        <w:rPr>
          <w:rFonts w:ascii="Times New Roman" w:hAnsi="Times New Roman"/>
          <w:bCs/>
          <w:color w:val="000000"/>
          <w:sz w:val="24"/>
          <w:szCs w:val="24"/>
        </w:rPr>
        <w:t>, а это не что иное, как</w:t>
      </w:r>
      <w:r w:rsidR="00264F82" w:rsidRPr="00BC1E3D">
        <w:rPr>
          <w:rFonts w:ascii="Times New Roman" w:hAnsi="Times New Roman"/>
          <w:bCs/>
          <w:color w:val="000000"/>
          <w:sz w:val="24"/>
          <w:szCs w:val="24"/>
        </w:rPr>
        <w:t xml:space="preserve"> сотрудничество </w:t>
      </w:r>
      <w:r w:rsidR="00264F82">
        <w:rPr>
          <w:rFonts w:ascii="Times New Roman" w:hAnsi="Times New Roman"/>
          <w:bCs/>
          <w:color w:val="000000"/>
          <w:sz w:val="24"/>
          <w:szCs w:val="24"/>
        </w:rPr>
        <w:t xml:space="preserve">обучающихся. </w:t>
      </w:r>
    </w:p>
    <w:p w:rsidR="00661235" w:rsidRPr="00AB7276" w:rsidRDefault="00661235" w:rsidP="0066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CFA" w:rsidRPr="00F33D2E" w:rsidRDefault="00FC1CFA" w:rsidP="00FC1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D2E">
        <w:rPr>
          <w:rFonts w:ascii="Times New Roman" w:hAnsi="Times New Roman" w:cs="Times New Roman"/>
          <w:b/>
          <w:sz w:val="24"/>
          <w:szCs w:val="24"/>
        </w:rPr>
        <w:t>Прием «шесть шляп критического мышления».</w:t>
      </w:r>
    </w:p>
    <w:p w:rsidR="003D65F0" w:rsidRDefault="003D65F0" w:rsidP="00FC1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Применяю данный прием на стадии рефлексии. </w:t>
      </w:r>
    </w:p>
    <w:p w:rsidR="00793C52" w:rsidRDefault="00793C52" w:rsidP="00FC1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52">
        <w:rPr>
          <w:rFonts w:ascii="Times New Roman" w:hAnsi="Times New Roman" w:cs="Times New Roman"/>
          <w:sz w:val="24"/>
          <w:szCs w:val="24"/>
        </w:rPr>
        <w:lastRenderedPageBreak/>
        <w:t xml:space="preserve">Словосочетание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3C52">
        <w:rPr>
          <w:rFonts w:ascii="Times New Roman" w:hAnsi="Times New Roman" w:cs="Times New Roman"/>
          <w:sz w:val="24"/>
          <w:szCs w:val="24"/>
        </w:rPr>
        <w:t>надеть чью-либо шляпу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3C52">
        <w:rPr>
          <w:rFonts w:ascii="Times New Roman" w:hAnsi="Times New Roman" w:cs="Times New Roman"/>
          <w:sz w:val="24"/>
          <w:szCs w:val="24"/>
        </w:rPr>
        <w:t xml:space="preserve"> означает заниматься конкретной деятельн</w:t>
      </w:r>
      <w:r w:rsidRPr="00793C52">
        <w:rPr>
          <w:rFonts w:ascii="Times New Roman" w:hAnsi="Times New Roman" w:cs="Times New Roman"/>
          <w:sz w:val="24"/>
          <w:szCs w:val="24"/>
        </w:rPr>
        <w:t>о</w:t>
      </w:r>
      <w:r w:rsidRPr="00793C52">
        <w:rPr>
          <w:rFonts w:ascii="Times New Roman" w:hAnsi="Times New Roman" w:cs="Times New Roman"/>
          <w:sz w:val="24"/>
          <w:szCs w:val="24"/>
        </w:rPr>
        <w:t>стью. Человек, мысленно надевая шляпу определенного цвета, выбир</w:t>
      </w:r>
      <w:r w:rsidRPr="00793C52">
        <w:rPr>
          <w:rFonts w:ascii="Times New Roman" w:hAnsi="Times New Roman" w:cs="Times New Roman"/>
          <w:sz w:val="24"/>
          <w:szCs w:val="24"/>
        </w:rPr>
        <w:t>а</w:t>
      </w:r>
      <w:r w:rsidRPr="00793C52">
        <w:rPr>
          <w:rFonts w:ascii="Times New Roman" w:hAnsi="Times New Roman" w:cs="Times New Roman"/>
          <w:sz w:val="24"/>
          <w:szCs w:val="24"/>
        </w:rPr>
        <w:t>ет в данный момент тип мышления, который с ней ассоциируется.  Шляпу легко надеть и снять, кроме того, шляпы ук</w:t>
      </w:r>
      <w:r w:rsidRPr="00793C52">
        <w:rPr>
          <w:rFonts w:ascii="Times New Roman" w:hAnsi="Times New Roman" w:cs="Times New Roman"/>
          <w:sz w:val="24"/>
          <w:szCs w:val="24"/>
        </w:rPr>
        <w:t>а</w:t>
      </w:r>
      <w:r w:rsidRPr="00793C52">
        <w:rPr>
          <w:rFonts w:ascii="Times New Roman" w:hAnsi="Times New Roman" w:cs="Times New Roman"/>
          <w:sz w:val="24"/>
          <w:szCs w:val="24"/>
        </w:rPr>
        <w:t>зывают на роль. «Прим</w:t>
      </w:r>
      <w:r w:rsidRPr="00793C52">
        <w:rPr>
          <w:rFonts w:ascii="Times New Roman" w:hAnsi="Times New Roman" w:cs="Times New Roman"/>
          <w:sz w:val="24"/>
          <w:szCs w:val="24"/>
        </w:rPr>
        <w:t>е</w:t>
      </w:r>
      <w:r w:rsidRPr="00793C52">
        <w:rPr>
          <w:rFonts w:ascii="Times New Roman" w:hAnsi="Times New Roman" w:cs="Times New Roman"/>
          <w:sz w:val="24"/>
          <w:szCs w:val="24"/>
        </w:rPr>
        <w:t>ряя» на себя шляпу определённого цвет</w:t>
      </w:r>
      <w:r w:rsidR="00126B56">
        <w:rPr>
          <w:rFonts w:ascii="Times New Roman" w:hAnsi="Times New Roman" w:cs="Times New Roman"/>
          <w:sz w:val="24"/>
          <w:szCs w:val="24"/>
        </w:rPr>
        <w:t>а</w:t>
      </w:r>
      <w:r w:rsidRPr="00793C52">
        <w:rPr>
          <w:rFonts w:ascii="Times New Roman" w:hAnsi="Times New Roman" w:cs="Times New Roman"/>
          <w:sz w:val="24"/>
          <w:szCs w:val="24"/>
        </w:rPr>
        <w:t>, мы учимся думать в заданном направл</w:t>
      </w:r>
      <w:r w:rsidRPr="00793C52">
        <w:rPr>
          <w:rFonts w:ascii="Times New Roman" w:hAnsi="Times New Roman" w:cs="Times New Roman"/>
          <w:sz w:val="24"/>
          <w:szCs w:val="24"/>
        </w:rPr>
        <w:t>е</w:t>
      </w:r>
      <w:r w:rsidRPr="00793C52"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FC1CFA" w:rsidRPr="00F33D2E" w:rsidRDefault="006E4216" w:rsidP="00FC1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295275</wp:posOffset>
            </wp:positionV>
            <wp:extent cx="1562735" cy="1510665"/>
            <wp:effectExtent l="19050" t="0" r="0" b="0"/>
            <wp:wrapTight wrapText="bothSides">
              <wp:wrapPolygon edited="0">
                <wp:start x="-263" y="0"/>
                <wp:lineTo x="-263" y="21246"/>
                <wp:lineTo x="21591" y="21246"/>
                <wp:lineTo x="21591" y="0"/>
                <wp:lineTo x="-263" y="0"/>
              </wp:wrapPolygon>
            </wp:wrapTight>
            <wp:docPr id="295" name="Рисунок 295" descr="C:\Users\User\Pictures\урок Бывалиной лонгмоб\SAM_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User\Pictures\урок Бывалиной лонгмоб\SAM_0838.JPG"/>
                    <pic:cNvPicPr>
                      <a:picLocks noChangeAspect="1" noChangeArrowheads="1"/>
                    </pic:cNvPicPr>
                  </pic:nvPicPr>
                  <pic:blipFill>
                    <a:blip r:embed="rId5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CFA" w:rsidRPr="00F33D2E">
        <w:rPr>
          <w:rFonts w:ascii="Times New Roman" w:hAnsi="Times New Roman" w:cs="Times New Roman"/>
          <w:sz w:val="24"/>
          <w:szCs w:val="24"/>
        </w:rPr>
        <w:t xml:space="preserve">Класс делится на 6 групп. Каждая группа получает шляпу определенного цвета. При этом высказывается шесть точек зрения по одной теме. </w:t>
      </w:r>
    </w:p>
    <w:p w:rsidR="00FC1CFA" w:rsidRPr="00F33D2E" w:rsidRDefault="00FC1CFA" w:rsidP="00FC1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D2E">
        <w:rPr>
          <w:rFonts w:ascii="Times New Roman" w:hAnsi="Times New Roman" w:cs="Times New Roman"/>
          <w:sz w:val="24"/>
          <w:szCs w:val="24"/>
        </w:rPr>
        <w:t xml:space="preserve">«Белая шляпа» - </w:t>
      </w:r>
      <w:r w:rsidR="00126B56" w:rsidRPr="00126B56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126B56" w:rsidRPr="00F33D2E">
        <w:rPr>
          <w:rFonts w:ascii="Times New Roman" w:hAnsi="Times New Roman" w:cs="Times New Roman"/>
          <w:sz w:val="24"/>
          <w:szCs w:val="24"/>
        </w:rPr>
        <w:t xml:space="preserve"> </w:t>
      </w:r>
      <w:r w:rsidRPr="00F33D2E">
        <w:rPr>
          <w:rFonts w:ascii="Times New Roman" w:hAnsi="Times New Roman" w:cs="Times New Roman"/>
          <w:sz w:val="24"/>
          <w:szCs w:val="24"/>
        </w:rPr>
        <w:t>(констатируются факты по теме, без обсуждения).</w:t>
      </w:r>
    </w:p>
    <w:p w:rsidR="00FC1CFA" w:rsidRPr="00F33D2E" w:rsidRDefault="00FC1CFA" w:rsidP="00FC1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D2E">
        <w:rPr>
          <w:rFonts w:ascii="Times New Roman" w:hAnsi="Times New Roman" w:cs="Times New Roman"/>
          <w:sz w:val="24"/>
          <w:szCs w:val="24"/>
        </w:rPr>
        <w:t xml:space="preserve">«Желтая шляпа» - </w:t>
      </w:r>
      <w:r w:rsidR="00126B56" w:rsidRPr="00126B56">
        <w:rPr>
          <w:rFonts w:ascii="Times New Roman" w:eastAsia="Times New Roman" w:hAnsi="Times New Roman" w:cs="Times New Roman"/>
          <w:sz w:val="24"/>
          <w:szCs w:val="24"/>
        </w:rPr>
        <w:t>позитивные суждения</w:t>
      </w:r>
      <w:r w:rsidR="00126B56" w:rsidRPr="00F33D2E">
        <w:rPr>
          <w:rFonts w:ascii="Times New Roman" w:hAnsi="Times New Roman" w:cs="Times New Roman"/>
          <w:sz w:val="24"/>
          <w:szCs w:val="24"/>
        </w:rPr>
        <w:t xml:space="preserve"> </w:t>
      </w:r>
      <w:r w:rsidRPr="00F33D2E">
        <w:rPr>
          <w:rFonts w:ascii="Times New Roman" w:hAnsi="Times New Roman" w:cs="Times New Roman"/>
          <w:sz w:val="24"/>
          <w:szCs w:val="24"/>
        </w:rPr>
        <w:t>(высказываются пол</w:t>
      </w:r>
      <w:r w:rsidRPr="00F33D2E">
        <w:rPr>
          <w:rFonts w:ascii="Times New Roman" w:hAnsi="Times New Roman" w:cs="Times New Roman"/>
          <w:sz w:val="24"/>
          <w:szCs w:val="24"/>
        </w:rPr>
        <w:t>о</w:t>
      </w:r>
      <w:r w:rsidRPr="00F33D2E">
        <w:rPr>
          <w:rFonts w:ascii="Times New Roman" w:hAnsi="Times New Roman" w:cs="Times New Roman"/>
          <w:sz w:val="24"/>
          <w:szCs w:val="24"/>
        </w:rPr>
        <w:t xml:space="preserve">жительные моменты). </w:t>
      </w:r>
    </w:p>
    <w:p w:rsidR="00FC1CFA" w:rsidRPr="00F33D2E" w:rsidRDefault="00FC1CFA" w:rsidP="00FC1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D2E">
        <w:rPr>
          <w:rFonts w:ascii="Times New Roman" w:hAnsi="Times New Roman" w:cs="Times New Roman"/>
          <w:sz w:val="24"/>
          <w:szCs w:val="24"/>
        </w:rPr>
        <w:t xml:space="preserve">«Черная шляпа» - </w:t>
      </w:r>
      <w:r w:rsidR="00126B56" w:rsidRPr="00126B56">
        <w:rPr>
          <w:rFonts w:ascii="Times New Roman" w:eastAsia="Times New Roman" w:hAnsi="Times New Roman" w:cs="Times New Roman"/>
          <w:sz w:val="24"/>
          <w:szCs w:val="24"/>
        </w:rPr>
        <w:t>критика – проблемы и трудности</w:t>
      </w:r>
      <w:r w:rsidR="00126B56" w:rsidRPr="00F33D2E">
        <w:rPr>
          <w:rFonts w:ascii="Times New Roman" w:hAnsi="Times New Roman" w:cs="Times New Roman"/>
          <w:sz w:val="24"/>
          <w:szCs w:val="24"/>
        </w:rPr>
        <w:t xml:space="preserve"> </w:t>
      </w:r>
      <w:r w:rsidRPr="00F33D2E">
        <w:rPr>
          <w:rFonts w:ascii="Times New Roman" w:hAnsi="Times New Roman" w:cs="Times New Roman"/>
          <w:sz w:val="24"/>
          <w:szCs w:val="24"/>
        </w:rPr>
        <w:t>(определяю</w:t>
      </w:r>
      <w:r w:rsidRPr="00F33D2E">
        <w:rPr>
          <w:rFonts w:ascii="Times New Roman" w:hAnsi="Times New Roman" w:cs="Times New Roman"/>
          <w:sz w:val="24"/>
          <w:szCs w:val="24"/>
        </w:rPr>
        <w:t>т</w:t>
      </w:r>
      <w:r w:rsidRPr="00F33D2E">
        <w:rPr>
          <w:rFonts w:ascii="Times New Roman" w:hAnsi="Times New Roman" w:cs="Times New Roman"/>
          <w:sz w:val="24"/>
          <w:szCs w:val="24"/>
        </w:rPr>
        <w:t>ся отрицательные стор</w:t>
      </w:r>
      <w:r w:rsidRPr="00F33D2E">
        <w:rPr>
          <w:rFonts w:ascii="Times New Roman" w:hAnsi="Times New Roman" w:cs="Times New Roman"/>
          <w:sz w:val="24"/>
          <w:szCs w:val="24"/>
        </w:rPr>
        <w:t>о</w:t>
      </w:r>
      <w:r w:rsidRPr="00F33D2E">
        <w:rPr>
          <w:rFonts w:ascii="Times New Roman" w:hAnsi="Times New Roman" w:cs="Times New Roman"/>
          <w:sz w:val="24"/>
          <w:szCs w:val="24"/>
        </w:rPr>
        <w:t xml:space="preserve">ны проблемы). </w:t>
      </w:r>
    </w:p>
    <w:p w:rsidR="00FC1CFA" w:rsidRPr="00F33D2E" w:rsidRDefault="00FC1CFA" w:rsidP="00FC1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D2E">
        <w:rPr>
          <w:rFonts w:ascii="Times New Roman" w:hAnsi="Times New Roman" w:cs="Times New Roman"/>
          <w:sz w:val="24"/>
          <w:szCs w:val="24"/>
        </w:rPr>
        <w:t xml:space="preserve">«Зеленая шляпа» - </w:t>
      </w:r>
      <w:r w:rsidR="00126B56" w:rsidRPr="00126B56">
        <w:rPr>
          <w:rFonts w:ascii="Times New Roman" w:eastAsia="Times New Roman" w:hAnsi="Times New Roman" w:cs="Times New Roman"/>
          <w:sz w:val="24"/>
          <w:szCs w:val="24"/>
        </w:rPr>
        <w:t>творческие суждения, предложения</w:t>
      </w:r>
      <w:r w:rsidR="00126B56" w:rsidRPr="00F33D2E">
        <w:rPr>
          <w:rFonts w:ascii="Times New Roman" w:hAnsi="Times New Roman" w:cs="Times New Roman"/>
          <w:sz w:val="24"/>
          <w:szCs w:val="24"/>
        </w:rPr>
        <w:t xml:space="preserve"> </w:t>
      </w:r>
      <w:r w:rsidRPr="00F33D2E">
        <w:rPr>
          <w:rFonts w:ascii="Times New Roman" w:hAnsi="Times New Roman" w:cs="Times New Roman"/>
          <w:sz w:val="24"/>
          <w:szCs w:val="24"/>
        </w:rPr>
        <w:t>(высказ</w:t>
      </w:r>
      <w:r w:rsidRPr="00F33D2E">
        <w:rPr>
          <w:rFonts w:ascii="Times New Roman" w:hAnsi="Times New Roman" w:cs="Times New Roman"/>
          <w:sz w:val="24"/>
          <w:szCs w:val="24"/>
        </w:rPr>
        <w:t>ы</w:t>
      </w:r>
      <w:r w:rsidRPr="00F33D2E">
        <w:rPr>
          <w:rFonts w:ascii="Times New Roman" w:hAnsi="Times New Roman" w:cs="Times New Roman"/>
          <w:sz w:val="24"/>
          <w:szCs w:val="24"/>
        </w:rPr>
        <w:t xml:space="preserve">ваются самые бредовые идеи и предложения). </w:t>
      </w:r>
    </w:p>
    <w:p w:rsidR="00FC1CFA" w:rsidRPr="00F33D2E" w:rsidRDefault="00FC1CFA" w:rsidP="00FC1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D2E">
        <w:rPr>
          <w:rFonts w:ascii="Times New Roman" w:hAnsi="Times New Roman" w:cs="Times New Roman"/>
          <w:sz w:val="24"/>
          <w:szCs w:val="24"/>
        </w:rPr>
        <w:t xml:space="preserve">«Красная шляпа» - </w:t>
      </w:r>
      <w:r w:rsidR="00355E82" w:rsidRPr="00126B56">
        <w:rPr>
          <w:rFonts w:ascii="Times New Roman" w:eastAsia="Times New Roman" w:hAnsi="Times New Roman" w:cs="Times New Roman"/>
          <w:sz w:val="24"/>
          <w:szCs w:val="24"/>
        </w:rPr>
        <w:t>эмоциональные суждения без объяснений</w:t>
      </w:r>
      <w:r w:rsidR="00355E82" w:rsidRPr="00F33D2E">
        <w:rPr>
          <w:rFonts w:ascii="Times New Roman" w:hAnsi="Times New Roman" w:cs="Times New Roman"/>
          <w:sz w:val="24"/>
          <w:szCs w:val="24"/>
        </w:rPr>
        <w:t xml:space="preserve"> </w:t>
      </w:r>
      <w:r w:rsidRPr="00F33D2E">
        <w:rPr>
          <w:rFonts w:ascii="Times New Roman" w:hAnsi="Times New Roman" w:cs="Times New Roman"/>
          <w:sz w:val="24"/>
          <w:szCs w:val="24"/>
        </w:rPr>
        <w:t>(формулируются эмоции, которые испытали ребята при работе с мат</w:t>
      </w:r>
      <w:r w:rsidRPr="00F33D2E">
        <w:rPr>
          <w:rFonts w:ascii="Times New Roman" w:hAnsi="Times New Roman" w:cs="Times New Roman"/>
          <w:sz w:val="24"/>
          <w:szCs w:val="24"/>
        </w:rPr>
        <w:t>е</w:t>
      </w:r>
      <w:r w:rsidRPr="00F33D2E">
        <w:rPr>
          <w:rFonts w:ascii="Times New Roman" w:hAnsi="Times New Roman" w:cs="Times New Roman"/>
          <w:sz w:val="24"/>
          <w:szCs w:val="24"/>
        </w:rPr>
        <w:t xml:space="preserve">риалом). </w:t>
      </w:r>
    </w:p>
    <w:p w:rsidR="00355E82" w:rsidRPr="00F33D2E" w:rsidRDefault="00355E82" w:rsidP="00355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D2E">
        <w:rPr>
          <w:rFonts w:ascii="Times New Roman" w:hAnsi="Times New Roman" w:cs="Times New Roman"/>
          <w:sz w:val="24"/>
          <w:szCs w:val="24"/>
        </w:rPr>
        <w:t xml:space="preserve">«Синяя шляпа» - </w:t>
      </w:r>
      <w:r w:rsidRPr="00126B56">
        <w:rPr>
          <w:rFonts w:ascii="Times New Roman" w:eastAsia="Times New Roman" w:hAnsi="Times New Roman" w:cs="Times New Roman"/>
          <w:sz w:val="24"/>
          <w:szCs w:val="24"/>
        </w:rPr>
        <w:t>обобщение сказанного, философский взгляд</w:t>
      </w:r>
      <w:r w:rsidRPr="00F33D2E">
        <w:rPr>
          <w:rFonts w:ascii="Times New Roman" w:hAnsi="Times New Roman" w:cs="Times New Roman"/>
          <w:sz w:val="24"/>
          <w:szCs w:val="24"/>
        </w:rPr>
        <w:t xml:space="preserve"> (проводится анализ по проблеме). </w:t>
      </w:r>
    </w:p>
    <w:p w:rsidR="003D65F0" w:rsidRDefault="003D65F0" w:rsidP="005250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56">
        <w:rPr>
          <w:rFonts w:ascii="Times New Roman" w:eastAsia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eastAsia="Times New Roman" w:hAnsi="Times New Roman" w:cs="Times New Roman"/>
          <w:sz w:val="24"/>
          <w:szCs w:val="24"/>
        </w:rPr>
        <w:t>прием «6 шляп»</w:t>
      </w:r>
      <w:r w:rsidRPr="00126B56">
        <w:rPr>
          <w:rFonts w:ascii="Times New Roman" w:eastAsia="Times New Roman" w:hAnsi="Times New Roman" w:cs="Times New Roman"/>
          <w:sz w:val="24"/>
          <w:szCs w:val="24"/>
        </w:rPr>
        <w:t xml:space="preserve"> можно использовать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26B56">
        <w:rPr>
          <w:rFonts w:ascii="Times New Roman" w:eastAsia="Times New Roman" w:hAnsi="Times New Roman" w:cs="Times New Roman"/>
          <w:sz w:val="24"/>
          <w:szCs w:val="24"/>
        </w:rPr>
        <w:t xml:space="preserve"> любом уровне сложности. Шляпы необ</w:t>
      </w:r>
      <w:r w:rsidRPr="00126B5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26B56">
        <w:rPr>
          <w:rFonts w:ascii="Times New Roman" w:eastAsia="Times New Roman" w:hAnsi="Times New Roman" w:cs="Times New Roman"/>
          <w:sz w:val="24"/>
          <w:szCs w:val="24"/>
        </w:rPr>
        <w:t>зательно использовать всех цветов</w:t>
      </w:r>
      <w:r>
        <w:rPr>
          <w:rFonts w:ascii="Times New Roman" w:eastAsia="Times New Roman" w:hAnsi="Times New Roman" w:cs="Times New Roman"/>
          <w:sz w:val="24"/>
          <w:szCs w:val="24"/>
        </w:rPr>
        <w:t>. Одновременно можно использовать три, четыре шляпы</w:t>
      </w:r>
      <w:r w:rsidRPr="00126B5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EDD" w:rsidRPr="00793C52">
        <w:rPr>
          <w:rFonts w:ascii="Times New Roman" w:hAnsi="Times New Roman" w:cs="Times New Roman"/>
          <w:sz w:val="24"/>
          <w:szCs w:val="24"/>
        </w:rPr>
        <w:t xml:space="preserve">Смена шляп </w:t>
      </w:r>
      <w:r w:rsidR="00560EDD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560EDD" w:rsidRPr="00793C52">
        <w:rPr>
          <w:rFonts w:ascii="Times New Roman" w:hAnsi="Times New Roman" w:cs="Times New Roman"/>
          <w:sz w:val="24"/>
          <w:szCs w:val="24"/>
        </w:rPr>
        <w:t>приучает видеть один и тот же предмет с разных позиций, в результате чего складывается наиболее полная картина</w:t>
      </w:r>
      <w:r>
        <w:rPr>
          <w:rFonts w:ascii="Times New Roman" w:hAnsi="Times New Roman" w:cs="Times New Roman"/>
          <w:sz w:val="24"/>
          <w:szCs w:val="24"/>
        </w:rPr>
        <w:t xml:space="preserve"> изучаемого материала</w:t>
      </w:r>
      <w:r w:rsidR="00560EDD" w:rsidRPr="00793C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9F" w:rsidRPr="00F17851" w:rsidRDefault="00126B56" w:rsidP="005250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5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данного </w:t>
      </w:r>
      <w:r w:rsidR="003D65F0">
        <w:rPr>
          <w:rFonts w:ascii="Times New Roman" w:eastAsia="Times New Roman" w:hAnsi="Times New Roman" w:cs="Times New Roman"/>
          <w:sz w:val="24"/>
          <w:szCs w:val="24"/>
        </w:rPr>
        <w:t>приема на</w:t>
      </w:r>
      <w:r w:rsidRPr="00126B56">
        <w:rPr>
          <w:rFonts w:ascii="Times New Roman" w:eastAsia="Times New Roman" w:hAnsi="Times New Roman" w:cs="Times New Roman"/>
          <w:sz w:val="24"/>
          <w:szCs w:val="24"/>
        </w:rPr>
        <w:t xml:space="preserve"> урок</w:t>
      </w:r>
      <w:r w:rsidR="003D65F0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126B56">
        <w:rPr>
          <w:rFonts w:ascii="Times New Roman" w:eastAsia="Times New Roman" w:hAnsi="Times New Roman" w:cs="Times New Roman"/>
          <w:sz w:val="24"/>
          <w:szCs w:val="24"/>
        </w:rPr>
        <w:t xml:space="preserve"> развивает </w:t>
      </w:r>
      <w:proofErr w:type="gramStart"/>
      <w:r w:rsidRPr="00126B5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26B5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способность стру</w:t>
      </w:r>
      <w:r w:rsidRPr="00126B5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26B56">
        <w:rPr>
          <w:rFonts w:ascii="Times New Roman" w:eastAsia="Times New Roman" w:hAnsi="Times New Roman" w:cs="Times New Roman"/>
          <w:sz w:val="24"/>
          <w:szCs w:val="24"/>
        </w:rPr>
        <w:t>турировать информацию</w:t>
      </w:r>
      <w:r w:rsidR="003D65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6B56">
        <w:rPr>
          <w:rFonts w:ascii="Times New Roman" w:eastAsia="Times New Roman" w:hAnsi="Times New Roman" w:cs="Times New Roman"/>
          <w:sz w:val="24"/>
          <w:szCs w:val="24"/>
        </w:rPr>
        <w:t xml:space="preserve">позволяет сделать урок красочным и увлекательным. Цветные шляпы — это хорошо запоминающаяся метафора, которой легко научить и которую легко применять. </w:t>
      </w:r>
    </w:p>
    <w:p w:rsidR="00F50186" w:rsidRDefault="00B511E6" w:rsidP="00B511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Разнообразные приемы рефлексии, применяемые на уроках позволяют</w:t>
      </w:r>
      <w:r w:rsidR="00F5018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64F82">
        <w:rPr>
          <w:rFonts w:ascii="Times New Roman" w:eastAsia="Times New Roman" w:hAnsi="Times New Roman" w:cs="Times New Roman"/>
          <w:bCs/>
          <w:sz w:val="24"/>
          <w:szCs w:val="24"/>
        </w:rPr>
        <w:t>помимо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познав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тельных</w:t>
      </w:r>
      <w:r w:rsidR="00264F8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УУД</w:t>
      </w:r>
      <w:r w:rsidR="00F5018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развивать и коммуникативные УУД. Это </w:t>
      </w:r>
      <w:r w:rsidRPr="00B511E6">
        <w:rPr>
          <w:rFonts w:ascii="Times New Roman" w:eastAsia="Times New Roman" w:hAnsi="Times New Roman" w:cs="Times New Roman"/>
          <w:bCs/>
          <w:sz w:val="24"/>
          <w:szCs w:val="24"/>
        </w:rPr>
        <w:t>умение слушать и вступать в диалог, участвовать в коллективном обсуждении проблем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результатов деятельности, </w:t>
      </w:r>
      <w:r w:rsidRPr="00B511E6">
        <w:rPr>
          <w:rFonts w:ascii="Times New Roman" w:eastAsia="Times New Roman" w:hAnsi="Times New Roman" w:cs="Times New Roman"/>
          <w:bCs/>
          <w:sz w:val="24"/>
          <w:szCs w:val="24"/>
        </w:rPr>
        <w:t>управл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ять</w:t>
      </w:r>
      <w:r w:rsidRPr="00B511E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</w:t>
      </w:r>
      <w:r w:rsidRPr="00B511E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511E6">
        <w:rPr>
          <w:rFonts w:ascii="Times New Roman" w:eastAsia="Times New Roman" w:hAnsi="Times New Roman" w:cs="Times New Roman"/>
          <w:bCs/>
          <w:sz w:val="24"/>
          <w:szCs w:val="24"/>
        </w:rPr>
        <w:t>дением партнера - контроль, коррекция, оценки действий партнера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511E6">
        <w:rPr>
          <w:rFonts w:ascii="Times New Roman" w:eastAsia="Times New Roman" w:hAnsi="Times New Roman" w:cs="Times New Roman"/>
          <w:bCs/>
          <w:sz w:val="24"/>
          <w:szCs w:val="24"/>
        </w:rPr>
        <w:t>умение с достаточной по</w:t>
      </w:r>
      <w:r w:rsidRPr="00B511E6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B511E6">
        <w:rPr>
          <w:rFonts w:ascii="Times New Roman" w:eastAsia="Times New Roman" w:hAnsi="Times New Roman" w:cs="Times New Roman"/>
          <w:bCs/>
          <w:sz w:val="24"/>
          <w:szCs w:val="24"/>
        </w:rPr>
        <w:t>нотой и точностью выражать свои мысли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поводу урока, своей работы, продвижение </w:t>
      </w:r>
      <w:r w:rsidR="003F3725">
        <w:rPr>
          <w:rFonts w:ascii="Times New Roman" w:eastAsia="Times New Roman" w:hAnsi="Times New Roman" w:cs="Times New Roman"/>
          <w:bCs/>
          <w:sz w:val="24"/>
          <w:szCs w:val="24"/>
        </w:rPr>
        <w:t>по теме и т.д.</w:t>
      </w:r>
      <w:r w:rsidR="00F50186" w:rsidRPr="00F50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1E6" w:rsidRDefault="00F50186" w:rsidP="00F50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всех этапах урока развивается</w:t>
      </w:r>
      <w:r w:rsidRPr="001C4266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C4266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C4266">
        <w:rPr>
          <w:rFonts w:ascii="Times New Roman" w:eastAsia="Times New Roman" w:hAnsi="Times New Roman" w:cs="Times New Roman"/>
          <w:sz w:val="24"/>
          <w:szCs w:val="24"/>
        </w:rPr>
        <w:t xml:space="preserve"> в общении и  с</w:t>
      </w:r>
      <w:r w:rsidRPr="001C42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4266">
        <w:rPr>
          <w:rFonts w:ascii="Times New Roman" w:eastAsia="Times New Roman" w:hAnsi="Times New Roman" w:cs="Times New Roman"/>
          <w:sz w:val="24"/>
          <w:szCs w:val="24"/>
        </w:rPr>
        <w:t>трудничестве со сверстниками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186" w:rsidRDefault="00307F81" w:rsidP="00F5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50186" w:rsidRPr="00F50186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Технология </w:t>
      </w:r>
      <w:r w:rsidR="00F50186">
        <w:rPr>
          <w:rFonts w:ascii="Times New Roman" w:eastAsia="Times New Roman" w:hAnsi="Times New Roman" w:cs="Times New Roman"/>
          <w:bCs/>
          <w:sz w:val="24"/>
          <w:szCs w:val="24"/>
        </w:rPr>
        <w:t xml:space="preserve">РКМ обеспечивает </w:t>
      </w:r>
      <w:r w:rsidR="00F50186" w:rsidRPr="00B8535A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</w:t>
      </w:r>
      <w:r w:rsidR="00F50186" w:rsidRPr="00B8535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50186" w:rsidRPr="00B8535A">
        <w:rPr>
          <w:rFonts w:ascii="Times New Roman" w:eastAsia="Times New Roman" w:hAnsi="Times New Roman" w:cs="Times New Roman"/>
          <w:sz w:val="24"/>
          <w:szCs w:val="24"/>
        </w:rPr>
        <w:t>товности и способности обучающихся к саморазвитию и самообразованию на основе мотив</w:t>
      </w:r>
      <w:r w:rsidR="00F50186" w:rsidRPr="00B853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50186" w:rsidRPr="00B8535A">
        <w:rPr>
          <w:rFonts w:ascii="Times New Roman" w:eastAsia="Times New Roman" w:hAnsi="Times New Roman" w:cs="Times New Roman"/>
          <w:sz w:val="24"/>
          <w:szCs w:val="24"/>
        </w:rPr>
        <w:t>ции к обучению и познанию,</w:t>
      </w:r>
      <w:r w:rsidR="00F50186" w:rsidRPr="001C4266">
        <w:t xml:space="preserve"> </w:t>
      </w:r>
      <w:r w:rsidR="00F50186" w:rsidRPr="001C4266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</w:t>
      </w:r>
      <w:r w:rsidR="00F50186" w:rsidRPr="001C4266">
        <w:t xml:space="preserve"> </w:t>
      </w:r>
      <w:r w:rsidR="00F50186" w:rsidRPr="001C4266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взаимопонимания</w:t>
      </w:r>
      <w:r w:rsidR="00F50186">
        <w:rPr>
          <w:rFonts w:ascii="Times New Roman" w:eastAsia="Times New Roman" w:hAnsi="Times New Roman" w:cs="Times New Roman"/>
          <w:sz w:val="24"/>
          <w:szCs w:val="24"/>
        </w:rPr>
        <w:t xml:space="preserve">. Таким образом, идет развитие </w:t>
      </w:r>
      <w:proofErr w:type="gramStart"/>
      <w:r w:rsidR="00F50186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proofErr w:type="gramEnd"/>
      <w:r w:rsidR="00F50186">
        <w:rPr>
          <w:rFonts w:ascii="Times New Roman" w:eastAsia="Times New Roman" w:hAnsi="Times New Roman" w:cs="Times New Roman"/>
          <w:sz w:val="24"/>
          <w:szCs w:val="24"/>
        </w:rPr>
        <w:t xml:space="preserve"> УУД.</w:t>
      </w:r>
    </w:p>
    <w:p w:rsidR="003E088C" w:rsidRPr="003E088C" w:rsidRDefault="00F50186" w:rsidP="00F50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Можно отметить </w:t>
      </w:r>
      <w:r w:rsidRPr="00F50186">
        <w:rPr>
          <w:rFonts w:ascii="Times New Roman" w:eastAsia="Times New Roman" w:hAnsi="Times New Roman" w:cs="Times New Roman"/>
          <w:i/>
          <w:sz w:val="24"/>
          <w:szCs w:val="24"/>
        </w:rPr>
        <w:t>преимущества технологии развития критического мышления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6371" w:rsidRPr="00F17851" w:rsidRDefault="00D06371" w:rsidP="000D5991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51">
        <w:rPr>
          <w:rFonts w:ascii="Times New Roman" w:eastAsia="Times New Roman" w:hAnsi="Times New Roman" w:cs="Times New Roman"/>
          <w:sz w:val="24"/>
          <w:szCs w:val="24"/>
        </w:rPr>
        <w:t>работа в паре</w:t>
      </w:r>
      <w:r w:rsidR="00CA6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A65DE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группе</w:t>
      </w:r>
      <w:proofErr w:type="spellEnd"/>
      <w:r w:rsidRPr="00F1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22A">
        <w:rPr>
          <w:rFonts w:ascii="Times New Roman" w:eastAsia="Times New Roman" w:hAnsi="Times New Roman" w:cs="Times New Roman"/>
          <w:sz w:val="24"/>
          <w:szCs w:val="24"/>
        </w:rPr>
        <w:t>развивает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 интеллектуальный потенциал участников, расширяется их словарный запас;</w:t>
      </w:r>
    </w:p>
    <w:p w:rsidR="00D06371" w:rsidRPr="00F17851" w:rsidRDefault="00D06371" w:rsidP="000D599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51">
        <w:rPr>
          <w:rFonts w:ascii="Times New Roman" w:eastAsia="Times New Roman" w:hAnsi="Times New Roman" w:cs="Times New Roman"/>
          <w:sz w:val="24"/>
          <w:szCs w:val="24"/>
        </w:rPr>
        <w:t>совместная работа способствует лучшему пониманию трудного, информационно н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 xml:space="preserve">сыщенного </w:t>
      </w:r>
      <w:r w:rsidR="00E5622A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математического 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D06371" w:rsidRPr="00F17851" w:rsidRDefault="00D06371" w:rsidP="000D599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51">
        <w:rPr>
          <w:rFonts w:ascii="Times New Roman" w:eastAsia="Times New Roman" w:hAnsi="Times New Roman" w:cs="Times New Roman"/>
          <w:sz w:val="24"/>
          <w:szCs w:val="24"/>
        </w:rPr>
        <w:t>есть возможность повторения, усвоения материала;</w:t>
      </w:r>
    </w:p>
    <w:p w:rsidR="00D06371" w:rsidRPr="00F17851" w:rsidRDefault="00D06371" w:rsidP="000D599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51">
        <w:rPr>
          <w:rFonts w:ascii="Times New Roman" w:eastAsia="Times New Roman" w:hAnsi="Times New Roman" w:cs="Times New Roman"/>
          <w:sz w:val="24"/>
          <w:szCs w:val="24"/>
        </w:rPr>
        <w:t>усиливается диалог по поводу смысла текста (как перекодировать те</w:t>
      </w:r>
      <w:proofErr w:type="gramStart"/>
      <w:r w:rsidRPr="00F17851">
        <w:rPr>
          <w:rFonts w:ascii="Times New Roman" w:eastAsia="Times New Roman" w:hAnsi="Times New Roman" w:cs="Times New Roman"/>
          <w:sz w:val="24"/>
          <w:szCs w:val="24"/>
        </w:rPr>
        <w:t>кст дл</w:t>
      </w:r>
      <w:proofErr w:type="gramEnd"/>
      <w:r w:rsidRPr="00F17851">
        <w:rPr>
          <w:rFonts w:ascii="Times New Roman" w:eastAsia="Times New Roman" w:hAnsi="Times New Roman" w:cs="Times New Roman"/>
          <w:sz w:val="24"/>
          <w:szCs w:val="24"/>
        </w:rPr>
        <w:t>я презе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тации полученной информации другим участникам процесса);</w:t>
      </w:r>
    </w:p>
    <w:p w:rsidR="00D06371" w:rsidRPr="00F17851" w:rsidRDefault="00D06371" w:rsidP="000D599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51">
        <w:rPr>
          <w:rFonts w:ascii="Times New Roman" w:eastAsia="Times New Roman" w:hAnsi="Times New Roman" w:cs="Times New Roman"/>
          <w:sz w:val="24"/>
          <w:szCs w:val="24"/>
        </w:rPr>
        <w:t>вырабатывается уважение к собственным мыслям и опыту;</w:t>
      </w:r>
    </w:p>
    <w:p w:rsidR="00D06371" w:rsidRPr="00F17851" w:rsidRDefault="00D06371" w:rsidP="000D599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51">
        <w:rPr>
          <w:rFonts w:ascii="Times New Roman" w:eastAsia="Times New Roman" w:hAnsi="Times New Roman" w:cs="Times New Roman"/>
          <w:sz w:val="24"/>
          <w:szCs w:val="24"/>
        </w:rPr>
        <w:t>появляется большая глубина понимания, возникает новая, еще более интересная мысль;</w:t>
      </w:r>
    </w:p>
    <w:p w:rsidR="00D06371" w:rsidRPr="00F17851" w:rsidRDefault="00D06371" w:rsidP="000D599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51">
        <w:rPr>
          <w:rFonts w:ascii="Times New Roman" w:eastAsia="Times New Roman" w:hAnsi="Times New Roman" w:cs="Times New Roman"/>
          <w:sz w:val="24"/>
          <w:szCs w:val="24"/>
        </w:rPr>
        <w:t>обостряется любознательность, наблюдательность;</w:t>
      </w:r>
    </w:p>
    <w:p w:rsidR="00D06371" w:rsidRPr="00F17851" w:rsidRDefault="00D06371" w:rsidP="000D599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дети </w:t>
      </w:r>
      <w:proofErr w:type="gramStart"/>
      <w:r w:rsidRPr="00F17851">
        <w:rPr>
          <w:rFonts w:ascii="Times New Roman" w:eastAsia="Times New Roman" w:hAnsi="Times New Roman" w:cs="Times New Roman"/>
          <w:sz w:val="24"/>
          <w:szCs w:val="24"/>
        </w:rPr>
        <w:t>становятся более восприимчивы</w:t>
      </w:r>
      <w:proofErr w:type="gramEnd"/>
      <w:r w:rsidRPr="00F17851">
        <w:rPr>
          <w:rFonts w:ascii="Times New Roman" w:eastAsia="Times New Roman" w:hAnsi="Times New Roman" w:cs="Times New Roman"/>
          <w:sz w:val="24"/>
          <w:szCs w:val="24"/>
        </w:rPr>
        <w:t xml:space="preserve"> к опыту других детей: совместная работа вык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вывает единство, ученики учатся слушать друг друга, несут ответственность за с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вместный способ познания;</w:t>
      </w:r>
    </w:p>
    <w:p w:rsidR="00D06371" w:rsidRPr="00F17851" w:rsidRDefault="00D06371" w:rsidP="000D599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51">
        <w:rPr>
          <w:rFonts w:ascii="Times New Roman" w:eastAsia="Times New Roman" w:hAnsi="Times New Roman" w:cs="Times New Roman"/>
          <w:sz w:val="24"/>
          <w:szCs w:val="24"/>
        </w:rPr>
        <w:t>в ходе обсуждения обнаруживается несколько трактовок одного и того же содерж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ния, а это еще раз работает на понимание;</w:t>
      </w:r>
    </w:p>
    <w:p w:rsidR="00D06371" w:rsidRPr="00F17851" w:rsidRDefault="00D06371" w:rsidP="000D599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51">
        <w:rPr>
          <w:rFonts w:ascii="Times New Roman" w:eastAsia="Times New Roman" w:hAnsi="Times New Roman" w:cs="Times New Roman"/>
          <w:sz w:val="24"/>
          <w:szCs w:val="24"/>
        </w:rPr>
        <w:t>развивает активное слушание;</w:t>
      </w:r>
    </w:p>
    <w:p w:rsidR="00D06371" w:rsidRDefault="00D06371" w:rsidP="000D599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51">
        <w:rPr>
          <w:rFonts w:ascii="Times New Roman" w:eastAsia="Times New Roman" w:hAnsi="Times New Roman" w:cs="Times New Roman"/>
          <w:sz w:val="24"/>
          <w:szCs w:val="24"/>
        </w:rPr>
        <w:t>предоставляется случай заблистать в глазах одноклассников и учителей, развеять стереотипы восприятия того или иного ребенка, повысить самооценку.</w:t>
      </w:r>
    </w:p>
    <w:p w:rsidR="00B8535A" w:rsidRDefault="00B8535A" w:rsidP="00B853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806" w:rsidRDefault="00211806" w:rsidP="003E08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9A">
        <w:rPr>
          <w:rFonts w:ascii="Times New Roman" w:hAnsi="Times New Roman" w:cs="Times New Roman"/>
          <w:b/>
          <w:sz w:val="24"/>
          <w:szCs w:val="24"/>
        </w:rPr>
        <w:t>А</w:t>
      </w:r>
      <w:r w:rsidR="008D309A" w:rsidRPr="008D309A">
        <w:rPr>
          <w:rFonts w:ascii="Times New Roman" w:hAnsi="Times New Roman" w:cs="Times New Roman"/>
          <w:b/>
          <w:sz w:val="24"/>
          <w:szCs w:val="24"/>
        </w:rPr>
        <w:t>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309A" w:rsidRPr="008D309A">
        <w:rPr>
          <w:rFonts w:ascii="Times New Roman" w:hAnsi="Times New Roman" w:cs="Times New Roman"/>
          <w:b/>
          <w:sz w:val="24"/>
          <w:szCs w:val="24"/>
        </w:rPr>
        <w:t>продуктивности использования технологи</w:t>
      </w:r>
      <w:r>
        <w:rPr>
          <w:rFonts w:ascii="Times New Roman" w:hAnsi="Times New Roman" w:cs="Times New Roman"/>
          <w:b/>
          <w:sz w:val="24"/>
          <w:szCs w:val="24"/>
        </w:rPr>
        <w:t>и развития критического мышления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2244" w:rsidRPr="003E088C" w:rsidRDefault="00D72244" w:rsidP="00D72244">
      <w:pPr>
        <w:pStyle w:val="a6"/>
        <w:spacing w:before="0" w:beforeAutospacing="0" w:after="0" w:afterAutospacing="0"/>
        <w:ind w:firstLine="708"/>
      </w:pPr>
    </w:p>
    <w:p w:rsidR="003E088C" w:rsidRDefault="003E088C" w:rsidP="00D72244">
      <w:pPr>
        <w:pStyle w:val="a6"/>
        <w:spacing w:before="0" w:beforeAutospacing="0" w:after="0" w:afterAutospacing="0"/>
        <w:ind w:firstLine="708"/>
        <w:jc w:val="both"/>
      </w:pPr>
      <w:r>
        <w:t xml:space="preserve">Для </w:t>
      </w:r>
      <w:r w:rsidR="00D72244">
        <w:t xml:space="preserve">анализа </w:t>
      </w:r>
      <w:proofErr w:type="gramStart"/>
      <w:r w:rsidR="00D72244">
        <w:t xml:space="preserve">продуктивности использования </w:t>
      </w:r>
      <w:r w:rsidRPr="00D72244">
        <w:t>технологии развития критического мышл</w:t>
      </w:r>
      <w:r w:rsidRPr="00D72244">
        <w:t>е</w:t>
      </w:r>
      <w:r w:rsidRPr="00D72244">
        <w:t>ния</w:t>
      </w:r>
      <w:proofErr w:type="gramEnd"/>
      <w:r w:rsidRPr="00D72244">
        <w:t xml:space="preserve"> </w:t>
      </w:r>
      <w:r w:rsidR="00D72244">
        <w:t>были подобраны соответствующие параметры и методики.</w:t>
      </w:r>
    </w:p>
    <w:p w:rsidR="00D72244" w:rsidRPr="000A7DAE" w:rsidRDefault="000A7DAE" w:rsidP="00D72244">
      <w:pPr>
        <w:pStyle w:val="a6"/>
        <w:spacing w:before="0" w:beforeAutospacing="0" w:after="0" w:afterAutospacing="0"/>
        <w:ind w:firstLine="708"/>
        <w:jc w:val="both"/>
        <w:rPr>
          <w:i/>
        </w:rPr>
      </w:pPr>
      <w:r>
        <w:t xml:space="preserve">                                                                                        </w:t>
      </w:r>
      <w:r w:rsidR="003E088C">
        <w:t xml:space="preserve">                             </w:t>
      </w:r>
      <w:r>
        <w:t xml:space="preserve">  </w:t>
      </w:r>
      <w:r w:rsidRPr="000A7DAE">
        <w:rPr>
          <w:i/>
        </w:rPr>
        <w:t>Приложение №3</w:t>
      </w:r>
    </w:p>
    <w:p w:rsidR="003E088C" w:rsidRDefault="00D72244" w:rsidP="0088050D">
      <w:pPr>
        <w:pStyle w:val="a6"/>
        <w:spacing w:before="0" w:beforeAutospacing="0" w:after="0" w:afterAutospacing="0"/>
        <w:ind w:firstLine="708"/>
        <w:jc w:val="both"/>
      </w:pPr>
      <w:r>
        <w:t>Это методика определения уровня готовности школьников к самостоятельной работе с текстом учебной статьи (по Г. А. Русских)</w:t>
      </w:r>
      <w:r w:rsidR="0088050D">
        <w:t xml:space="preserve">. </w:t>
      </w:r>
    </w:p>
    <w:p w:rsidR="0088050D" w:rsidRDefault="0088050D" w:rsidP="0088050D">
      <w:pPr>
        <w:pStyle w:val="a6"/>
        <w:spacing w:before="0" w:beforeAutospacing="0" w:after="0" w:afterAutospacing="0"/>
        <w:ind w:firstLine="708"/>
        <w:jc w:val="both"/>
      </w:pPr>
      <w:r>
        <w:t xml:space="preserve">Она применялась с целью определения </w:t>
      </w:r>
      <w:r w:rsidR="00352A62">
        <w:t>уровня</w:t>
      </w:r>
      <w:r w:rsidRPr="00967487">
        <w:t xml:space="preserve"> познавательной самостоятельности ка</w:t>
      </w:r>
      <w:r w:rsidRPr="00967487">
        <w:t>ж</w:t>
      </w:r>
      <w:r w:rsidRPr="00967487">
        <w:t>дого учащегося</w:t>
      </w:r>
      <w:r>
        <w:t>, уров</w:t>
      </w:r>
      <w:r w:rsidR="00352A62">
        <w:t>ня</w:t>
      </w:r>
      <w:r>
        <w:t xml:space="preserve"> владения умениями самостоятельно работать с основным источником информации (текстом учебной статьи), проектирова</w:t>
      </w:r>
      <w:r w:rsidR="00352A62">
        <w:t>ния</w:t>
      </w:r>
      <w:r>
        <w:t xml:space="preserve"> программ</w:t>
      </w:r>
      <w:r w:rsidR="00352A62">
        <w:t>ы</w:t>
      </w:r>
      <w:r>
        <w:t xml:space="preserve"> коррекции познавательной деятельности каждого ученика.</w:t>
      </w:r>
    </w:p>
    <w:p w:rsidR="003E088C" w:rsidRDefault="003E088C" w:rsidP="003E088C">
      <w:pPr>
        <w:pStyle w:val="a6"/>
        <w:spacing w:before="0" w:beforeAutospacing="0" w:after="0" w:afterAutospacing="0"/>
        <w:ind w:firstLine="708"/>
        <w:jc w:val="both"/>
      </w:pPr>
      <w:r w:rsidRPr="005966DF">
        <w:t>Уже после года применения</w:t>
      </w:r>
      <w:r w:rsidR="00DF724C">
        <w:t xml:space="preserve"> (старшая школа)</w:t>
      </w:r>
      <w:r w:rsidRPr="005966DF">
        <w:t xml:space="preserve"> в работе</w:t>
      </w:r>
      <w:r>
        <w:t xml:space="preserve"> </w:t>
      </w:r>
      <w:r w:rsidRPr="005966DF">
        <w:t>различных приемов технологии критического</w:t>
      </w:r>
      <w:r>
        <w:t xml:space="preserve"> </w:t>
      </w:r>
      <w:r w:rsidRPr="005966DF">
        <w:t>мышления диагностика по выявлению умений учащи</w:t>
      </w:r>
      <w:r>
        <w:t>х</w:t>
      </w:r>
      <w:r w:rsidRPr="005966DF">
        <w:t>ся работать с текстом пок</w:t>
      </w:r>
      <w:r w:rsidRPr="005966DF">
        <w:t>а</w:t>
      </w:r>
      <w:r w:rsidRPr="005966DF">
        <w:t>зала  положительный результат.</w:t>
      </w:r>
      <w:r>
        <w:t xml:space="preserve"> Если в начале работы с использованием технологии развития критического мышления обучающиеся испытывали трудности при работе с текстом даже на репродуктивном уровне (22,2% показали критический уровень, всего 22,2% оптимальный ур</w:t>
      </w:r>
      <w:r>
        <w:t>о</w:t>
      </w:r>
      <w:r>
        <w:t xml:space="preserve">вень), то через год результаты значительно улучшились (77,8% </w:t>
      </w:r>
      <w:proofErr w:type="gramStart"/>
      <w:r>
        <w:t>обучающихся</w:t>
      </w:r>
      <w:proofErr w:type="gramEnd"/>
      <w:r>
        <w:t xml:space="preserve"> продемонстрир</w:t>
      </w:r>
      <w:r>
        <w:t>о</w:t>
      </w:r>
      <w:r>
        <w:t xml:space="preserve">вали оптимальный уровень работы с текстом). </w:t>
      </w:r>
    </w:p>
    <w:p w:rsidR="0088050D" w:rsidRDefault="0088050D" w:rsidP="0088050D">
      <w:pPr>
        <w:pStyle w:val="a6"/>
        <w:spacing w:before="0" w:beforeAutospacing="0" w:after="0" w:afterAutospacing="0"/>
        <w:ind w:firstLine="708"/>
      </w:pPr>
    </w:p>
    <w:p w:rsidR="00461FD5" w:rsidRDefault="005966DF" w:rsidP="0088050D">
      <w:pPr>
        <w:pStyle w:val="a6"/>
        <w:spacing w:before="0" w:beforeAutospacing="0" w:after="0" w:afterAutospacing="0"/>
        <w:ind w:firstLine="708"/>
      </w:pPr>
      <w:r w:rsidRPr="005966DF">
        <w:rPr>
          <w:noProof/>
        </w:rPr>
        <w:drawing>
          <wp:inline distT="0" distB="0" distL="0" distR="0">
            <wp:extent cx="5149298" cy="2401294"/>
            <wp:effectExtent l="19050" t="0" r="13252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E3368A" w:rsidRDefault="00E3368A" w:rsidP="00E3368A">
      <w:pPr>
        <w:pStyle w:val="a6"/>
        <w:spacing w:before="0" w:beforeAutospacing="0" w:after="0" w:afterAutospacing="0"/>
        <w:ind w:firstLine="708"/>
        <w:jc w:val="both"/>
      </w:pPr>
      <w:r>
        <w:t xml:space="preserve">Все ученики </w:t>
      </w:r>
      <w:r w:rsidR="00FB39AF">
        <w:t xml:space="preserve">данного класса </w:t>
      </w:r>
      <w:r>
        <w:t>на оптимальном уровне овладели</w:t>
      </w:r>
      <w:r w:rsidRPr="00E3368A">
        <w:t xml:space="preserve"> репродуктивными ум</w:t>
      </w:r>
      <w:r w:rsidRPr="00E3368A">
        <w:t>е</w:t>
      </w:r>
      <w:r w:rsidRPr="00E3368A">
        <w:t>ниями</w:t>
      </w:r>
      <w:r>
        <w:t xml:space="preserve">. Большие сложности возникали у обучающихся при </w:t>
      </w:r>
      <w:r w:rsidRPr="00E3368A">
        <w:t>выполн</w:t>
      </w:r>
      <w:r>
        <w:t>ении</w:t>
      </w:r>
      <w:r w:rsidRPr="00E3368A">
        <w:t xml:space="preserve"> задани</w:t>
      </w:r>
      <w:r>
        <w:t xml:space="preserve">й повышенного </w:t>
      </w:r>
      <w:r w:rsidRPr="00E3368A">
        <w:t>уровня сло</w:t>
      </w:r>
      <w:r w:rsidRPr="00E3368A">
        <w:t>ж</w:t>
      </w:r>
      <w:r w:rsidRPr="00E3368A">
        <w:t>ности</w:t>
      </w:r>
      <w:r>
        <w:t>, п</w:t>
      </w:r>
      <w:r>
        <w:t>о</w:t>
      </w:r>
      <w:r>
        <w:t>эт</w:t>
      </w:r>
      <w:r>
        <w:t>о</w:t>
      </w:r>
      <w:r>
        <w:t xml:space="preserve">му </w:t>
      </w:r>
      <w:r w:rsidRPr="00E3368A">
        <w:t>тво</w:t>
      </w:r>
      <w:r w:rsidRPr="00E3368A">
        <w:t>р</w:t>
      </w:r>
      <w:r w:rsidRPr="00E3368A">
        <w:t>ческ</w:t>
      </w:r>
      <w:r w:rsidRPr="00E3368A">
        <w:t>и</w:t>
      </w:r>
      <w:r w:rsidRPr="00E3368A">
        <w:t>ми ум</w:t>
      </w:r>
      <w:r w:rsidRPr="00E3368A">
        <w:t>е</w:t>
      </w:r>
      <w:r w:rsidRPr="00E3368A">
        <w:t>ни</w:t>
      </w:r>
      <w:r w:rsidRPr="00E3368A">
        <w:t>я</w:t>
      </w:r>
      <w:r w:rsidRPr="00E3368A">
        <w:t xml:space="preserve">ми </w:t>
      </w:r>
      <w:r>
        <w:t>в</w:t>
      </w:r>
      <w:r>
        <w:t>ы</w:t>
      </w:r>
      <w:r>
        <w:t>п</w:t>
      </w:r>
      <w:r>
        <w:t>у</w:t>
      </w:r>
      <w:r>
        <w:t>скники вл</w:t>
      </w:r>
      <w:r>
        <w:t>а</w:t>
      </w:r>
      <w:r>
        <w:t>дели в о</w:t>
      </w:r>
      <w:r>
        <w:t>с</w:t>
      </w:r>
      <w:r>
        <w:t>новном на допу</w:t>
      </w:r>
      <w:r>
        <w:t>с</w:t>
      </w:r>
      <w:r>
        <w:t>т</w:t>
      </w:r>
      <w:r>
        <w:t>и</w:t>
      </w:r>
      <w:r>
        <w:t>мом уровне.</w:t>
      </w:r>
    </w:p>
    <w:p w:rsidR="00461FD5" w:rsidRDefault="00E3368A" w:rsidP="00287C67">
      <w:pPr>
        <w:pStyle w:val="a6"/>
        <w:spacing w:before="0" w:beforeAutospacing="0" w:after="0" w:afterAutospacing="0"/>
        <w:ind w:firstLine="708"/>
        <w:jc w:val="both"/>
      </w:pPr>
      <w:r>
        <w:t>Наибольшее затруднение обучающиеся испытывали при ответах на проблемные вопр</w:t>
      </w:r>
      <w:r>
        <w:t>о</w:t>
      </w:r>
      <w:r>
        <w:t>сы, оценивании и коррекции работы партнёра и распределении времени в процессе самосто</w:t>
      </w:r>
      <w:r>
        <w:t>я</w:t>
      </w:r>
      <w:r>
        <w:t>тельной работы.</w:t>
      </w:r>
      <w:r w:rsidRPr="00E3368A">
        <w:t xml:space="preserve">  </w:t>
      </w:r>
    </w:p>
    <w:p w:rsidR="00461FD5" w:rsidRDefault="00FB39AF" w:rsidP="00287C67">
      <w:pPr>
        <w:pStyle w:val="a6"/>
        <w:spacing w:before="0" w:beforeAutospacing="0" w:after="0" w:afterAutospacing="0"/>
        <w:ind w:firstLine="708"/>
        <w:jc w:val="both"/>
      </w:pPr>
      <w:r>
        <w:t>В следующем классе</w:t>
      </w:r>
      <w:r w:rsidR="00DF724C">
        <w:t xml:space="preserve"> (основная школа)</w:t>
      </w:r>
      <w:r>
        <w:t xml:space="preserve"> использую приемы технологии развития крит</w:t>
      </w:r>
      <w:r>
        <w:t>и</w:t>
      </w:r>
      <w:r>
        <w:t>ческого мышления третий год. Результаты имеют положительную динамику.</w:t>
      </w:r>
      <w:r w:rsidR="00287C67">
        <w:t xml:space="preserve"> Все обучающиеся </w:t>
      </w:r>
      <w:r w:rsidR="00287C67">
        <w:lastRenderedPageBreak/>
        <w:t>овладели умениями самостоятельно работать с источником информации на допустимом (60%) и оптимальном уровне (40%). На идеальном уровне пока ни один ученик не может работать с текстом.</w:t>
      </w:r>
    </w:p>
    <w:p w:rsidR="00461FD5" w:rsidRDefault="00727FF8" w:rsidP="0088050D">
      <w:pPr>
        <w:pStyle w:val="a6"/>
        <w:spacing w:before="0" w:beforeAutospacing="0" w:after="0" w:afterAutospacing="0"/>
        <w:ind w:firstLine="708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66675</wp:posOffset>
            </wp:positionV>
            <wp:extent cx="5155565" cy="2520315"/>
            <wp:effectExtent l="19050" t="0" r="26035" b="0"/>
            <wp:wrapTight wrapText="bothSides">
              <wp:wrapPolygon edited="0">
                <wp:start x="-80" y="0"/>
                <wp:lineTo x="-80" y="21551"/>
                <wp:lineTo x="21709" y="21551"/>
                <wp:lineTo x="21709" y="0"/>
                <wp:lineTo x="-80" y="0"/>
              </wp:wrapPolygon>
            </wp:wrapTight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anchor>
        </w:drawing>
      </w:r>
    </w:p>
    <w:p w:rsidR="00461FD5" w:rsidRDefault="00461FD5" w:rsidP="0088050D">
      <w:pPr>
        <w:pStyle w:val="a6"/>
        <w:spacing w:before="0" w:beforeAutospacing="0" w:after="0" w:afterAutospacing="0"/>
        <w:ind w:firstLine="708"/>
      </w:pPr>
    </w:p>
    <w:p w:rsidR="00461FD5" w:rsidRDefault="00461FD5" w:rsidP="00461FD5">
      <w:pPr>
        <w:pStyle w:val="a6"/>
        <w:spacing w:before="0" w:beforeAutospacing="0" w:after="0" w:afterAutospacing="0"/>
        <w:ind w:firstLine="708"/>
        <w:jc w:val="both"/>
      </w:pPr>
      <w:r>
        <w:t xml:space="preserve">Также для диагностики результативности применения технологии ТРКМ </w:t>
      </w:r>
      <w:r w:rsidR="00D72244">
        <w:t>и</w:t>
      </w:r>
      <w:r>
        <w:t>спользовалось</w:t>
      </w:r>
      <w:r w:rsidR="00D72244">
        <w:t xml:space="preserve"> включённое педагогическое наблюдение по отслеживанию умений составлять вопросы, перер</w:t>
      </w:r>
      <w:r w:rsidR="00D72244">
        <w:t>а</w:t>
      </w:r>
      <w:r w:rsidR="00D72244">
        <w:t>батывать информацию, анализировать, обобщать, устанавливать причинно - следственные св</w:t>
      </w:r>
      <w:r w:rsidR="00D72244">
        <w:t>я</w:t>
      </w:r>
      <w:r w:rsidR="00D72244">
        <w:t xml:space="preserve">зи, </w:t>
      </w:r>
      <w:proofErr w:type="spellStart"/>
      <w:r w:rsidR="00D72244">
        <w:t>рефлексировать</w:t>
      </w:r>
      <w:proofErr w:type="spellEnd"/>
      <w:r w:rsidR="00D72244">
        <w:t xml:space="preserve">. </w:t>
      </w:r>
    </w:p>
    <w:p w:rsidR="00211806" w:rsidRDefault="00211806" w:rsidP="001635FF">
      <w:pPr>
        <w:pStyle w:val="a6"/>
        <w:spacing w:before="0" w:beforeAutospacing="0" w:after="0" w:afterAutospacing="0"/>
        <w:ind w:firstLine="708"/>
      </w:pPr>
      <w:r>
        <w:t xml:space="preserve">Для оценивания результативности </w:t>
      </w:r>
      <w:r w:rsidR="001635FF" w:rsidRPr="001635FF">
        <w:t xml:space="preserve">технологии развития критического мышления </w:t>
      </w:r>
      <w:r>
        <w:t xml:space="preserve">были разработаны критерии: </w:t>
      </w:r>
    </w:p>
    <w:p w:rsidR="001635FF" w:rsidRPr="001635FF" w:rsidRDefault="001635FF" w:rsidP="000D599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5FF"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 </w:t>
      </w:r>
    </w:p>
    <w:p w:rsidR="00211806" w:rsidRPr="001635FF" w:rsidRDefault="00211806" w:rsidP="000D599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5FF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</w:t>
      </w:r>
    </w:p>
    <w:p w:rsidR="00211806" w:rsidRPr="001635FF" w:rsidRDefault="00211806" w:rsidP="000D599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5FF">
        <w:rPr>
          <w:rFonts w:ascii="Times New Roman" w:hAnsi="Times New Roman" w:cs="Times New Roman"/>
          <w:sz w:val="24"/>
          <w:szCs w:val="24"/>
        </w:rPr>
        <w:t xml:space="preserve">применение навыков критического мышления в различных жизненных ситуациях. </w:t>
      </w:r>
    </w:p>
    <w:tbl>
      <w:tblPr>
        <w:tblStyle w:val="11"/>
        <w:tblpPr w:leftFromText="180" w:rightFromText="180" w:vertAnchor="text" w:horzAnchor="margin" w:tblpY="480"/>
        <w:tblW w:w="5000" w:type="pct"/>
        <w:tblLook w:val="04A0"/>
      </w:tblPr>
      <w:tblGrid>
        <w:gridCol w:w="1675"/>
        <w:gridCol w:w="2260"/>
        <w:gridCol w:w="3666"/>
        <w:gridCol w:w="2536"/>
      </w:tblGrid>
      <w:tr w:rsidR="00B41AC6" w:rsidTr="00B41AC6">
        <w:tc>
          <w:tcPr>
            <w:tcW w:w="826" w:type="pct"/>
          </w:tcPr>
          <w:p w:rsidR="00D72244" w:rsidRDefault="00D72244" w:rsidP="00D72244">
            <w:pPr>
              <w:pStyle w:val="a6"/>
              <w:spacing w:before="0" w:beforeAutospacing="0" w:after="0" w:afterAutospacing="0"/>
            </w:pPr>
            <w:r>
              <w:t>Критерии</w:t>
            </w:r>
          </w:p>
        </w:tc>
        <w:tc>
          <w:tcPr>
            <w:tcW w:w="1115" w:type="pct"/>
          </w:tcPr>
          <w:p w:rsidR="00D72244" w:rsidRDefault="00D72244" w:rsidP="00D72244">
            <w:pPr>
              <w:pStyle w:val="a6"/>
            </w:pPr>
            <w:r>
              <w:t>Показатели</w:t>
            </w:r>
          </w:p>
        </w:tc>
        <w:tc>
          <w:tcPr>
            <w:tcW w:w="1808" w:type="pct"/>
          </w:tcPr>
          <w:p w:rsidR="00D72244" w:rsidRDefault="00D72244" w:rsidP="00D72244">
            <w:pPr>
              <w:pStyle w:val="a6"/>
            </w:pPr>
            <w:r>
              <w:t>Параметры</w:t>
            </w:r>
          </w:p>
        </w:tc>
        <w:tc>
          <w:tcPr>
            <w:tcW w:w="1251" w:type="pct"/>
          </w:tcPr>
          <w:p w:rsidR="00D72244" w:rsidRDefault="00D72244" w:rsidP="00D72244">
            <w:pPr>
              <w:pStyle w:val="a6"/>
            </w:pPr>
            <w:r>
              <w:t>Методы отслежив</w:t>
            </w:r>
            <w:r>
              <w:t>а</w:t>
            </w:r>
            <w:r>
              <w:t>ния</w:t>
            </w:r>
          </w:p>
        </w:tc>
      </w:tr>
      <w:tr w:rsidR="00B41AC6" w:rsidTr="00B41AC6">
        <w:tc>
          <w:tcPr>
            <w:tcW w:w="826" w:type="pct"/>
            <w:vMerge w:val="restart"/>
          </w:tcPr>
          <w:p w:rsidR="00D72244" w:rsidRDefault="00D72244" w:rsidP="00D72244">
            <w:pPr>
              <w:pStyle w:val="a6"/>
            </w:pPr>
            <w:r>
              <w:t>1.Развитие критического мышления</w:t>
            </w:r>
          </w:p>
        </w:tc>
        <w:tc>
          <w:tcPr>
            <w:tcW w:w="1115" w:type="pct"/>
          </w:tcPr>
          <w:p w:rsidR="00D72244" w:rsidRDefault="00D72244" w:rsidP="00D72244">
            <w:pPr>
              <w:pStyle w:val="a6"/>
            </w:pPr>
            <w:r>
              <w:t>1.Умение соста</w:t>
            </w:r>
            <w:r>
              <w:t>в</w:t>
            </w:r>
            <w:r>
              <w:t>лять вопросы</w:t>
            </w:r>
          </w:p>
        </w:tc>
        <w:tc>
          <w:tcPr>
            <w:tcW w:w="1808" w:type="pct"/>
          </w:tcPr>
          <w:p w:rsidR="00D72244" w:rsidRPr="0073352C" w:rsidRDefault="00D72244" w:rsidP="00D72244">
            <w:pPr>
              <w:pStyle w:val="a6"/>
              <w:rPr>
                <w:sz w:val="20"/>
                <w:szCs w:val="20"/>
              </w:rPr>
            </w:pPr>
            <w:r w:rsidRPr="0073352C">
              <w:rPr>
                <w:sz w:val="20"/>
                <w:szCs w:val="20"/>
              </w:rPr>
              <w:t>Допустимый уровень – умение с</w:t>
            </w:r>
            <w:r>
              <w:rPr>
                <w:sz w:val="20"/>
                <w:szCs w:val="20"/>
              </w:rPr>
              <w:t>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</w:t>
            </w:r>
            <w:r w:rsidRPr="0073352C">
              <w:rPr>
                <w:sz w:val="20"/>
                <w:szCs w:val="20"/>
              </w:rPr>
              <w:t xml:space="preserve"> разные типы вопросов. </w:t>
            </w:r>
            <w:r w:rsidRPr="0073352C">
              <w:rPr>
                <w:sz w:val="20"/>
                <w:szCs w:val="20"/>
              </w:rPr>
              <w:br/>
              <w:t>Средний уровень – умение с</w:t>
            </w:r>
            <w:r>
              <w:rPr>
                <w:sz w:val="20"/>
                <w:szCs w:val="20"/>
              </w:rPr>
              <w:t>оставлять</w:t>
            </w:r>
            <w:r w:rsidRPr="007335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репродуктивные (тонкие) вопросы и обобщающие вопросы</w:t>
            </w:r>
            <w:r w:rsidRPr="0073352C">
              <w:rPr>
                <w:sz w:val="20"/>
                <w:szCs w:val="20"/>
              </w:rPr>
              <w:t xml:space="preserve">. </w:t>
            </w:r>
            <w:r w:rsidRPr="0073352C">
              <w:rPr>
                <w:sz w:val="20"/>
                <w:szCs w:val="20"/>
              </w:rPr>
              <w:br/>
              <w:t>Низкий уровень – умение ставить тол</w:t>
            </w:r>
            <w:r w:rsidRPr="0073352C">
              <w:rPr>
                <w:sz w:val="20"/>
                <w:szCs w:val="20"/>
              </w:rPr>
              <w:t>ь</w:t>
            </w:r>
            <w:r w:rsidRPr="0073352C">
              <w:rPr>
                <w:sz w:val="20"/>
                <w:szCs w:val="20"/>
              </w:rPr>
              <w:t xml:space="preserve">ко простые вопросы. </w:t>
            </w:r>
          </w:p>
        </w:tc>
        <w:tc>
          <w:tcPr>
            <w:tcW w:w="1251" w:type="pct"/>
          </w:tcPr>
          <w:p w:rsidR="00D72244" w:rsidRDefault="00D72244" w:rsidP="00D72244">
            <w:pPr>
              <w:pStyle w:val="a6"/>
            </w:pPr>
            <w:r>
              <w:t>Прием «Тонкие и то</w:t>
            </w:r>
            <w:r>
              <w:t>л</w:t>
            </w:r>
            <w:r>
              <w:t>стые вопросы»</w:t>
            </w:r>
          </w:p>
        </w:tc>
      </w:tr>
      <w:tr w:rsidR="00B41AC6" w:rsidTr="00B41AC6">
        <w:tc>
          <w:tcPr>
            <w:tcW w:w="826" w:type="pct"/>
            <w:vMerge/>
          </w:tcPr>
          <w:p w:rsidR="00D72244" w:rsidRDefault="00D72244" w:rsidP="00D72244">
            <w:pPr>
              <w:pStyle w:val="a6"/>
            </w:pPr>
          </w:p>
        </w:tc>
        <w:tc>
          <w:tcPr>
            <w:tcW w:w="1115" w:type="pct"/>
          </w:tcPr>
          <w:p w:rsidR="00D72244" w:rsidRDefault="00D72244" w:rsidP="00D72244">
            <w:pPr>
              <w:pStyle w:val="a6"/>
            </w:pPr>
            <w:r>
              <w:t>2. Умение работать с информацией</w:t>
            </w:r>
          </w:p>
        </w:tc>
        <w:tc>
          <w:tcPr>
            <w:tcW w:w="1808" w:type="pct"/>
          </w:tcPr>
          <w:p w:rsidR="00D72244" w:rsidRPr="0073352C" w:rsidRDefault="00D72244" w:rsidP="00D72244">
            <w:pPr>
              <w:pStyle w:val="a6"/>
              <w:rPr>
                <w:sz w:val="20"/>
                <w:szCs w:val="20"/>
              </w:rPr>
            </w:pPr>
            <w:r w:rsidRPr="0073352C">
              <w:rPr>
                <w:sz w:val="20"/>
                <w:szCs w:val="20"/>
              </w:rPr>
              <w:t>Допустимый уровень – умение сист</w:t>
            </w:r>
            <w:r w:rsidRPr="0073352C">
              <w:rPr>
                <w:sz w:val="20"/>
                <w:szCs w:val="20"/>
              </w:rPr>
              <w:t>е</w:t>
            </w:r>
            <w:r w:rsidRPr="0073352C">
              <w:rPr>
                <w:sz w:val="20"/>
                <w:szCs w:val="20"/>
              </w:rPr>
              <w:t>матизировать информацию до знако</w:t>
            </w:r>
            <w:r w:rsidRPr="0073352C">
              <w:rPr>
                <w:sz w:val="20"/>
                <w:szCs w:val="20"/>
              </w:rPr>
              <w:t>м</w:t>
            </w:r>
            <w:r w:rsidRPr="0073352C">
              <w:rPr>
                <w:sz w:val="20"/>
                <w:szCs w:val="20"/>
              </w:rPr>
              <w:t>ства с основным источником, умение работать с новой информацией сам</w:t>
            </w:r>
            <w:r w:rsidRPr="0073352C">
              <w:rPr>
                <w:sz w:val="20"/>
                <w:szCs w:val="20"/>
              </w:rPr>
              <w:t>о</w:t>
            </w:r>
            <w:r w:rsidRPr="0073352C">
              <w:rPr>
                <w:sz w:val="20"/>
                <w:szCs w:val="20"/>
              </w:rPr>
              <w:t xml:space="preserve">стоятельно. </w:t>
            </w:r>
            <w:r w:rsidRPr="0073352C">
              <w:rPr>
                <w:sz w:val="20"/>
                <w:szCs w:val="20"/>
              </w:rPr>
              <w:br/>
              <w:t xml:space="preserve">Средний уровень – те же умения, но с помощью </w:t>
            </w:r>
            <w:r>
              <w:rPr>
                <w:sz w:val="20"/>
                <w:szCs w:val="20"/>
              </w:rPr>
              <w:t xml:space="preserve">учителя, </w:t>
            </w:r>
            <w:r w:rsidRPr="0073352C">
              <w:rPr>
                <w:sz w:val="20"/>
                <w:szCs w:val="20"/>
              </w:rPr>
              <w:t xml:space="preserve">учащихся. </w:t>
            </w:r>
            <w:r w:rsidRPr="0073352C">
              <w:rPr>
                <w:sz w:val="20"/>
                <w:szCs w:val="20"/>
              </w:rPr>
              <w:br/>
              <w:t>Низкий уровень – не сформированы данные умения.</w:t>
            </w:r>
          </w:p>
        </w:tc>
        <w:tc>
          <w:tcPr>
            <w:tcW w:w="1251" w:type="pct"/>
          </w:tcPr>
          <w:p w:rsidR="00D72244" w:rsidRDefault="00D72244" w:rsidP="00D72244">
            <w:pPr>
              <w:pStyle w:val="a6"/>
            </w:pPr>
            <w:r>
              <w:t>Приемы «Маркировка текста», «Таблицы»</w:t>
            </w:r>
          </w:p>
        </w:tc>
      </w:tr>
      <w:tr w:rsidR="00B41AC6" w:rsidTr="00B41AC6">
        <w:tc>
          <w:tcPr>
            <w:tcW w:w="826" w:type="pct"/>
          </w:tcPr>
          <w:p w:rsidR="00D72244" w:rsidRDefault="00D72244" w:rsidP="00D72244">
            <w:pPr>
              <w:pStyle w:val="a6"/>
            </w:pPr>
            <w:r>
              <w:t>2. Развитие логического мышления</w:t>
            </w:r>
          </w:p>
        </w:tc>
        <w:tc>
          <w:tcPr>
            <w:tcW w:w="1115" w:type="pct"/>
          </w:tcPr>
          <w:p w:rsidR="00D72244" w:rsidRDefault="00D72244" w:rsidP="00D72244">
            <w:pPr>
              <w:pStyle w:val="a6"/>
            </w:pPr>
            <w:r>
              <w:t>Умение анализир</w:t>
            </w:r>
            <w:r>
              <w:t>о</w:t>
            </w:r>
            <w:r>
              <w:t>вать, обобщать, у</w:t>
            </w:r>
            <w:r>
              <w:t>с</w:t>
            </w:r>
            <w:r>
              <w:t>танавливать пр</w:t>
            </w:r>
            <w:r>
              <w:t>и</w:t>
            </w:r>
            <w:r>
              <w:t>чинно - следстве</w:t>
            </w:r>
            <w:r>
              <w:t>н</w:t>
            </w:r>
            <w:r>
              <w:t>ные связи.</w:t>
            </w:r>
          </w:p>
        </w:tc>
        <w:tc>
          <w:tcPr>
            <w:tcW w:w="1808" w:type="pct"/>
          </w:tcPr>
          <w:p w:rsidR="00D72244" w:rsidRDefault="00D72244" w:rsidP="00D72244">
            <w:pPr>
              <w:pStyle w:val="a6"/>
            </w:pPr>
            <w:r w:rsidRPr="0073352C">
              <w:rPr>
                <w:sz w:val="20"/>
                <w:szCs w:val="20"/>
              </w:rPr>
              <w:t xml:space="preserve">Допустимый уровень – умение </w:t>
            </w:r>
            <w:r w:rsidRPr="001635FF">
              <w:rPr>
                <w:sz w:val="20"/>
                <w:szCs w:val="20"/>
              </w:rPr>
              <w:t>анал</w:t>
            </w:r>
            <w:r w:rsidRPr="001635FF">
              <w:rPr>
                <w:sz w:val="20"/>
                <w:szCs w:val="20"/>
              </w:rPr>
              <w:t>и</w:t>
            </w:r>
            <w:r w:rsidRPr="001635FF">
              <w:rPr>
                <w:sz w:val="20"/>
                <w:szCs w:val="20"/>
              </w:rPr>
              <w:t>зировать, обобщать, устанавливать причинно - следственные связи</w:t>
            </w:r>
            <w:r w:rsidRPr="0073352C">
              <w:rPr>
                <w:sz w:val="20"/>
                <w:szCs w:val="20"/>
              </w:rPr>
              <w:t xml:space="preserve">. </w:t>
            </w:r>
            <w:r w:rsidRPr="0073352C">
              <w:rPr>
                <w:sz w:val="20"/>
                <w:szCs w:val="20"/>
              </w:rPr>
              <w:br/>
              <w:t xml:space="preserve">Средний уровень – те же умения, но с помощью </w:t>
            </w:r>
            <w:r>
              <w:rPr>
                <w:sz w:val="20"/>
                <w:szCs w:val="20"/>
              </w:rPr>
              <w:t xml:space="preserve">учителя, </w:t>
            </w:r>
            <w:r w:rsidRPr="0073352C">
              <w:rPr>
                <w:sz w:val="20"/>
                <w:szCs w:val="20"/>
              </w:rPr>
              <w:t xml:space="preserve">учащихся. </w:t>
            </w:r>
            <w:r w:rsidRPr="0073352C">
              <w:rPr>
                <w:sz w:val="20"/>
                <w:szCs w:val="20"/>
              </w:rPr>
              <w:br/>
              <w:t>Низкий уровень – не сформированы данные умения.</w:t>
            </w:r>
          </w:p>
        </w:tc>
        <w:tc>
          <w:tcPr>
            <w:tcW w:w="1251" w:type="pct"/>
          </w:tcPr>
          <w:p w:rsidR="00D72244" w:rsidRDefault="00D72244" w:rsidP="00D72244">
            <w:pPr>
              <w:pStyle w:val="a6"/>
            </w:pPr>
            <w:r>
              <w:t>Приемы  «Составл</w:t>
            </w:r>
            <w:r>
              <w:t>е</w:t>
            </w:r>
            <w:r>
              <w:t>ние кластера», «Си</w:t>
            </w:r>
            <w:r>
              <w:t>н</w:t>
            </w:r>
            <w:r>
              <w:t>квейн»</w:t>
            </w:r>
          </w:p>
        </w:tc>
      </w:tr>
      <w:tr w:rsidR="00B41AC6" w:rsidTr="00B41AC6">
        <w:tc>
          <w:tcPr>
            <w:tcW w:w="826" w:type="pct"/>
          </w:tcPr>
          <w:p w:rsidR="00D72244" w:rsidRDefault="00D72244" w:rsidP="00D72244">
            <w:pPr>
              <w:pStyle w:val="a6"/>
              <w:spacing w:before="0" w:beforeAutospacing="0" w:after="0" w:afterAutospacing="0"/>
            </w:pPr>
            <w:r>
              <w:t>3.Применение навыков кр</w:t>
            </w:r>
            <w:r>
              <w:t>и</w:t>
            </w:r>
            <w:r>
              <w:lastRenderedPageBreak/>
              <w:t>тического мышления в различных жизненных ситуациях.</w:t>
            </w:r>
          </w:p>
        </w:tc>
        <w:tc>
          <w:tcPr>
            <w:tcW w:w="1115" w:type="pct"/>
          </w:tcPr>
          <w:p w:rsidR="00D72244" w:rsidRDefault="00D72244" w:rsidP="00D72244">
            <w:pPr>
              <w:pStyle w:val="a6"/>
              <w:spacing w:before="0" w:beforeAutospacing="0" w:after="0" w:afterAutospacing="0"/>
            </w:pPr>
            <w:r>
              <w:lastRenderedPageBreak/>
              <w:t>Способность пр</w:t>
            </w:r>
            <w:r>
              <w:t>о</w:t>
            </w:r>
            <w:r>
              <w:t xml:space="preserve">водить рефлексию </w:t>
            </w:r>
            <w:r>
              <w:lastRenderedPageBreak/>
              <w:t>собственной де</w:t>
            </w:r>
            <w:r>
              <w:t>я</w:t>
            </w:r>
            <w:r>
              <w:t>тельности и де</w:t>
            </w:r>
            <w:r>
              <w:t>я</w:t>
            </w:r>
            <w:r>
              <w:t>тельности других.</w:t>
            </w:r>
          </w:p>
        </w:tc>
        <w:tc>
          <w:tcPr>
            <w:tcW w:w="1808" w:type="pct"/>
          </w:tcPr>
          <w:p w:rsidR="00D72244" w:rsidRDefault="00D72244" w:rsidP="00D72244">
            <w:pPr>
              <w:pStyle w:val="a6"/>
              <w:spacing w:after="0"/>
            </w:pPr>
            <w:r w:rsidRPr="0073352C">
              <w:rPr>
                <w:sz w:val="20"/>
                <w:szCs w:val="20"/>
              </w:rPr>
              <w:lastRenderedPageBreak/>
              <w:t>Допустимый уровень – умение</w:t>
            </w:r>
            <w:r>
              <w:rPr>
                <w:sz w:val="20"/>
                <w:szCs w:val="20"/>
              </w:rPr>
              <w:t xml:space="preserve"> осущ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ствлять рефлексию </w:t>
            </w:r>
            <w:r w:rsidRPr="0073352C">
              <w:rPr>
                <w:sz w:val="20"/>
                <w:szCs w:val="20"/>
              </w:rPr>
              <w:t xml:space="preserve">эмоционального </w:t>
            </w:r>
            <w:r w:rsidRPr="0073352C">
              <w:rPr>
                <w:sz w:val="20"/>
                <w:szCs w:val="20"/>
              </w:rPr>
              <w:lastRenderedPageBreak/>
              <w:t>состояния</w:t>
            </w:r>
            <w:r>
              <w:rPr>
                <w:sz w:val="20"/>
                <w:szCs w:val="20"/>
              </w:rPr>
              <w:t>, р</w:t>
            </w:r>
            <w:r w:rsidRPr="0073352C">
              <w:rPr>
                <w:sz w:val="20"/>
                <w:szCs w:val="20"/>
              </w:rPr>
              <w:t>ефлекси</w:t>
            </w:r>
            <w:r>
              <w:rPr>
                <w:sz w:val="20"/>
                <w:szCs w:val="20"/>
              </w:rPr>
              <w:t>ю</w:t>
            </w:r>
            <w:r w:rsidRPr="0073352C">
              <w:rPr>
                <w:sz w:val="20"/>
                <w:szCs w:val="20"/>
              </w:rPr>
              <w:t xml:space="preserve"> деятельности</w:t>
            </w:r>
            <w:r>
              <w:rPr>
                <w:sz w:val="20"/>
                <w:szCs w:val="20"/>
              </w:rPr>
              <w:t>, р</w:t>
            </w:r>
            <w:r w:rsidRPr="0073352C">
              <w:rPr>
                <w:sz w:val="20"/>
                <w:szCs w:val="20"/>
              </w:rPr>
              <w:t>ефлексия содержания</w:t>
            </w:r>
            <w:r>
              <w:rPr>
                <w:sz w:val="20"/>
                <w:szCs w:val="20"/>
              </w:rPr>
              <w:t xml:space="preserve"> деятельности</w:t>
            </w:r>
            <w:r w:rsidRPr="0073352C">
              <w:rPr>
                <w:sz w:val="20"/>
                <w:szCs w:val="20"/>
              </w:rPr>
              <w:t xml:space="preserve">. </w:t>
            </w:r>
            <w:r w:rsidRPr="0073352C">
              <w:rPr>
                <w:sz w:val="20"/>
                <w:szCs w:val="20"/>
              </w:rPr>
              <w:br/>
              <w:t>Средний уровень – те же умения, но с помощью</w:t>
            </w:r>
            <w:r>
              <w:rPr>
                <w:sz w:val="20"/>
                <w:szCs w:val="20"/>
              </w:rPr>
              <w:t xml:space="preserve"> учителя, </w:t>
            </w:r>
            <w:r w:rsidRPr="0073352C">
              <w:rPr>
                <w:sz w:val="20"/>
                <w:szCs w:val="20"/>
              </w:rPr>
              <w:t xml:space="preserve">учащихся. </w:t>
            </w:r>
            <w:r w:rsidRPr="0073352C">
              <w:rPr>
                <w:sz w:val="20"/>
                <w:szCs w:val="20"/>
              </w:rPr>
              <w:br/>
              <w:t>Низкий уровень – не сформированы данные умения.</w:t>
            </w:r>
          </w:p>
        </w:tc>
        <w:tc>
          <w:tcPr>
            <w:tcW w:w="1251" w:type="pct"/>
          </w:tcPr>
          <w:p w:rsidR="00D72244" w:rsidRDefault="00D72244" w:rsidP="00D72244">
            <w:pPr>
              <w:pStyle w:val="a6"/>
              <w:spacing w:before="0" w:beforeAutospacing="0" w:after="0" w:afterAutospacing="0"/>
            </w:pPr>
            <w:r>
              <w:lastRenderedPageBreak/>
              <w:t xml:space="preserve">Приемы  «Синквейн», </w:t>
            </w:r>
            <w:r w:rsidRPr="0073352C">
              <w:t>«Ступени»</w:t>
            </w:r>
            <w:r>
              <w:t>, «</w:t>
            </w:r>
            <w:r w:rsidRPr="0073352C">
              <w:t>Пят</w:t>
            </w:r>
            <w:r w:rsidRPr="0073352C">
              <w:t>е</w:t>
            </w:r>
            <w:r w:rsidRPr="0073352C">
              <w:lastRenderedPageBreak/>
              <w:t>рочка</w:t>
            </w:r>
            <w:r>
              <w:t>», «Я, Мы, Д</w:t>
            </w:r>
            <w:r>
              <w:t>е</w:t>
            </w:r>
            <w:r>
              <w:t>ло» и др.</w:t>
            </w:r>
          </w:p>
        </w:tc>
      </w:tr>
    </w:tbl>
    <w:p w:rsidR="006E4216" w:rsidRPr="006E4216" w:rsidRDefault="006E4216" w:rsidP="00211806">
      <w:pPr>
        <w:pStyle w:val="a6"/>
        <w:rPr>
          <w:sz w:val="16"/>
          <w:szCs w:val="16"/>
        </w:rPr>
      </w:pPr>
    </w:p>
    <w:p w:rsidR="00E12012" w:rsidRDefault="00DF724C" w:rsidP="00211806">
      <w:pPr>
        <w:pStyle w:val="a6"/>
      </w:pPr>
      <w:r w:rsidRPr="00DF724C">
        <w:rPr>
          <w:noProof/>
        </w:rPr>
        <w:drawing>
          <wp:inline distT="0" distB="0" distL="0" distR="0">
            <wp:extent cx="3077845" cy="2138901"/>
            <wp:effectExtent l="19050" t="0" r="2730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r w:rsidRPr="00DF724C">
        <w:rPr>
          <w:noProof/>
        </w:rPr>
        <w:drawing>
          <wp:inline distT="0" distB="0" distL="0" distR="0">
            <wp:extent cx="3077845" cy="2138901"/>
            <wp:effectExtent l="19050" t="0" r="27305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E12012" w:rsidRDefault="00A64A8C" w:rsidP="00811925">
      <w:pPr>
        <w:pStyle w:val="a6"/>
        <w:jc w:val="both"/>
      </w:pPr>
      <w:r>
        <w:tab/>
      </w:r>
      <w:r w:rsidR="00811925">
        <w:t xml:space="preserve">Наибольшее затруднение </w:t>
      </w:r>
      <w:proofErr w:type="gramStart"/>
      <w:r w:rsidR="00811925">
        <w:t>обучающиеся</w:t>
      </w:r>
      <w:proofErr w:type="gramEnd"/>
      <w:r w:rsidR="00811925">
        <w:t xml:space="preserve"> испытывают при  работе с информацией. Вышли только на средний уровень работы с учебным, специальным математическим текстом</w:t>
      </w:r>
      <w:r w:rsidR="002061E1">
        <w:t xml:space="preserve"> (80% </w:t>
      </w:r>
      <w:proofErr w:type="gramStart"/>
      <w:r w:rsidR="002061E1">
        <w:t>обучающихся</w:t>
      </w:r>
      <w:proofErr w:type="gramEnd"/>
      <w:r w:rsidR="002061E1">
        <w:t>)</w:t>
      </w:r>
      <w:r w:rsidR="00811925">
        <w:t>. Ученики  затрудняются при выделении главного, сжатии, перефразировании, понимании смысла текста. Однако к настоящему времени все ученики 9 класса (2015-2016 учебный год) умеют составлять и отвечать на репродуктивные вопросы</w:t>
      </w:r>
      <w:r w:rsidR="002061E1">
        <w:t>, большинство умеет грамотно составить</w:t>
      </w:r>
      <w:r>
        <w:tab/>
      </w:r>
      <w:r w:rsidR="00811925" w:rsidRPr="00544347">
        <w:t>вопрос, требующи</w:t>
      </w:r>
      <w:r w:rsidR="002061E1">
        <w:t>й</w:t>
      </w:r>
      <w:r w:rsidR="00811925" w:rsidRPr="00544347">
        <w:t xml:space="preserve"> размышления, привлечения дополнительных знаний, умения анализировать</w:t>
      </w:r>
      <w:r w:rsidR="002061E1">
        <w:t xml:space="preserve"> (60% допустимый, 40% - средний уровень).</w:t>
      </w:r>
    </w:p>
    <w:p w:rsidR="00211806" w:rsidRDefault="002E59C9" w:rsidP="00211806">
      <w:pPr>
        <w:pStyle w:val="a6"/>
      </w:pPr>
      <w:r w:rsidRPr="002E59C9">
        <w:rPr>
          <w:noProof/>
        </w:rPr>
        <w:drawing>
          <wp:inline distT="0" distB="0" distL="0" distR="0">
            <wp:extent cx="2978592" cy="2242268"/>
            <wp:effectExtent l="19050" t="0" r="12258" b="5632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  <w:r w:rsidRPr="002E59C9">
        <w:rPr>
          <w:noProof/>
        </w:rPr>
        <w:drawing>
          <wp:inline distT="0" distB="0" distL="0" distR="0">
            <wp:extent cx="3240985" cy="2242268"/>
            <wp:effectExtent l="19050" t="0" r="16565" b="5632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2E59C9" w:rsidRDefault="002061E1" w:rsidP="00D11739">
      <w:pPr>
        <w:pStyle w:val="a6"/>
        <w:spacing w:before="0" w:beforeAutospacing="0" w:after="0" w:afterAutospacing="0"/>
        <w:ind w:firstLine="708"/>
        <w:jc w:val="both"/>
      </w:pPr>
      <w:r>
        <w:t>Прослеживается положительная динамика развития умений анализировать, устанавл</w:t>
      </w:r>
      <w:r>
        <w:t>и</w:t>
      </w:r>
      <w:r>
        <w:t>вать причинно-следственные связи. Но данными умениями на настоящий момент на допуст</w:t>
      </w:r>
      <w:r>
        <w:t>и</w:t>
      </w:r>
      <w:r>
        <w:t>мом уровне владеют 40% учеников 9 класса (прогресс от 0% до 40%). У 20% слабо развито л</w:t>
      </w:r>
      <w:r>
        <w:t>о</w:t>
      </w:r>
      <w:r>
        <w:t>гическое мышление.</w:t>
      </w:r>
    </w:p>
    <w:p w:rsidR="00D11739" w:rsidRDefault="00D11739" w:rsidP="00D11739">
      <w:pPr>
        <w:pStyle w:val="a6"/>
        <w:spacing w:before="0" w:beforeAutospacing="0" w:after="0" w:afterAutospacing="0"/>
        <w:ind w:firstLine="708"/>
        <w:jc w:val="both"/>
      </w:pPr>
      <w:r>
        <w:t xml:space="preserve">Технология критического мышления содействует развитию способности к рефлексии </w:t>
      </w:r>
      <w:proofErr w:type="gramStart"/>
      <w:r>
        <w:t>обучающихся</w:t>
      </w:r>
      <w:proofErr w:type="gramEnd"/>
      <w:r>
        <w:t>. Возросло умение</w:t>
      </w:r>
      <w:r w:rsidRPr="00D11739">
        <w:t xml:space="preserve"> </w:t>
      </w:r>
      <w:r>
        <w:t>проводить рефлексию собственной деятельности и деятельн</w:t>
      </w:r>
      <w:r>
        <w:t>о</w:t>
      </w:r>
      <w:r>
        <w:t>сти других</w:t>
      </w:r>
      <w:r w:rsidR="007A7F14">
        <w:t xml:space="preserve">. Все обучающиеся </w:t>
      </w:r>
      <w:r w:rsidRPr="00D11739">
        <w:t>уме</w:t>
      </w:r>
      <w:r w:rsidR="007A7F14">
        <w:t>ют</w:t>
      </w:r>
      <w:r w:rsidRPr="00D11739">
        <w:t xml:space="preserve"> осуществлять рефлексию </w:t>
      </w:r>
      <w:r w:rsidR="007A7F14">
        <w:t xml:space="preserve">своего </w:t>
      </w:r>
      <w:r w:rsidRPr="00D11739">
        <w:t>эмоционального состо</w:t>
      </w:r>
      <w:r w:rsidRPr="00D11739">
        <w:t>я</w:t>
      </w:r>
      <w:r w:rsidRPr="00D11739">
        <w:t>ния, рефлексию</w:t>
      </w:r>
      <w:r w:rsidR="007A7F14">
        <w:t xml:space="preserve"> своей</w:t>
      </w:r>
      <w:r w:rsidRPr="00D11739">
        <w:t xml:space="preserve"> деятельности</w:t>
      </w:r>
      <w:r w:rsidR="007A7F14">
        <w:t xml:space="preserve"> и деятельности товарищей</w:t>
      </w:r>
      <w:r w:rsidRPr="00D11739">
        <w:t>, рефлекси</w:t>
      </w:r>
      <w:r w:rsidR="007A7F14">
        <w:t>ю</w:t>
      </w:r>
      <w:r w:rsidRPr="00D11739">
        <w:t xml:space="preserve"> содержания де</w:t>
      </w:r>
      <w:r w:rsidRPr="00D11739">
        <w:t>я</w:t>
      </w:r>
      <w:r w:rsidRPr="00D11739">
        <w:t>тельности</w:t>
      </w:r>
      <w:r w:rsidR="007A7F14">
        <w:t xml:space="preserve"> (60% на допустимом уровне, 40% на среднем уровне).</w:t>
      </w:r>
    </w:p>
    <w:p w:rsidR="00D11739" w:rsidRDefault="00D11739" w:rsidP="00D11739">
      <w:pPr>
        <w:pStyle w:val="a6"/>
        <w:spacing w:before="0" w:beforeAutospacing="0" w:after="0" w:afterAutospacing="0"/>
        <w:ind w:firstLine="708"/>
        <w:jc w:val="both"/>
      </w:pPr>
    </w:p>
    <w:p w:rsidR="00A73E69" w:rsidRDefault="00151386" w:rsidP="00A73E69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216535</wp:posOffset>
            </wp:positionV>
            <wp:extent cx="6572250" cy="2520315"/>
            <wp:effectExtent l="19050" t="0" r="19050" b="0"/>
            <wp:wrapTight wrapText="bothSides">
              <wp:wrapPolygon edited="0">
                <wp:start x="-63" y="0"/>
                <wp:lineTo x="-63" y="21551"/>
                <wp:lineTo x="21663" y="21551"/>
                <wp:lineTo x="21663" y="0"/>
                <wp:lineTo x="-63" y="0"/>
              </wp:wrapPolygon>
            </wp:wrapTight>
            <wp:docPr id="1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anchor>
        </w:drawing>
      </w:r>
      <w:r w:rsidR="003E0636" w:rsidRPr="00205FB1">
        <w:rPr>
          <w:b/>
        </w:rPr>
        <w:t>Р</w:t>
      </w:r>
      <w:r w:rsidR="00205FB1" w:rsidRPr="00205FB1">
        <w:rPr>
          <w:b/>
        </w:rPr>
        <w:t>езультат</w:t>
      </w:r>
      <w:r w:rsidR="003E0636">
        <w:rPr>
          <w:b/>
        </w:rPr>
        <w:t xml:space="preserve">ы </w:t>
      </w:r>
      <w:proofErr w:type="gramStart"/>
      <w:r w:rsidR="00205FB1" w:rsidRPr="00205FB1">
        <w:rPr>
          <w:b/>
        </w:rPr>
        <w:t>методики изучения мотивации учения подростков</w:t>
      </w:r>
      <w:proofErr w:type="gramEnd"/>
      <w:r w:rsidR="00A73E69">
        <w:rPr>
          <w:b/>
        </w:rPr>
        <w:t>.</w:t>
      </w:r>
    </w:p>
    <w:p w:rsidR="00867BFA" w:rsidRPr="003D65CB" w:rsidRDefault="00A73E69" w:rsidP="00A73E69">
      <w:pPr>
        <w:pStyle w:val="a6"/>
        <w:spacing w:before="0" w:beforeAutospacing="0" w:after="0" w:afterAutospacing="0"/>
        <w:jc w:val="both"/>
      </w:pPr>
      <w:r>
        <w:rPr>
          <w:b/>
        </w:rPr>
        <w:tab/>
      </w:r>
      <w:r w:rsidR="003D65CB" w:rsidRPr="003D65CB">
        <w:t>За три года возрос уровень мотивации</w:t>
      </w:r>
      <w:r w:rsidR="003D65CB">
        <w:t xml:space="preserve"> обучающихся. Никто не демонстрирует низкий и сниженный уровень мотивации учебной деятельности. Процент </w:t>
      </w:r>
      <w:proofErr w:type="gramStart"/>
      <w:r w:rsidR="003D65CB">
        <w:t>обучающихся</w:t>
      </w:r>
      <w:proofErr w:type="gramEnd"/>
      <w:r w:rsidR="003D65CB">
        <w:t xml:space="preserve"> с высоким и очень высоким уровнем мотивации возрос с 44% до 71,4%.</w:t>
      </w:r>
    </w:p>
    <w:p w:rsidR="00727FF8" w:rsidRDefault="00727FF8" w:rsidP="00B41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AC6" w:rsidRPr="005F0CD1" w:rsidRDefault="00B41AC6" w:rsidP="00B41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D1">
        <w:rPr>
          <w:rFonts w:ascii="Times New Roman" w:eastAsia="Times New Roman" w:hAnsi="Times New Roman" w:cs="Times New Roman"/>
          <w:sz w:val="24"/>
          <w:szCs w:val="24"/>
        </w:rPr>
        <w:t>Применение технологии критического мышления позволяет:</w:t>
      </w:r>
    </w:p>
    <w:p w:rsidR="00B41AC6" w:rsidRPr="005F0CD1" w:rsidRDefault="00B41AC6" w:rsidP="000D59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D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навыки </w:t>
      </w:r>
      <w:proofErr w:type="spellStart"/>
      <w:r w:rsidRPr="005F0CD1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5F0C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F19EA" w:rsidRPr="004F19EA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="004F19EA">
        <w:rPr>
          <w:rFonts w:ascii="Times New Roman" w:eastAsia="Times New Roman" w:hAnsi="Times New Roman" w:cs="Times New Roman"/>
          <w:sz w:val="24"/>
          <w:szCs w:val="24"/>
        </w:rPr>
        <w:t xml:space="preserve"> УУД</w:t>
      </w:r>
      <w:r w:rsidRPr="005F0CD1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B41AC6" w:rsidRPr="005F0CD1" w:rsidRDefault="00B41AC6" w:rsidP="000D59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D1">
        <w:rPr>
          <w:rFonts w:ascii="Times New Roman" w:eastAsia="Times New Roman" w:hAnsi="Times New Roman" w:cs="Times New Roman"/>
          <w:sz w:val="24"/>
          <w:szCs w:val="24"/>
        </w:rPr>
        <w:t>формировать культуру сотрудничества (коммуникативн</w:t>
      </w:r>
      <w:r w:rsidR="004F19EA">
        <w:rPr>
          <w:rFonts w:ascii="Times New Roman" w:eastAsia="Times New Roman" w:hAnsi="Times New Roman" w:cs="Times New Roman"/>
          <w:sz w:val="24"/>
          <w:szCs w:val="24"/>
        </w:rPr>
        <w:t>ые УУД</w:t>
      </w:r>
      <w:r w:rsidRPr="005F0CD1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B41AC6" w:rsidRPr="005F0CD1" w:rsidRDefault="00B41AC6" w:rsidP="000D59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D1">
        <w:rPr>
          <w:rFonts w:ascii="Times New Roman" w:eastAsia="Times New Roman" w:hAnsi="Times New Roman" w:cs="Times New Roman"/>
          <w:sz w:val="24"/>
          <w:szCs w:val="24"/>
        </w:rPr>
        <w:t>формировать культуру работы с информацией (</w:t>
      </w:r>
      <w:r w:rsidR="004F19EA">
        <w:rPr>
          <w:rFonts w:ascii="Times New Roman" w:eastAsia="Times New Roman" w:hAnsi="Times New Roman" w:cs="Times New Roman"/>
          <w:sz w:val="24"/>
          <w:szCs w:val="24"/>
        </w:rPr>
        <w:t>познавательные УУД</w:t>
      </w:r>
      <w:r w:rsidRPr="005F0CD1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B41AC6" w:rsidRPr="005F0CD1" w:rsidRDefault="00B41AC6" w:rsidP="000D59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D1">
        <w:rPr>
          <w:rFonts w:ascii="Times New Roman" w:eastAsia="Times New Roman" w:hAnsi="Times New Roman" w:cs="Times New Roman"/>
          <w:sz w:val="24"/>
          <w:szCs w:val="24"/>
        </w:rPr>
        <w:t>формировать навыки самообразования (</w:t>
      </w:r>
      <w:r w:rsidR="004F19EA" w:rsidRPr="004F19EA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="002F35AE">
        <w:rPr>
          <w:rFonts w:ascii="Times New Roman" w:eastAsia="Times New Roman" w:hAnsi="Times New Roman" w:cs="Times New Roman"/>
          <w:sz w:val="24"/>
          <w:szCs w:val="24"/>
        </w:rPr>
        <w:t>, личностные</w:t>
      </w:r>
      <w:r w:rsidR="004F19EA">
        <w:rPr>
          <w:rFonts w:ascii="Times New Roman" w:eastAsia="Times New Roman" w:hAnsi="Times New Roman" w:cs="Times New Roman"/>
          <w:sz w:val="24"/>
          <w:szCs w:val="24"/>
        </w:rPr>
        <w:t xml:space="preserve"> УУД</w:t>
      </w:r>
      <w:r w:rsidRPr="005F0CD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A47A5" w:rsidRDefault="00CA47A5" w:rsidP="00B41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7A5" w:rsidRDefault="00CA47A5" w:rsidP="00B41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1E48" w:rsidRDefault="001E1E48" w:rsidP="001E1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Заключение</w:t>
      </w:r>
      <w:r w:rsidRPr="001E1E4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E1E48" w:rsidRPr="001E1E48" w:rsidRDefault="001E1E48" w:rsidP="001E1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Универсальные учебные действия д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>ают возможность успешно усваивать знания, умения, навыки и хорошо ориентироваться в любой предметной области познания.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>Помогают учащем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>ся самостоятельно ставить учебную задачу, искать средства и способы ее достижения, контр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>лировать и оценивать полученные результаты.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>Универсальные учебные действия создают усл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 xml:space="preserve">вия развития личности и ее самореализации на основе умения учиться и сотрудничать </w:t>
      </w:r>
      <w:proofErr w:type="gramStart"/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proofErr w:type="gramEnd"/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взро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>лыми и сверстниками. Умение учиться обеспечивает человеку готовность к непрерывному о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>разованию и высокую социальную и профессиональную подготовку.</w:t>
      </w:r>
    </w:p>
    <w:p w:rsidR="001E1E48" w:rsidRDefault="001E1E48" w:rsidP="001E1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Для успешной реализации программы по формированию универсальных учебных де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ствий применяю различные формы проведения уроков.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>а первый план выходят уроки, на к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торых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присутствует 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>учебный диалог учител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учеником.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уроки в ТРКМ без диалога нево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можны, 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>дискусси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1E1E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исследовательского характера. </w:t>
      </w:r>
    </w:p>
    <w:p w:rsidR="001E1E48" w:rsidRDefault="001E1E48" w:rsidP="001E1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Поэтому, по моему мнению, технология развития критического мышления на уроках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тематики позволяет с успехом формировать </w:t>
      </w:r>
      <w:r w:rsidR="00AF07D6">
        <w:rPr>
          <w:rFonts w:ascii="Times New Roman" w:eastAsia="Times New Roman" w:hAnsi="Times New Roman" w:cs="Times New Roman"/>
          <w:bCs/>
          <w:sz w:val="24"/>
          <w:szCs w:val="24"/>
        </w:rPr>
        <w:t xml:space="preserve">и развивать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универсальные учебные действия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обучающихся.</w:t>
      </w:r>
    </w:p>
    <w:p w:rsidR="00211806" w:rsidRDefault="00B41AC6" w:rsidP="001E1E48">
      <w:pPr>
        <w:shd w:val="clear" w:color="auto" w:fill="FFFFFF"/>
        <w:spacing w:after="0" w:line="240" w:lineRule="auto"/>
        <w:ind w:firstLine="708"/>
        <w:jc w:val="both"/>
      </w:pPr>
      <w:r w:rsidRPr="00307F81">
        <w:rPr>
          <w:rFonts w:ascii="Times New Roman" w:eastAsia="Times New Roman" w:hAnsi="Times New Roman" w:cs="Times New Roman"/>
          <w:bCs/>
          <w:sz w:val="24"/>
          <w:szCs w:val="24"/>
        </w:rPr>
        <w:t>В заключении хочу отметить, что технология РКМЧП позвол</w:t>
      </w:r>
      <w:r w:rsidR="002F35AE">
        <w:rPr>
          <w:rFonts w:ascii="Times New Roman" w:eastAsia="Times New Roman" w:hAnsi="Times New Roman" w:cs="Times New Roman"/>
          <w:bCs/>
          <w:sz w:val="24"/>
          <w:szCs w:val="24"/>
        </w:rPr>
        <w:t>ила</w:t>
      </w:r>
      <w:r w:rsidRPr="00307F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sz w:val="24"/>
          <w:szCs w:val="24"/>
        </w:rPr>
        <w:t>сить интерес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учеников 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к процессу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, способствует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 xml:space="preserve"> активно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 xml:space="preserve"> восприяти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ими 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учебного матери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 xml:space="preserve"> разви</w:t>
      </w:r>
      <w:r>
        <w:rPr>
          <w:rFonts w:ascii="Times New Roman" w:eastAsia="Times New Roman" w:hAnsi="Times New Roman" w:cs="Times New Roman"/>
          <w:sz w:val="24"/>
          <w:szCs w:val="24"/>
        </w:rPr>
        <w:t>вает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 xml:space="preserve"> к самостоятельной аналитической и оценочной работе с информац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ей любой сложности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 xml:space="preserve"> за знание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F178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7FF8" w:rsidRPr="00727FF8">
        <w:t xml:space="preserve"> </w:t>
      </w:r>
    </w:p>
    <w:p w:rsidR="005F0572" w:rsidRPr="008D309A" w:rsidRDefault="005F0572" w:rsidP="00CA6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572" w:rsidRDefault="005F0572" w:rsidP="00CA6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572" w:rsidRPr="002D7282" w:rsidRDefault="005F0572" w:rsidP="00CA6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16" w:rsidRDefault="006E4216" w:rsidP="005D0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216" w:rsidRDefault="006E4216" w:rsidP="005D0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B9F" w:rsidRPr="00F17851" w:rsidRDefault="009952AB" w:rsidP="005D0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Литература</w:t>
      </w:r>
      <w:r w:rsidR="00522C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77B9F" w:rsidRPr="009952AB" w:rsidRDefault="00877B9F" w:rsidP="000D5991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AB">
        <w:rPr>
          <w:rFonts w:ascii="Times New Roman" w:eastAsia="Times New Roman" w:hAnsi="Times New Roman" w:cs="Times New Roman"/>
          <w:sz w:val="24"/>
          <w:szCs w:val="24"/>
        </w:rPr>
        <w:t>Заир-Бек С.И. Развитие критического мышления через чтение и письмо: стадии и мет</w:t>
      </w:r>
      <w:r w:rsidRPr="009952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52AB">
        <w:rPr>
          <w:rFonts w:ascii="Times New Roman" w:eastAsia="Times New Roman" w:hAnsi="Times New Roman" w:cs="Times New Roman"/>
          <w:sz w:val="24"/>
          <w:szCs w:val="24"/>
        </w:rPr>
        <w:t>дические приемы//Директор школы. 2005. № 4. C.66-72.</w:t>
      </w:r>
    </w:p>
    <w:p w:rsidR="00877B9F" w:rsidRDefault="00877B9F" w:rsidP="000D5991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AB">
        <w:rPr>
          <w:rFonts w:ascii="Times New Roman" w:eastAsia="Times New Roman" w:hAnsi="Times New Roman" w:cs="Times New Roman"/>
          <w:sz w:val="24"/>
          <w:szCs w:val="24"/>
        </w:rPr>
        <w:t xml:space="preserve">Заир-Бек С.И., </w:t>
      </w:r>
      <w:proofErr w:type="spellStart"/>
      <w:r w:rsidRPr="009952AB">
        <w:rPr>
          <w:rFonts w:ascii="Times New Roman" w:eastAsia="Times New Roman" w:hAnsi="Times New Roman" w:cs="Times New Roman"/>
          <w:sz w:val="24"/>
          <w:szCs w:val="24"/>
        </w:rPr>
        <w:t>Муштавинская</w:t>
      </w:r>
      <w:proofErr w:type="spellEnd"/>
      <w:r w:rsidRPr="009952AB">
        <w:rPr>
          <w:rFonts w:ascii="Times New Roman" w:eastAsia="Times New Roman" w:hAnsi="Times New Roman" w:cs="Times New Roman"/>
          <w:sz w:val="24"/>
          <w:szCs w:val="24"/>
        </w:rPr>
        <w:t xml:space="preserve"> И.В. Развитие критического мышления на уроке</w:t>
      </w:r>
      <w:r w:rsidR="009952AB" w:rsidRPr="009952AB">
        <w:rPr>
          <w:rFonts w:ascii="Times New Roman" w:eastAsia="Times New Roman" w:hAnsi="Times New Roman" w:cs="Times New Roman"/>
          <w:sz w:val="24"/>
          <w:szCs w:val="24"/>
        </w:rPr>
        <w:t>: п</w:t>
      </w:r>
      <w:r w:rsidRPr="009952AB">
        <w:rPr>
          <w:rFonts w:ascii="Times New Roman" w:eastAsia="Times New Roman" w:hAnsi="Times New Roman" w:cs="Times New Roman"/>
          <w:sz w:val="24"/>
          <w:szCs w:val="24"/>
        </w:rPr>
        <w:t>особ</w:t>
      </w:r>
      <w:r w:rsidR="009952AB" w:rsidRPr="009952AB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9952AB">
        <w:rPr>
          <w:rFonts w:ascii="Times New Roman" w:eastAsia="Times New Roman" w:hAnsi="Times New Roman" w:cs="Times New Roman"/>
          <w:sz w:val="24"/>
          <w:szCs w:val="24"/>
        </w:rPr>
        <w:t xml:space="preserve"> для учител</w:t>
      </w:r>
      <w:r w:rsidR="009952AB" w:rsidRPr="009952AB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proofErr w:type="spellStart"/>
      <w:r w:rsidR="009952AB" w:rsidRPr="009952AB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9952AB" w:rsidRPr="009952AB">
        <w:rPr>
          <w:rFonts w:ascii="Times New Roman" w:eastAsia="Times New Roman" w:hAnsi="Times New Roman" w:cs="Times New Roman"/>
          <w:sz w:val="24"/>
          <w:szCs w:val="24"/>
        </w:rPr>
        <w:t>. учреждений</w:t>
      </w:r>
      <w:r w:rsidRPr="009952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2AB" w:rsidRPr="00995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2AB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</w:t>
      </w:r>
      <w:r w:rsidR="009952AB" w:rsidRPr="009952A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952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2AB" w:rsidRPr="009952AB">
        <w:rPr>
          <w:rFonts w:ascii="Times New Roman" w:eastAsia="Times New Roman" w:hAnsi="Times New Roman" w:cs="Times New Roman"/>
          <w:sz w:val="24"/>
          <w:szCs w:val="24"/>
        </w:rPr>
        <w:t xml:space="preserve"> – 223 </w:t>
      </w:r>
      <w:proofErr w:type="gramStart"/>
      <w:r w:rsidR="009952AB" w:rsidRPr="009952A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952AB" w:rsidRPr="009952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5C2" w:rsidRDefault="00F415C2" w:rsidP="000D599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331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иселевка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2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2331" w:rsidRPr="00F62331" w:rsidRDefault="00F62331" w:rsidP="000D599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331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</w:t>
      </w:r>
      <w:r w:rsidRPr="00F623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2331">
        <w:rPr>
          <w:rFonts w:ascii="Times New Roman" w:eastAsia="Times New Roman" w:hAnsi="Times New Roman" w:cs="Times New Roman"/>
          <w:sz w:val="24"/>
          <w:szCs w:val="24"/>
        </w:rPr>
        <w:t>ная школа.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331">
        <w:rPr>
          <w:rFonts w:ascii="Times New Roman" w:eastAsia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331">
        <w:rPr>
          <w:rFonts w:ascii="Times New Roman" w:eastAsia="Times New Roman" w:hAnsi="Times New Roman" w:cs="Times New Roman"/>
          <w:sz w:val="24"/>
          <w:szCs w:val="24"/>
        </w:rPr>
        <w:t>«Просвещение»,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331">
        <w:rPr>
          <w:rFonts w:ascii="Times New Roman" w:eastAsia="Times New Roman" w:hAnsi="Times New Roman" w:cs="Times New Roman"/>
          <w:sz w:val="24"/>
          <w:szCs w:val="24"/>
        </w:rPr>
        <w:t xml:space="preserve">2011. – 342 </w:t>
      </w:r>
      <w:proofErr w:type="gramStart"/>
      <w:r w:rsidRPr="00F6233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623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701" w:rsidRDefault="00FA1701" w:rsidP="000D59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деятельностного подхода в обучении: выбор и возможности использования на различных этапах урока: методические рекомендации к 2012/2013 учебному году/ под общей редакцией Г.Н.</w:t>
      </w:r>
      <w:r w:rsidR="006D7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Паневиной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Хабаровск: ХК ИРО, 2013. – 100 с.</w:t>
      </w:r>
    </w:p>
    <w:p w:rsidR="00F62331" w:rsidRPr="00F62331" w:rsidRDefault="00F62331" w:rsidP="000D599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331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среднего (полного) общего образования.</w:t>
      </w:r>
    </w:p>
    <w:p w:rsidR="00FA1701" w:rsidRPr="00F62331" w:rsidRDefault="00FA1701" w:rsidP="00F6233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B9F" w:rsidRPr="00F17851" w:rsidRDefault="00877B9F" w:rsidP="005D0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851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</w:t>
      </w:r>
      <w:r w:rsidR="009952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ресурсы.</w:t>
      </w:r>
    </w:p>
    <w:p w:rsidR="00EE0C36" w:rsidRPr="000D5EC5" w:rsidRDefault="00760290" w:rsidP="000D5991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EE0C36" w:rsidRPr="000D5E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http://o-ch.ru/reviews/critiacal/</w:t>
        </w:r>
      </w:hyperlink>
    </w:p>
    <w:p w:rsidR="00877B9F" w:rsidRPr="009952AB" w:rsidRDefault="00760290" w:rsidP="000D5991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="00877B9F" w:rsidRPr="009952AB">
          <w:rPr>
            <w:rFonts w:ascii="Times New Roman" w:eastAsia="Times New Roman" w:hAnsi="Times New Roman" w:cs="Times New Roman"/>
            <w:sz w:val="24"/>
            <w:szCs w:val="24"/>
          </w:rPr>
          <w:t>http://www.criticalthinking.org/</w:t>
        </w:r>
      </w:hyperlink>
      <w:r w:rsidR="00877B9F" w:rsidRPr="009952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7B9F" w:rsidRPr="009952AB" w:rsidRDefault="00760290" w:rsidP="000D5991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="009952AB" w:rsidRPr="009952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http://www.ct-net.net/ru/rwct_tcp_ru</w:t>
        </w:r>
      </w:hyperlink>
      <w:r w:rsidR="00877B9F" w:rsidRPr="009952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7917" w:rsidRPr="00522C16" w:rsidRDefault="00760290" w:rsidP="000D5991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="00877B9F" w:rsidRPr="00522C16">
          <w:rPr>
            <w:rFonts w:ascii="Times New Roman" w:eastAsia="Times New Roman" w:hAnsi="Times New Roman" w:cs="Times New Roman"/>
            <w:sz w:val="24"/>
            <w:szCs w:val="24"/>
          </w:rPr>
          <w:t>http://www.peremena.kg/index.php?pid=12</w:t>
        </w:r>
      </w:hyperlink>
      <w:r w:rsidR="00877B9F" w:rsidRPr="00522C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7917" w:rsidRPr="00522C16" w:rsidRDefault="00760290" w:rsidP="000D5991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0160A6" w:rsidRPr="00522C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http://kmspb.narod.ru/posobie/priem.htm</w:t>
        </w:r>
      </w:hyperlink>
    </w:p>
    <w:p w:rsidR="0047752B" w:rsidRPr="00F17851" w:rsidRDefault="00C46043" w:rsidP="0047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7851">
        <w:rPr>
          <w:rFonts w:ascii="Times New Roman" w:hAnsi="Times New Roman" w:cs="Times New Roman"/>
          <w:sz w:val="24"/>
          <w:szCs w:val="24"/>
        </w:rPr>
        <w:br/>
      </w:r>
    </w:p>
    <w:sectPr w:rsidR="0047752B" w:rsidRPr="00F17851" w:rsidSect="008348C2">
      <w:headerReference w:type="default" r:id="rId69"/>
      <w:footerReference w:type="default" r:id="rId7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B5" w:rsidRDefault="00BE21B5" w:rsidP="00CA65DE">
      <w:pPr>
        <w:spacing w:after="0" w:line="240" w:lineRule="auto"/>
      </w:pPr>
      <w:r>
        <w:separator/>
      </w:r>
    </w:p>
  </w:endnote>
  <w:endnote w:type="continuationSeparator" w:id="0">
    <w:p w:rsidR="00BE21B5" w:rsidRDefault="00BE21B5" w:rsidP="00CA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39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4F82" w:rsidRDefault="00760290">
        <w:pPr>
          <w:pStyle w:val="ad"/>
          <w:jc w:val="right"/>
        </w:pPr>
        <w:r w:rsidRPr="00CA65DE">
          <w:rPr>
            <w:rFonts w:ascii="Times New Roman" w:hAnsi="Times New Roman" w:cs="Times New Roman"/>
          </w:rPr>
          <w:fldChar w:fldCharType="begin"/>
        </w:r>
        <w:r w:rsidR="00264F82" w:rsidRPr="00CA65DE">
          <w:rPr>
            <w:rFonts w:ascii="Times New Roman" w:hAnsi="Times New Roman" w:cs="Times New Roman"/>
          </w:rPr>
          <w:instrText xml:space="preserve"> PAGE   \* MERGEFORMAT </w:instrText>
        </w:r>
        <w:r w:rsidRPr="00CA65DE">
          <w:rPr>
            <w:rFonts w:ascii="Times New Roman" w:hAnsi="Times New Roman" w:cs="Times New Roman"/>
          </w:rPr>
          <w:fldChar w:fldCharType="separate"/>
        </w:r>
        <w:r w:rsidR="006E4216">
          <w:rPr>
            <w:rFonts w:ascii="Times New Roman" w:hAnsi="Times New Roman" w:cs="Times New Roman"/>
            <w:noProof/>
          </w:rPr>
          <w:t>19</w:t>
        </w:r>
        <w:r w:rsidRPr="00CA65DE">
          <w:rPr>
            <w:rFonts w:ascii="Times New Roman" w:hAnsi="Times New Roman" w:cs="Times New Roman"/>
          </w:rPr>
          <w:fldChar w:fldCharType="end"/>
        </w:r>
      </w:p>
    </w:sdtContent>
  </w:sdt>
  <w:p w:rsidR="00264F82" w:rsidRDefault="00264F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B5" w:rsidRDefault="00BE21B5" w:rsidP="00CA65DE">
      <w:pPr>
        <w:spacing w:after="0" w:line="240" w:lineRule="auto"/>
      </w:pPr>
      <w:r>
        <w:separator/>
      </w:r>
    </w:p>
  </w:footnote>
  <w:footnote w:type="continuationSeparator" w:id="0">
    <w:p w:rsidR="00BE21B5" w:rsidRDefault="00BE21B5" w:rsidP="00CA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82" w:rsidRPr="004707D0" w:rsidRDefault="00264F82">
    <w:pPr>
      <w:pStyle w:val="ab"/>
      <w:rPr>
        <w:rFonts w:ascii="Times New Roman" w:hAnsi="Times New Roman" w:cs="Times New Roman"/>
        <w:sz w:val="20"/>
        <w:szCs w:val="20"/>
      </w:rPr>
    </w:pPr>
    <w:r w:rsidRPr="004707D0">
      <w:rPr>
        <w:rFonts w:ascii="Times New Roman" w:hAnsi="Times New Roman" w:cs="Times New Roman"/>
        <w:sz w:val="20"/>
        <w:szCs w:val="20"/>
      </w:rPr>
      <w:t xml:space="preserve">Приложение №21 </w:t>
    </w:r>
    <w:r w:rsidRPr="006D093D">
      <w:rPr>
        <w:rFonts w:ascii="Times New Roman" w:hAnsi="Times New Roman" w:cs="Times New Roman"/>
        <w:sz w:val="20"/>
        <w:szCs w:val="20"/>
      </w:rPr>
      <w:t>«Применение технологии</w:t>
    </w:r>
    <w:r w:rsidRPr="00E147B8">
      <w:rPr>
        <w:i/>
      </w:rPr>
      <w:t xml:space="preserve"> </w:t>
    </w:r>
    <w:r w:rsidRPr="004707D0">
      <w:rPr>
        <w:rFonts w:ascii="Times New Roman" w:hAnsi="Times New Roman" w:cs="Times New Roman"/>
        <w:sz w:val="20"/>
        <w:szCs w:val="20"/>
      </w:rPr>
      <w:t>развития критического мышления на уроках математики»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008"/>
    <w:multiLevelType w:val="hybridMultilevel"/>
    <w:tmpl w:val="06486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511E0"/>
    <w:multiLevelType w:val="multilevel"/>
    <w:tmpl w:val="F126C5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206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6E75A1F"/>
    <w:multiLevelType w:val="hybridMultilevel"/>
    <w:tmpl w:val="45A2E9E8"/>
    <w:lvl w:ilvl="0" w:tplc="5E86D5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C01AD"/>
    <w:multiLevelType w:val="hybridMultilevel"/>
    <w:tmpl w:val="D3C2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63475"/>
    <w:multiLevelType w:val="hybridMultilevel"/>
    <w:tmpl w:val="37E6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25B36"/>
    <w:multiLevelType w:val="multilevel"/>
    <w:tmpl w:val="D1228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B390775"/>
    <w:multiLevelType w:val="multilevel"/>
    <w:tmpl w:val="A7A8417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7">
    <w:nsid w:val="61071BF4"/>
    <w:multiLevelType w:val="multilevel"/>
    <w:tmpl w:val="C4C07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12750A7"/>
    <w:multiLevelType w:val="hybridMultilevel"/>
    <w:tmpl w:val="C2E44670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826EB"/>
    <w:multiLevelType w:val="hybridMultilevel"/>
    <w:tmpl w:val="61A68680"/>
    <w:lvl w:ilvl="0" w:tplc="ECBA33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D477AB4"/>
    <w:multiLevelType w:val="multilevel"/>
    <w:tmpl w:val="77069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D591F"/>
    <w:multiLevelType w:val="multilevel"/>
    <w:tmpl w:val="52A858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331DE"/>
    <w:multiLevelType w:val="multilevel"/>
    <w:tmpl w:val="90405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BAE02FA"/>
    <w:multiLevelType w:val="multilevel"/>
    <w:tmpl w:val="CEFA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7B9F"/>
    <w:rsid w:val="00010C93"/>
    <w:rsid w:val="000160A6"/>
    <w:rsid w:val="000332B1"/>
    <w:rsid w:val="00053917"/>
    <w:rsid w:val="000626BC"/>
    <w:rsid w:val="0006411D"/>
    <w:rsid w:val="00076615"/>
    <w:rsid w:val="000A7DAE"/>
    <w:rsid w:val="000D216F"/>
    <w:rsid w:val="000D5991"/>
    <w:rsid w:val="000D5EC5"/>
    <w:rsid w:val="000E42FC"/>
    <w:rsid w:val="00126B56"/>
    <w:rsid w:val="00134E82"/>
    <w:rsid w:val="0013755B"/>
    <w:rsid w:val="00150C8F"/>
    <w:rsid w:val="00151386"/>
    <w:rsid w:val="001635FF"/>
    <w:rsid w:val="0016794C"/>
    <w:rsid w:val="001979D2"/>
    <w:rsid w:val="001B2CF1"/>
    <w:rsid w:val="001C4266"/>
    <w:rsid w:val="001D05C9"/>
    <w:rsid w:val="001D1515"/>
    <w:rsid w:val="001E0362"/>
    <w:rsid w:val="001E148E"/>
    <w:rsid w:val="001E1E48"/>
    <w:rsid w:val="001E692E"/>
    <w:rsid w:val="001F35FB"/>
    <w:rsid w:val="001F4A80"/>
    <w:rsid w:val="002049CE"/>
    <w:rsid w:val="00205FB1"/>
    <w:rsid w:val="002061E1"/>
    <w:rsid w:val="00210A69"/>
    <w:rsid w:val="00211806"/>
    <w:rsid w:val="00213AD8"/>
    <w:rsid w:val="0021566E"/>
    <w:rsid w:val="00230B92"/>
    <w:rsid w:val="002350D7"/>
    <w:rsid w:val="00241C40"/>
    <w:rsid w:val="00246B38"/>
    <w:rsid w:val="00264F82"/>
    <w:rsid w:val="00287C67"/>
    <w:rsid w:val="002A08F9"/>
    <w:rsid w:val="002B0CA0"/>
    <w:rsid w:val="002D2D5D"/>
    <w:rsid w:val="002D6149"/>
    <w:rsid w:val="002D7282"/>
    <w:rsid w:val="002E1D8F"/>
    <w:rsid w:val="002E29A5"/>
    <w:rsid w:val="002E59C9"/>
    <w:rsid w:val="002F35AE"/>
    <w:rsid w:val="002F71B4"/>
    <w:rsid w:val="003006FD"/>
    <w:rsid w:val="00303E05"/>
    <w:rsid w:val="00307F81"/>
    <w:rsid w:val="00311F72"/>
    <w:rsid w:val="0032706B"/>
    <w:rsid w:val="0034416D"/>
    <w:rsid w:val="00344B44"/>
    <w:rsid w:val="00350369"/>
    <w:rsid w:val="00352A62"/>
    <w:rsid w:val="00355E82"/>
    <w:rsid w:val="003676EA"/>
    <w:rsid w:val="003B670B"/>
    <w:rsid w:val="003B7CF8"/>
    <w:rsid w:val="003C55D7"/>
    <w:rsid w:val="003D65CB"/>
    <w:rsid w:val="003D65F0"/>
    <w:rsid w:val="003E0636"/>
    <w:rsid w:val="003E088C"/>
    <w:rsid w:val="003F0B46"/>
    <w:rsid w:val="003F3725"/>
    <w:rsid w:val="003F49AF"/>
    <w:rsid w:val="00404EB5"/>
    <w:rsid w:val="0042153C"/>
    <w:rsid w:val="004415D7"/>
    <w:rsid w:val="00445884"/>
    <w:rsid w:val="00450027"/>
    <w:rsid w:val="00461FD5"/>
    <w:rsid w:val="00466EFB"/>
    <w:rsid w:val="004707D0"/>
    <w:rsid w:val="00474389"/>
    <w:rsid w:val="0047752B"/>
    <w:rsid w:val="004A35CA"/>
    <w:rsid w:val="004A56CA"/>
    <w:rsid w:val="004B5B82"/>
    <w:rsid w:val="004C365C"/>
    <w:rsid w:val="004C4F13"/>
    <w:rsid w:val="004C518E"/>
    <w:rsid w:val="004D0B5E"/>
    <w:rsid w:val="004E0391"/>
    <w:rsid w:val="004E2A6D"/>
    <w:rsid w:val="004E32FD"/>
    <w:rsid w:val="004F19EA"/>
    <w:rsid w:val="00521784"/>
    <w:rsid w:val="00522C16"/>
    <w:rsid w:val="0052507B"/>
    <w:rsid w:val="00530285"/>
    <w:rsid w:val="005473C1"/>
    <w:rsid w:val="00547ECC"/>
    <w:rsid w:val="00550956"/>
    <w:rsid w:val="00553E62"/>
    <w:rsid w:val="00556168"/>
    <w:rsid w:val="00560EDD"/>
    <w:rsid w:val="00564D48"/>
    <w:rsid w:val="00577729"/>
    <w:rsid w:val="00581A10"/>
    <w:rsid w:val="00583F50"/>
    <w:rsid w:val="00592264"/>
    <w:rsid w:val="00595E8B"/>
    <w:rsid w:val="005966DF"/>
    <w:rsid w:val="005B6685"/>
    <w:rsid w:val="005D094D"/>
    <w:rsid w:val="005D264E"/>
    <w:rsid w:val="005D46C7"/>
    <w:rsid w:val="005F0572"/>
    <w:rsid w:val="005F0CD1"/>
    <w:rsid w:val="0062549B"/>
    <w:rsid w:val="00635AB3"/>
    <w:rsid w:val="00661235"/>
    <w:rsid w:val="006827FA"/>
    <w:rsid w:val="0068618D"/>
    <w:rsid w:val="006B558B"/>
    <w:rsid w:val="006C3750"/>
    <w:rsid w:val="006D093D"/>
    <w:rsid w:val="006D78E2"/>
    <w:rsid w:val="006E01E5"/>
    <w:rsid w:val="006E4216"/>
    <w:rsid w:val="007052AE"/>
    <w:rsid w:val="007054FC"/>
    <w:rsid w:val="00707D5A"/>
    <w:rsid w:val="007124A2"/>
    <w:rsid w:val="00714FAA"/>
    <w:rsid w:val="0071747D"/>
    <w:rsid w:val="00720A1F"/>
    <w:rsid w:val="00727FF8"/>
    <w:rsid w:val="0073352C"/>
    <w:rsid w:val="00760290"/>
    <w:rsid w:val="007822E5"/>
    <w:rsid w:val="00793C52"/>
    <w:rsid w:val="007965C2"/>
    <w:rsid w:val="00797A34"/>
    <w:rsid w:val="007A7F14"/>
    <w:rsid w:val="007B6747"/>
    <w:rsid w:val="007D0CE1"/>
    <w:rsid w:val="007E0803"/>
    <w:rsid w:val="007E2312"/>
    <w:rsid w:val="007F1BB1"/>
    <w:rsid w:val="007F2759"/>
    <w:rsid w:val="008039C3"/>
    <w:rsid w:val="00811925"/>
    <w:rsid w:val="00816EF0"/>
    <w:rsid w:val="008173C5"/>
    <w:rsid w:val="008270E6"/>
    <w:rsid w:val="008348C2"/>
    <w:rsid w:val="00867BFA"/>
    <w:rsid w:val="00877B9F"/>
    <w:rsid w:val="0088050D"/>
    <w:rsid w:val="00880C97"/>
    <w:rsid w:val="00882232"/>
    <w:rsid w:val="008B3A8D"/>
    <w:rsid w:val="008C0DB0"/>
    <w:rsid w:val="008D309A"/>
    <w:rsid w:val="00936169"/>
    <w:rsid w:val="0094778F"/>
    <w:rsid w:val="0095453E"/>
    <w:rsid w:val="00962CE8"/>
    <w:rsid w:val="00966E17"/>
    <w:rsid w:val="00984BF5"/>
    <w:rsid w:val="009952AB"/>
    <w:rsid w:val="00A00436"/>
    <w:rsid w:val="00A06FEF"/>
    <w:rsid w:val="00A13CB2"/>
    <w:rsid w:val="00A26841"/>
    <w:rsid w:val="00A5263D"/>
    <w:rsid w:val="00A64A8C"/>
    <w:rsid w:val="00A66CD6"/>
    <w:rsid w:val="00A73E69"/>
    <w:rsid w:val="00A747DD"/>
    <w:rsid w:val="00A753EA"/>
    <w:rsid w:val="00A851F9"/>
    <w:rsid w:val="00A8751E"/>
    <w:rsid w:val="00A91B40"/>
    <w:rsid w:val="00A91D4A"/>
    <w:rsid w:val="00A952C3"/>
    <w:rsid w:val="00AA26AB"/>
    <w:rsid w:val="00AB5853"/>
    <w:rsid w:val="00AF07D6"/>
    <w:rsid w:val="00AF1CA8"/>
    <w:rsid w:val="00B17348"/>
    <w:rsid w:val="00B27917"/>
    <w:rsid w:val="00B36E1E"/>
    <w:rsid w:val="00B41AC6"/>
    <w:rsid w:val="00B45792"/>
    <w:rsid w:val="00B511E6"/>
    <w:rsid w:val="00B53B53"/>
    <w:rsid w:val="00B8535A"/>
    <w:rsid w:val="00BA1555"/>
    <w:rsid w:val="00BB54B3"/>
    <w:rsid w:val="00BC15BA"/>
    <w:rsid w:val="00BD4E80"/>
    <w:rsid w:val="00BE21B5"/>
    <w:rsid w:val="00C0049D"/>
    <w:rsid w:val="00C0662C"/>
    <w:rsid w:val="00C13373"/>
    <w:rsid w:val="00C46043"/>
    <w:rsid w:val="00C62CE4"/>
    <w:rsid w:val="00C71E70"/>
    <w:rsid w:val="00C75A65"/>
    <w:rsid w:val="00CA47A5"/>
    <w:rsid w:val="00CA65DE"/>
    <w:rsid w:val="00CB1E56"/>
    <w:rsid w:val="00CB2FD3"/>
    <w:rsid w:val="00CB745E"/>
    <w:rsid w:val="00D01962"/>
    <w:rsid w:val="00D06371"/>
    <w:rsid w:val="00D11739"/>
    <w:rsid w:val="00D243F7"/>
    <w:rsid w:val="00D26347"/>
    <w:rsid w:val="00D45224"/>
    <w:rsid w:val="00D5264D"/>
    <w:rsid w:val="00D545BC"/>
    <w:rsid w:val="00D71642"/>
    <w:rsid w:val="00D71808"/>
    <w:rsid w:val="00D72244"/>
    <w:rsid w:val="00D85744"/>
    <w:rsid w:val="00D87753"/>
    <w:rsid w:val="00D94731"/>
    <w:rsid w:val="00DA0AE8"/>
    <w:rsid w:val="00DA1863"/>
    <w:rsid w:val="00DA4540"/>
    <w:rsid w:val="00DC7126"/>
    <w:rsid w:val="00DE0392"/>
    <w:rsid w:val="00DE1A13"/>
    <w:rsid w:val="00DF724C"/>
    <w:rsid w:val="00E12012"/>
    <w:rsid w:val="00E22315"/>
    <w:rsid w:val="00E3368A"/>
    <w:rsid w:val="00E34C9B"/>
    <w:rsid w:val="00E36956"/>
    <w:rsid w:val="00E37FF1"/>
    <w:rsid w:val="00E5466C"/>
    <w:rsid w:val="00E5622A"/>
    <w:rsid w:val="00E60545"/>
    <w:rsid w:val="00E72D0F"/>
    <w:rsid w:val="00E7430D"/>
    <w:rsid w:val="00EC437B"/>
    <w:rsid w:val="00EC56C9"/>
    <w:rsid w:val="00EE0C36"/>
    <w:rsid w:val="00EE49CD"/>
    <w:rsid w:val="00EF49A2"/>
    <w:rsid w:val="00F01030"/>
    <w:rsid w:val="00F17851"/>
    <w:rsid w:val="00F415C2"/>
    <w:rsid w:val="00F43167"/>
    <w:rsid w:val="00F47D50"/>
    <w:rsid w:val="00F50186"/>
    <w:rsid w:val="00F62331"/>
    <w:rsid w:val="00F73944"/>
    <w:rsid w:val="00F7741B"/>
    <w:rsid w:val="00F923CC"/>
    <w:rsid w:val="00F95C98"/>
    <w:rsid w:val="00FA1701"/>
    <w:rsid w:val="00FA2BE0"/>
    <w:rsid w:val="00FB201F"/>
    <w:rsid w:val="00FB39AF"/>
    <w:rsid w:val="00FB547B"/>
    <w:rsid w:val="00FB61F4"/>
    <w:rsid w:val="00FC1CFA"/>
    <w:rsid w:val="00FD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73"/>
  </w:style>
  <w:style w:type="paragraph" w:styleId="1">
    <w:name w:val="heading 1"/>
    <w:basedOn w:val="a"/>
    <w:link w:val="10"/>
    <w:uiPriority w:val="9"/>
    <w:qFormat/>
    <w:rsid w:val="00877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B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877B9F"/>
    <w:rPr>
      <w:i/>
      <w:iCs/>
    </w:rPr>
  </w:style>
  <w:style w:type="character" w:customStyle="1" w:styleId="apple-converted-space">
    <w:name w:val="apple-converted-space"/>
    <w:basedOn w:val="a0"/>
    <w:rsid w:val="00877B9F"/>
  </w:style>
  <w:style w:type="character" w:styleId="a4">
    <w:name w:val="Strong"/>
    <w:basedOn w:val="a0"/>
    <w:uiPriority w:val="22"/>
    <w:qFormat/>
    <w:rsid w:val="00877B9F"/>
    <w:rPr>
      <w:b/>
      <w:bCs/>
    </w:rPr>
  </w:style>
  <w:style w:type="character" w:styleId="a5">
    <w:name w:val="Hyperlink"/>
    <w:basedOn w:val="a0"/>
    <w:uiPriority w:val="99"/>
    <w:unhideWhenUsed/>
    <w:rsid w:val="00877B9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5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0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7348"/>
    <w:pPr>
      <w:ind w:left="720"/>
      <w:contextualSpacing/>
    </w:pPr>
  </w:style>
  <w:style w:type="table" w:styleId="aa">
    <w:name w:val="Table Grid"/>
    <w:basedOn w:val="a1"/>
    <w:uiPriority w:val="59"/>
    <w:rsid w:val="005B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5473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47438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b">
    <w:name w:val="header"/>
    <w:basedOn w:val="a"/>
    <w:link w:val="ac"/>
    <w:uiPriority w:val="99"/>
    <w:unhideWhenUsed/>
    <w:rsid w:val="00CA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65DE"/>
  </w:style>
  <w:style w:type="paragraph" w:styleId="ad">
    <w:name w:val="footer"/>
    <w:basedOn w:val="a"/>
    <w:link w:val="ae"/>
    <w:uiPriority w:val="99"/>
    <w:unhideWhenUsed/>
    <w:rsid w:val="00CA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65DE"/>
  </w:style>
  <w:style w:type="paragraph" w:styleId="af">
    <w:name w:val="No Spacing"/>
    <w:uiPriority w:val="1"/>
    <w:qFormat/>
    <w:rsid w:val="005777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3335">
              <w:marLeft w:val="-326"/>
              <w:marRight w:val="-326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4" w:space="18" w:color="F3F1FC"/>
                <w:right w:val="none" w:sz="0" w:space="0" w:color="auto"/>
              </w:divBdr>
              <w:divsChild>
                <w:div w:id="245458132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0767">
              <w:marLeft w:val="-326"/>
              <w:marRight w:val="-326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4" w:space="18" w:color="F3F1FC"/>
                <w:right w:val="none" w:sz="0" w:space="0" w:color="auto"/>
              </w:divBdr>
              <w:divsChild>
                <w:div w:id="115587539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3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20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4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chart" Target="charts/chart7.xml"/><Relationship Id="rId68" Type="http://schemas.openxmlformats.org/officeDocument/2006/relationships/hyperlink" Target="http://kmspb.narod.ru/posobie/priem.htm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chart" Target="charts/chart2.xml"/><Relationship Id="rId66" Type="http://schemas.openxmlformats.org/officeDocument/2006/relationships/hyperlink" Target="http://www.ct-net.net/ru/rwct_tcp_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image" Target="media/image11.png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chart" Target="charts/chart1.xml"/><Relationship Id="rId61" Type="http://schemas.openxmlformats.org/officeDocument/2006/relationships/chart" Target="charts/chart5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chart" Target="charts/chart4.xml"/><Relationship Id="rId65" Type="http://schemas.openxmlformats.org/officeDocument/2006/relationships/hyperlink" Target="http://www.criticalthinking.org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jpeg"/><Relationship Id="rId64" Type="http://schemas.openxmlformats.org/officeDocument/2006/relationships/hyperlink" Target="http://o-ch.ru/reviews/critiacal/" TargetMode="External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png"/><Relationship Id="rId25" Type="http://schemas.openxmlformats.org/officeDocument/2006/relationships/image" Target="media/image10.wmf"/><Relationship Id="rId33" Type="http://schemas.openxmlformats.org/officeDocument/2006/relationships/image" Target="media/image13.png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hart" Target="charts/chart3.xml"/><Relationship Id="rId67" Type="http://schemas.openxmlformats.org/officeDocument/2006/relationships/hyperlink" Target="http://www.peremena.kg/index.php?pid=12" TargetMode="External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chart" Target="charts/chart6.xml"/><Relationship Id="rId7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/>
              <a:t>Уровень готовности школьников</a:t>
            </a:r>
            <a:endParaRPr lang="ru-RU" sz="1400"/>
          </a:p>
          <a:p>
            <a:pPr>
              <a:defRPr sz="1400"/>
            </a:pPr>
            <a:r>
              <a:rPr lang="ru-RU" sz="1400" b="1"/>
              <a:t>к самостоятельной работе с текстом </a:t>
            </a:r>
          </a:p>
          <a:p>
            <a:pPr>
              <a:defRPr sz="1400"/>
            </a:pPr>
            <a:r>
              <a:rPr lang="ru-RU" sz="1400" b="1"/>
              <a:t>учеников 10 - 11 классов </a:t>
            </a:r>
            <a:endParaRPr lang="ru-RU" sz="1400"/>
          </a:p>
        </c:rich>
      </c:tx>
      <c:layout>
        <c:manualLayout>
          <c:xMode val="edge"/>
          <c:yMode val="edge"/>
          <c:x val="0.23797839563255271"/>
          <c:y val="0"/>
        </c:manualLayout>
      </c:layout>
    </c:title>
    <c:plotArea>
      <c:layout>
        <c:manualLayout>
          <c:layoutTarget val="inner"/>
          <c:xMode val="edge"/>
          <c:yMode val="edge"/>
          <c:x val="2.545527497254501E-2"/>
          <c:y val="0.22474229979353205"/>
          <c:w val="0.94908945005491063"/>
          <c:h val="0.658601538446310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Лист1!$A$2:$A$4</c:f>
              <c:strCache>
                <c:ptCount val="3"/>
                <c:pt idx="0">
                  <c:v>Оптимальный уровень</c:v>
                </c:pt>
                <c:pt idx="1">
                  <c:v>Допустимый уровень</c:v>
                </c:pt>
                <c:pt idx="2">
                  <c:v>Критический уровень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0.22200000000000006</c:v>
                </c:pt>
                <c:pt idx="1">
                  <c:v>0.55600000000000005</c:v>
                </c:pt>
                <c:pt idx="2">
                  <c:v>0.22200000000000006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00FF00"/>
            </a:solidFill>
          </c:spPr>
          <c:cat>
            <c:strRef>
              <c:f>Лист1!$A$2:$A$4</c:f>
              <c:strCache>
                <c:ptCount val="3"/>
                <c:pt idx="0">
                  <c:v>Оптимальный уровень</c:v>
                </c:pt>
                <c:pt idx="1">
                  <c:v>Допустимый уровень</c:v>
                </c:pt>
                <c:pt idx="2">
                  <c:v>Критический уровень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0.77800000000000125</c:v>
                </c:pt>
                <c:pt idx="1">
                  <c:v>0.22200000000000006</c:v>
                </c:pt>
                <c:pt idx="2" formatCode="General">
                  <c:v>0</c:v>
                </c:pt>
              </c:numCache>
            </c:numRef>
          </c:val>
        </c:ser>
        <c:dLbls>
          <c:showVal val="1"/>
        </c:dLbls>
        <c:overlap val="-25"/>
        <c:axId val="97736576"/>
        <c:axId val="97756672"/>
      </c:barChart>
      <c:catAx>
        <c:axId val="97736576"/>
        <c:scaling>
          <c:orientation val="minMax"/>
        </c:scaling>
        <c:axPos val="b"/>
        <c:majorTickMark val="none"/>
        <c:tickLblPos val="nextTo"/>
        <c:crossAx val="97756672"/>
        <c:crosses val="autoZero"/>
        <c:auto val="1"/>
        <c:lblAlgn val="ctr"/>
        <c:lblOffset val="100"/>
      </c:catAx>
      <c:valAx>
        <c:axId val="97756672"/>
        <c:scaling>
          <c:orientation val="minMax"/>
        </c:scaling>
        <c:delete val="1"/>
        <c:axPos val="l"/>
        <c:numFmt formatCode="0.0%" sourceLinked="1"/>
        <c:tickLblPos val="none"/>
        <c:crossAx val="9773657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/>
              <a:t>Уровень готовности школьников</a:t>
            </a:r>
            <a:endParaRPr lang="ru-RU" sz="1400"/>
          </a:p>
          <a:p>
            <a:pPr>
              <a:defRPr sz="1400"/>
            </a:pPr>
            <a:r>
              <a:rPr lang="ru-RU" sz="1400" b="1"/>
              <a:t>к самостоятельной работе с текстом</a:t>
            </a:r>
          </a:p>
          <a:p>
            <a:pPr>
              <a:defRPr sz="1400"/>
            </a:pPr>
            <a:r>
              <a:rPr lang="ru-RU" sz="1400" b="1"/>
              <a:t>7 - 9 классы </a:t>
            </a:r>
            <a:endParaRPr lang="ru-RU" sz="1400"/>
          </a:p>
        </c:rich>
      </c:tx>
      <c:layout>
        <c:manualLayout>
          <c:xMode val="edge"/>
          <c:yMode val="edge"/>
          <c:x val="0.23566427972595766"/>
          <c:y val="0"/>
        </c:manualLayout>
      </c:layout>
    </c:title>
    <c:plotArea>
      <c:layout>
        <c:manualLayout>
          <c:layoutTarget val="inner"/>
          <c:xMode val="edge"/>
          <c:yMode val="edge"/>
          <c:x val="2.5455274972545017E-2"/>
          <c:y val="0.22474229979353191"/>
          <c:w val="0.94908945005491063"/>
          <c:h val="0.658601538446310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Лист1!$A$2:$A$4</c:f>
              <c:strCache>
                <c:ptCount val="3"/>
                <c:pt idx="0">
                  <c:v>Оптимальный уровень</c:v>
                </c:pt>
                <c:pt idx="1">
                  <c:v>Допустимый уровень</c:v>
                </c:pt>
                <c:pt idx="2">
                  <c:v>Критический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0.60000000000000064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00FF00"/>
            </a:solidFill>
          </c:spPr>
          <c:cat>
            <c:strRef>
              <c:f>Лист1!$A$2:$A$4</c:f>
              <c:strCache>
                <c:ptCount val="3"/>
                <c:pt idx="0">
                  <c:v>Оптимальный уровень</c:v>
                </c:pt>
                <c:pt idx="1">
                  <c:v>Допустимый уровень</c:v>
                </c:pt>
                <c:pt idx="2">
                  <c:v>Критический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0.8</c:v>
                </c:pt>
                <c:pt idx="2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Лист1!$A$2:$A$4</c:f>
              <c:strCache>
                <c:ptCount val="3"/>
                <c:pt idx="0">
                  <c:v>Оптимальный уровень</c:v>
                </c:pt>
                <c:pt idx="1">
                  <c:v>Допустимый уровень</c:v>
                </c:pt>
                <c:pt idx="2">
                  <c:v>Критический уровень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</c:v>
                </c:pt>
                <c:pt idx="1">
                  <c:v>0.60000000000000064</c:v>
                </c:pt>
                <c:pt idx="2" formatCode="General">
                  <c:v>0</c:v>
                </c:pt>
              </c:numCache>
            </c:numRef>
          </c:val>
        </c:ser>
        <c:dLbls>
          <c:showVal val="1"/>
        </c:dLbls>
        <c:overlap val="-25"/>
        <c:axId val="101490688"/>
        <c:axId val="101509760"/>
      </c:barChart>
      <c:catAx>
        <c:axId val="101490688"/>
        <c:scaling>
          <c:orientation val="minMax"/>
        </c:scaling>
        <c:axPos val="b"/>
        <c:majorTickMark val="none"/>
        <c:tickLblPos val="nextTo"/>
        <c:crossAx val="101509760"/>
        <c:crosses val="autoZero"/>
        <c:auto val="1"/>
        <c:lblAlgn val="ctr"/>
        <c:lblOffset val="100"/>
      </c:catAx>
      <c:valAx>
        <c:axId val="101509760"/>
        <c:scaling>
          <c:orientation val="minMax"/>
        </c:scaling>
        <c:delete val="1"/>
        <c:axPos val="l"/>
        <c:numFmt formatCode="0%" sourceLinked="1"/>
        <c:tickLblPos val="none"/>
        <c:crossAx val="1014906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5807578164731183"/>
          <c:y val="0.26202830128145305"/>
          <c:w val="0.39850023423590625"/>
          <c:h val="8.4205350572380239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/>
              <a:t>Уровень развития </a:t>
            </a:r>
            <a:r>
              <a:rPr lang="ru-RU" sz="1200" b="1" i="0" u="none" strike="noStrike" baseline="0"/>
              <a:t>умения составлять вопросы</a:t>
            </a:r>
            <a:endParaRPr lang="ru-RU" sz="1200"/>
          </a:p>
        </c:rich>
      </c:tx>
      <c:layout>
        <c:manualLayout>
          <c:xMode val="edge"/>
          <c:yMode val="edge"/>
          <c:x val="0.20340400507497941"/>
          <c:y val="0"/>
        </c:manualLayout>
      </c:layout>
    </c:title>
    <c:plotArea>
      <c:layout>
        <c:manualLayout>
          <c:layoutTarget val="inner"/>
          <c:xMode val="edge"/>
          <c:yMode val="edge"/>
          <c:x val="2.5455274972545041E-2"/>
          <c:y val="0.29359096096546866"/>
          <c:w val="0.94908945005491063"/>
          <c:h val="0.587349765136394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2014 г.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Лист1!$A$2:$A$4</c:f>
              <c:strCache>
                <c:ptCount val="3"/>
                <c:pt idx="0">
                  <c:v>Допустимый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0.4</c:v>
                </c:pt>
                <c:pt idx="2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2015 г.</c:v>
                </c:pt>
              </c:strCache>
            </c:strRef>
          </c:tx>
          <c:spPr>
            <a:solidFill>
              <a:srgbClr val="00FF00"/>
            </a:solidFill>
          </c:spPr>
          <c:cat>
            <c:strRef>
              <c:f>Лист1!$A$2:$A$4</c:f>
              <c:strCache>
                <c:ptCount val="3"/>
                <c:pt idx="0">
                  <c:v>Допустимый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0.60000000000000064</c:v>
                </c:pt>
                <c:pt idx="2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Октябрь 2015 г.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Лист1!$A$2:$A$4</c:f>
              <c:strCache>
                <c:ptCount val="3"/>
                <c:pt idx="0">
                  <c:v>Допустимый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0.4</c:v>
                </c:pt>
                <c:pt idx="2" formatCode="General">
                  <c:v>0</c:v>
                </c:pt>
              </c:numCache>
            </c:numRef>
          </c:val>
        </c:ser>
        <c:dLbls>
          <c:showVal val="1"/>
        </c:dLbls>
        <c:overlap val="-25"/>
        <c:axId val="146359808"/>
        <c:axId val="146361728"/>
      </c:barChart>
      <c:catAx>
        <c:axId val="1463598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6361728"/>
        <c:crosses val="autoZero"/>
        <c:auto val="1"/>
        <c:lblAlgn val="ctr"/>
        <c:lblOffset val="100"/>
      </c:catAx>
      <c:valAx>
        <c:axId val="146361728"/>
        <c:scaling>
          <c:orientation val="minMax"/>
        </c:scaling>
        <c:delete val="1"/>
        <c:axPos val="l"/>
        <c:numFmt formatCode="0%" sourceLinked="1"/>
        <c:tickLblPos val="none"/>
        <c:crossAx val="1463598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2147355113677536"/>
          <c:w val="0.99903016558663449"/>
          <c:h val="0.10736962580315779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/>
              <a:t>Уровень развития </a:t>
            </a:r>
            <a:r>
              <a:rPr lang="ru-RU" sz="1200" b="1" i="0" u="none" strike="noStrike" baseline="0"/>
              <a:t>умения работать с информацией</a:t>
            </a:r>
            <a:endParaRPr lang="ru-RU" sz="1200"/>
          </a:p>
        </c:rich>
      </c:tx>
      <c:layout>
        <c:manualLayout>
          <c:xMode val="edge"/>
          <c:yMode val="edge"/>
          <c:x val="0.10637507736744378"/>
          <c:y val="0"/>
        </c:manualLayout>
      </c:layout>
    </c:title>
    <c:plotArea>
      <c:layout>
        <c:manualLayout>
          <c:layoutTarget val="inner"/>
          <c:xMode val="edge"/>
          <c:yMode val="edge"/>
          <c:x val="2.5455274972545041E-2"/>
          <c:y val="0.22474229979353191"/>
          <c:w val="0.94908945005491063"/>
          <c:h val="0.658601538446311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2014 г.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2"/>
              <c:layout>
                <c:manualLayout>
                  <c:x val="3.7482177519724802E-3"/>
                  <c:y val="3.071581390376716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Допустимый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2015 г.</c:v>
                </c:pt>
              </c:strCache>
            </c:strRef>
          </c:tx>
          <c:spPr>
            <a:solidFill>
              <a:srgbClr val="00FF00"/>
            </a:solidFill>
          </c:spPr>
          <c:cat>
            <c:strRef>
              <c:f>Лист1!$A$2:$A$4</c:f>
              <c:strCache>
                <c:ptCount val="3"/>
                <c:pt idx="0">
                  <c:v>Допустимый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0.8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Октябрь 2015 г.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Лист1!$A$2:$A$4</c:f>
              <c:strCache>
                <c:ptCount val="3"/>
                <c:pt idx="0">
                  <c:v>Допустимый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</c:v>
                </c:pt>
                <c:pt idx="1">
                  <c:v>0.8</c:v>
                </c:pt>
                <c:pt idx="2" formatCode="General">
                  <c:v>0</c:v>
                </c:pt>
              </c:numCache>
            </c:numRef>
          </c:val>
        </c:ser>
        <c:dLbls>
          <c:showVal val="1"/>
        </c:dLbls>
        <c:overlap val="-25"/>
        <c:axId val="152526208"/>
        <c:axId val="152651264"/>
      </c:barChart>
      <c:catAx>
        <c:axId val="152526208"/>
        <c:scaling>
          <c:orientation val="minMax"/>
        </c:scaling>
        <c:axPos val="b"/>
        <c:majorTickMark val="none"/>
        <c:tickLblPos val="nextTo"/>
        <c:crossAx val="152651264"/>
        <c:crosses val="autoZero"/>
        <c:auto val="1"/>
        <c:lblAlgn val="ctr"/>
        <c:lblOffset val="100"/>
      </c:catAx>
      <c:valAx>
        <c:axId val="152651264"/>
        <c:scaling>
          <c:orientation val="minMax"/>
        </c:scaling>
        <c:delete val="1"/>
        <c:axPos val="l"/>
        <c:numFmt formatCode="0%" sourceLinked="1"/>
        <c:tickLblPos val="none"/>
        <c:crossAx val="1525262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6251841791902969E-2"/>
          <c:y val="0.2058005489735146"/>
          <c:w val="0.89999991145942448"/>
          <c:h val="0.11108628047939889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/>
              <a:t>Уровень развития </a:t>
            </a:r>
            <a:r>
              <a:rPr lang="ru-RU" sz="1100" b="1" i="0" u="none" strike="noStrike" baseline="0"/>
              <a:t>умения анализировать,  устанавливать причинно - следственные связи.</a:t>
            </a:r>
            <a:endParaRPr lang="ru-RU" sz="1100"/>
          </a:p>
        </c:rich>
      </c:tx>
      <c:layout>
        <c:manualLayout>
          <c:xMode val="edge"/>
          <c:yMode val="edge"/>
          <c:x val="0.19431362200663937"/>
          <c:y val="0"/>
        </c:manualLayout>
      </c:layout>
    </c:title>
    <c:plotArea>
      <c:layout>
        <c:manualLayout>
          <c:layoutTarget val="inner"/>
          <c:xMode val="edge"/>
          <c:yMode val="edge"/>
          <c:x val="2.5455274972545048E-2"/>
          <c:y val="0.27122235113004406"/>
          <c:w val="0.94908945005491063"/>
          <c:h val="0.612121468209436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2014 г.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1"/>
              <c:layout>
                <c:manualLayout>
                  <c:x val="1.2791278563831502E-2"/>
                  <c:y val="3.3983448900845044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Допустимый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0.8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2015 г.</c:v>
                </c:pt>
              </c:strCache>
            </c:strRef>
          </c:tx>
          <c:spPr>
            <a:solidFill>
              <a:srgbClr val="00FF00"/>
            </a:solidFill>
          </c:spPr>
          <c:cat>
            <c:strRef>
              <c:f>Лист1!$A$2:$A$4</c:f>
              <c:strCache>
                <c:ptCount val="3"/>
                <c:pt idx="0">
                  <c:v>Допустимый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0.60000000000000064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Октябрь 2015 г.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Лист1!$A$2:$A$4</c:f>
              <c:strCache>
                <c:ptCount val="3"/>
                <c:pt idx="0">
                  <c:v>Допустимый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  <c:dLbls>
          <c:showVal val="1"/>
        </c:dLbls>
        <c:overlap val="-25"/>
        <c:axId val="39178240"/>
        <c:axId val="39179776"/>
      </c:barChart>
      <c:catAx>
        <c:axId val="39178240"/>
        <c:scaling>
          <c:orientation val="minMax"/>
        </c:scaling>
        <c:axPos val="b"/>
        <c:majorTickMark val="none"/>
        <c:tickLblPos val="nextTo"/>
        <c:crossAx val="39179776"/>
        <c:crosses val="autoZero"/>
        <c:auto val="1"/>
        <c:lblAlgn val="ctr"/>
        <c:lblOffset val="100"/>
      </c:catAx>
      <c:valAx>
        <c:axId val="39179776"/>
        <c:scaling>
          <c:orientation val="minMax"/>
        </c:scaling>
        <c:delete val="1"/>
        <c:axPos val="l"/>
        <c:numFmt formatCode="0%" sourceLinked="1"/>
        <c:tickLblPos val="none"/>
        <c:crossAx val="391782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0000134291638534E-2"/>
          <c:y val="0.23386276751931526"/>
          <c:w val="0.89999973141672363"/>
          <c:h val="0.10241996050427501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/>
              <a:t>Уровень развития </a:t>
            </a:r>
            <a:r>
              <a:rPr lang="ru-RU" sz="1200" b="1" i="0" u="none" strike="noStrike" baseline="0"/>
              <a:t>способности к рефлексии</a:t>
            </a:r>
            <a:endParaRPr lang="ru-RU" sz="1200"/>
          </a:p>
        </c:rich>
      </c:tx>
      <c:layout>
        <c:manualLayout>
          <c:xMode val="edge"/>
          <c:yMode val="edge"/>
          <c:x val="0.12306351309864143"/>
          <c:y val="0"/>
        </c:manualLayout>
      </c:layout>
    </c:title>
    <c:plotArea>
      <c:layout>
        <c:manualLayout>
          <c:layoutTarget val="inner"/>
          <c:xMode val="edge"/>
          <c:yMode val="edge"/>
          <c:x val="2.5455274972545048E-2"/>
          <c:y val="0.22474229979353191"/>
          <c:w val="0.94908945005491063"/>
          <c:h val="0.6586015384463120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2014 г.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Лист1!$A$2:$A$4</c:f>
              <c:strCache>
                <c:ptCount val="3"/>
                <c:pt idx="0">
                  <c:v>Допустимый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0.4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2015 г.</c:v>
                </c:pt>
              </c:strCache>
            </c:strRef>
          </c:tx>
          <c:spPr>
            <a:solidFill>
              <a:srgbClr val="00FF00"/>
            </a:solidFill>
          </c:spPr>
          <c:cat>
            <c:strRef>
              <c:f>Лист1!$A$2:$A$4</c:f>
              <c:strCache>
                <c:ptCount val="3"/>
                <c:pt idx="0">
                  <c:v>Допустимый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</c:v>
                </c:pt>
                <c:pt idx="1">
                  <c:v>0.60000000000000064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Октябрь 2015 г.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Лист1!$A$2:$A$4</c:f>
              <c:strCache>
                <c:ptCount val="3"/>
                <c:pt idx="0">
                  <c:v>Допустимый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0.4</c:v>
                </c:pt>
                <c:pt idx="2" formatCode="General">
                  <c:v>0</c:v>
                </c:pt>
              </c:numCache>
            </c:numRef>
          </c:val>
        </c:ser>
        <c:dLbls>
          <c:showVal val="1"/>
        </c:dLbls>
        <c:overlap val="-25"/>
        <c:axId val="101441536"/>
        <c:axId val="101443072"/>
      </c:barChart>
      <c:catAx>
        <c:axId val="101441536"/>
        <c:scaling>
          <c:orientation val="minMax"/>
        </c:scaling>
        <c:axPos val="b"/>
        <c:majorTickMark val="none"/>
        <c:tickLblPos val="nextTo"/>
        <c:crossAx val="101443072"/>
        <c:crosses val="autoZero"/>
        <c:auto val="1"/>
        <c:lblAlgn val="ctr"/>
        <c:lblOffset val="100"/>
      </c:catAx>
      <c:valAx>
        <c:axId val="101443072"/>
        <c:scaling>
          <c:orientation val="minMax"/>
        </c:scaling>
        <c:delete val="1"/>
        <c:axPos val="l"/>
        <c:numFmt formatCode="0%" sourceLinked="1"/>
        <c:tickLblPos val="none"/>
        <c:crossAx val="1014415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9999922862956833E-2"/>
          <c:y val="0.18860814139968993"/>
          <c:w val="0.89999984572591352"/>
          <c:h val="0.10241996050427501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>
                <a:solidFill>
                  <a:srgbClr val="002060"/>
                </a:solidFill>
              </a:defRPr>
            </a:pPr>
            <a:r>
              <a:rPr lang="ru-RU" sz="1400" b="1">
                <a:solidFill>
                  <a:srgbClr val="002060"/>
                </a:solidFill>
              </a:rPr>
              <a:t>Уровень мотивации</a:t>
            </a:r>
          </a:p>
        </c:rich>
      </c:tx>
      <c:layout>
        <c:manualLayout>
          <c:xMode val="edge"/>
          <c:yMode val="edge"/>
          <c:x val="0.39065417974647065"/>
          <c:y val="2.6134162541652231E-3"/>
        </c:manualLayout>
      </c:layout>
    </c:title>
    <c:plotArea>
      <c:layout>
        <c:manualLayout>
          <c:layoutTarget val="inner"/>
          <c:xMode val="edge"/>
          <c:yMode val="edge"/>
          <c:x val="3.1123269392184998E-2"/>
          <c:y val="0.17203314359503424"/>
          <c:w val="0.95337221985615817"/>
          <c:h val="0.62810674820218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2012-1013</c:v>
                </c:pt>
              </c:strCache>
            </c:strRef>
          </c:tx>
          <c:spPr>
            <a:solidFill>
              <a:srgbClr val="66FF33"/>
            </a:solidFill>
          </c:spPr>
          <c:dLbls>
            <c:txPr>
              <a:bodyPr/>
              <a:lstStyle/>
              <a:p>
                <a:pPr>
                  <a:defRPr sz="1098" b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Нормальный (средний)</c:v>
                </c:pt>
                <c:pt idx="3">
                  <c:v>Сниженный уровень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0.4375000000000005</c:v>
                </c:pt>
                <c:pt idx="2">
                  <c:v>0.5</c:v>
                </c:pt>
                <c:pt idx="3" formatCode="0.00%">
                  <c:v>6.25E-2</c:v>
                </c:pt>
                <c:pt idx="4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100" b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Нормальный (средний)</c:v>
                </c:pt>
                <c:pt idx="3">
                  <c:v>Сниженный уровень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0.14300000000000004</c:v>
                </c:pt>
                <c:pt idx="1">
                  <c:v>0.57099999999999995</c:v>
                </c:pt>
                <c:pt idx="2">
                  <c:v>0.28600000000000031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0066"/>
            </a:solidFill>
          </c:spPr>
          <c:dLbls>
            <c:dLbl>
              <c:idx val="2"/>
              <c:layout>
                <c:manualLayout>
                  <c:x val="2.14552264593778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Нормальный (средний)</c:v>
                </c:pt>
                <c:pt idx="3">
                  <c:v>Сниженный уровень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 formatCode="0.0%">
                  <c:v>0.21400000000000025</c:v>
                </c:pt>
                <c:pt idx="1">
                  <c:v>0.5</c:v>
                </c:pt>
                <c:pt idx="2" formatCode="0.0%">
                  <c:v>0.28600000000000031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dLbls>
          <c:showVal val="1"/>
        </c:dLbls>
        <c:overlap val="-25"/>
        <c:axId val="146080896"/>
        <c:axId val="146082432"/>
      </c:barChart>
      <c:catAx>
        <c:axId val="1460808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46082432"/>
        <c:crosses val="autoZero"/>
        <c:auto val="1"/>
        <c:lblAlgn val="ctr"/>
        <c:lblOffset val="100"/>
      </c:catAx>
      <c:valAx>
        <c:axId val="146082432"/>
        <c:scaling>
          <c:orientation val="minMax"/>
        </c:scaling>
        <c:delete val="1"/>
        <c:axPos val="l"/>
        <c:numFmt formatCode="General" sourceLinked="1"/>
        <c:tickLblPos val="none"/>
        <c:crossAx val="1460808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2967544666054083"/>
          <c:y val="6.8520634967754401E-2"/>
          <c:w val="0.14884856739647143"/>
          <c:h val="0.41597957653973788"/>
        </c:manualLayout>
      </c:layout>
      <c:txPr>
        <a:bodyPr/>
        <a:lstStyle/>
        <a:p>
          <a:pPr>
            <a:defRPr sz="1098"/>
          </a:pPr>
          <a:endParaRPr lang="ru-RU"/>
        </a:p>
      </c:txPr>
    </c:legend>
    <c:plotVisOnly val="1"/>
    <c:dispBlanksAs val="zero"/>
  </c:chart>
  <c:txPr>
    <a:bodyPr/>
    <a:lstStyle/>
    <a:p>
      <a:pPr>
        <a:defRPr sz="1796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532F5-6463-4A5D-8367-2DBFE761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19</Pages>
  <Words>7480</Words>
  <Characters>42641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50021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</dc:creator>
  <cp:lastModifiedBy>User</cp:lastModifiedBy>
  <cp:revision>104</cp:revision>
  <dcterms:created xsi:type="dcterms:W3CDTF">2015-10-18T05:56:00Z</dcterms:created>
  <dcterms:modified xsi:type="dcterms:W3CDTF">2015-10-25T11:01:00Z</dcterms:modified>
</cp:coreProperties>
</file>