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1" w:rsidRPr="00D47486" w:rsidRDefault="000E2A71" w:rsidP="000E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74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Приемы реализации деятельностного подхода при обучении </w:t>
      </w:r>
      <w:r w:rsidR="00836DDF" w:rsidRPr="00D47486">
        <w:rPr>
          <w:rFonts w:ascii="Times New Roman" w:hAnsi="Times New Roman" w:cs="Times New Roman"/>
          <w:b/>
          <w:bCs/>
          <w:iCs/>
          <w:sz w:val="28"/>
          <w:szCs w:val="28"/>
        </w:rPr>
        <w:t>математике</w:t>
      </w:r>
      <w:r w:rsidRPr="00D4748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47486" w:rsidRDefault="00D47486" w:rsidP="00D4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0F51" w:rsidRDefault="000F0F51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9974D6">
        <w:rPr>
          <w:rFonts w:ascii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9974D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74D6">
        <w:rPr>
          <w:rFonts w:ascii="Times New Roman" w:hAnsi="Times New Roman" w:cs="Times New Roman"/>
          <w:sz w:val="24"/>
          <w:szCs w:val="24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</w:t>
      </w:r>
    </w:p>
    <w:p w:rsidR="0046719C" w:rsidRDefault="0046719C" w:rsidP="0046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sz w:val="24"/>
          <w:szCs w:val="24"/>
        </w:rPr>
        <w:t>Современный урок направлен на развитие у обучающихся умений эффективно действовать в нестандартной ситуации на основе целостной картины мира, приобретение высших ценностей, смыслов, высоких мотивов, субъективности, на освоение новых способов деятельности, повышение уровня мыследеятельности, рефлексии. Продуктивные задания — главное средство достижения результата образования.</w:t>
      </w:r>
    </w:p>
    <w:p w:rsidR="00D47486" w:rsidRPr="00D47486" w:rsidRDefault="00D47486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Cs/>
          <w:iCs/>
          <w:sz w:val="24"/>
          <w:szCs w:val="24"/>
        </w:rPr>
        <w:t>Деятельностный подход позволяет выделить основные результаты обучения и воспитания в контексте ключевых задач и УУД, которыми должны владеть учащиеся.</w:t>
      </w:r>
    </w:p>
    <w:p w:rsidR="00D47486" w:rsidRDefault="00D47486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Cs/>
          <w:iCs/>
          <w:sz w:val="24"/>
          <w:szCs w:val="24"/>
        </w:rPr>
        <w:t>Основа образовательного и воспитательного процесса – развитие личности  через формирование УУД.</w:t>
      </w:r>
    </w:p>
    <w:p w:rsidR="00D47486" w:rsidRDefault="00D47486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/>
          <w:bCs/>
          <w:iCs/>
          <w:sz w:val="24"/>
          <w:szCs w:val="24"/>
        </w:rPr>
        <w:t>Главная задача:</w:t>
      </w:r>
      <w:r w:rsidRPr="00D47486">
        <w:t xml:space="preserve"> </w:t>
      </w:r>
      <w:r w:rsidRPr="00D47486">
        <w:rPr>
          <w:rFonts w:ascii="Times New Roman" w:hAnsi="Times New Roman" w:cs="Times New Roman"/>
          <w:bCs/>
          <w:iCs/>
          <w:sz w:val="24"/>
          <w:szCs w:val="24"/>
        </w:rPr>
        <w:t>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D47486" w:rsidRPr="00D47486" w:rsidRDefault="00D47486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Компоненты овладения знаниями при деятельностном подходе: </w:t>
      </w:r>
    </w:p>
    <w:p w:rsidR="00B0799D" w:rsidRPr="00D47486" w:rsidRDefault="0088567D" w:rsidP="00D474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Cs/>
          <w:iCs/>
          <w:sz w:val="24"/>
          <w:szCs w:val="24"/>
        </w:rPr>
        <w:t>Восприятие информации</w:t>
      </w:r>
    </w:p>
    <w:p w:rsidR="00B0799D" w:rsidRPr="00D47486" w:rsidRDefault="0088567D" w:rsidP="00D474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Cs/>
          <w:iCs/>
          <w:sz w:val="24"/>
          <w:szCs w:val="24"/>
        </w:rPr>
        <w:t>Анализ полученной информации</w:t>
      </w:r>
    </w:p>
    <w:p w:rsidR="00B0799D" w:rsidRPr="00D47486" w:rsidRDefault="0088567D" w:rsidP="00D474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Cs/>
          <w:iCs/>
          <w:sz w:val="24"/>
          <w:szCs w:val="24"/>
        </w:rPr>
        <w:t>Запоминание (создание образа)</w:t>
      </w:r>
    </w:p>
    <w:p w:rsidR="00B0799D" w:rsidRPr="00D47486" w:rsidRDefault="0088567D" w:rsidP="00D474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486">
        <w:rPr>
          <w:rFonts w:ascii="Times New Roman" w:hAnsi="Times New Roman" w:cs="Times New Roman"/>
          <w:bCs/>
          <w:iCs/>
          <w:sz w:val="24"/>
          <w:szCs w:val="24"/>
        </w:rPr>
        <w:t xml:space="preserve">Самооценка. </w:t>
      </w:r>
    </w:p>
    <w:p w:rsidR="00D47486" w:rsidRDefault="00D47486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7486" w:rsidRDefault="005C2AC6" w:rsidP="00D47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2AC6">
        <w:rPr>
          <w:rFonts w:ascii="Times New Roman" w:hAnsi="Times New Roman" w:cs="Times New Roman"/>
          <w:b/>
          <w:bCs/>
          <w:iCs/>
          <w:sz w:val="24"/>
          <w:szCs w:val="24"/>
        </w:rPr>
        <w:t>Ученик  -  Учитель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C2AC6" w:rsidRPr="005C2AC6" w:rsidRDefault="0088567D" w:rsidP="005C2A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2AC6">
        <w:rPr>
          <w:rFonts w:ascii="Times New Roman" w:hAnsi="Times New Roman" w:cs="Times New Roman"/>
          <w:b/>
          <w:bCs/>
          <w:iCs/>
          <w:sz w:val="24"/>
          <w:szCs w:val="24"/>
        </w:rPr>
        <w:t>Позиция учителя</w:t>
      </w:r>
      <w:r w:rsidR="005C2A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5C2A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2AC6" w:rsidRPr="005C2AC6">
        <w:rPr>
          <w:rFonts w:ascii="Times New Roman" w:hAnsi="Times New Roman" w:cs="Times New Roman"/>
          <w:bCs/>
          <w:iCs/>
          <w:sz w:val="24"/>
          <w:szCs w:val="24"/>
        </w:rPr>
        <w:t>к классу не с ответом, а с вопросом.</w:t>
      </w:r>
    </w:p>
    <w:p w:rsidR="005C2AC6" w:rsidRPr="005C2AC6" w:rsidRDefault="0088567D" w:rsidP="005C2A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2AC6">
        <w:rPr>
          <w:rFonts w:ascii="Times New Roman" w:hAnsi="Times New Roman" w:cs="Times New Roman"/>
          <w:b/>
          <w:bCs/>
          <w:iCs/>
          <w:sz w:val="24"/>
          <w:szCs w:val="24"/>
        </w:rPr>
        <w:t>Позиция ученика</w:t>
      </w:r>
      <w:r w:rsidR="005C2A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5C2A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2AC6" w:rsidRPr="005C2AC6">
        <w:rPr>
          <w:rFonts w:ascii="Times New Roman" w:hAnsi="Times New Roman" w:cs="Times New Roman"/>
          <w:bCs/>
          <w:iCs/>
          <w:sz w:val="24"/>
          <w:szCs w:val="24"/>
        </w:rPr>
        <w:t xml:space="preserve"> познание мира в специально организованных условиях.</w:t>
      </w:r>
    </w:p>
    <w:p w:rsidR="00D86901" w:rsidRPr="00D86901" w:rsidRDefault="00D86901" w:rsidP="00D8690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6901" w:rsidRPr="00D86901" w:rsidRDefault="00D86901" w:rsidP="00D86901">
      <w:pPr>
        <w:jc w:val="center"/>
      </w:pPr>
      <w:r w:rsidRPr="00D86901">
        <w:rPr>
          <w:rFonts w:ascii="Times New Roman" w:hAnsi="Times New Roman" w:cs="Times New Roman"/>
          <w:b/>
          <w:sz w:val="24"/>
          <w:szCs w:val="24"/>
        </w:rPr>
        <w:t>Структура учебной деятельности</w:t>
      </w:r>
      <w:r w:rsidRPr="00D86901">
        <w:rPr>
          <w:noProof/>
        </w:rPr>
        <w:drawing>
          <wp:inline distT="0" distB="0" distL="0" distR="0">
            <wp:extent cx="6786659" cy="652007"/>
            <wp:effectExtent l="57150" t="0" r="52291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26752" w:rsidRPr="00D47486" w:rsidRDefault="00626752" w:rsidP="00F06C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iCs/>
        </w:rPr>
      </w:pPr>
      <w:r w:rsidRPr="00D474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Технология деятельностного метода включает в себя следующую последовательность </w:t>
      </w:r>
      <w:proofErr w:type="spellStart"/>
      <w:r w:rsidRPr="00D47486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деятельностных</w:t>
      </w:r>
      <w:proofErr w:type="spellEnd"/>
      <w:r w:rsidRPr="00D474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шагов:</w:t>
      </w:r>
    </w:p>
    <w:p w:rsidR="00626752" w:rsidRPr="006A6351" w:rsidRDefault="00626752" w:rsidP="006A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351">
        <w:rPr>
          <w:rFonts w:ascii="Times New Roman" w:hAnsi="Times New Roman" w:cs="Times New Roman"/>
          <w:bCs/>
          <w:iCs/>
          <w:sz w:val="24"/>
          <w:szCs w:val="24"/>
        </w:rPr>
        <w:t>1. Самоопределение к деятельности (орг. момент).</w:t>
      </w:r>
    </w:p>
    <w:p w:rsidR="00626752" w:rsidRPr="006A6351" w:rsidRDefault="00626752" w:rsidP="006A6351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6A6351">
        <w:rPr>
          <w:rFonts w:eastAsia="+mn-ea"/>
          <w:bCs/>
          <w:iCs/>
        </w:rPr>
        <w:t xml:space="preserve">создание условий для возникновения внутренней потребности включения в деятельность (хочу); </w:t>
      </w:r>
    </w:p>
    <w:p w:rsidR="00626752" w:rsidRPr="006A6351" w:rsidRDefault="00626752" w:rsidP="006A6351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iCs/>
        </w:rPr>
      </w:pPr>
      <w:r w:rsidRPr="006A6351">
        <w:rPr>
          <w:rFonts w:eastAsia="+mn-ea"/>
          <w:bCs/>
          <w:iCs/>
        </w:rPr>
        <w:t>выделение содержательной области</w:t>
      </w:r>
      <w:r w:rsidR="00B83F30">
        <w:rPr>
          <w:rFonts w:eastAsia="+mn-ea"/>
          <w:bCs/>
          <w:iCs/>
        </w:rPr>
        <w:t>.</w:t>
      </w:r>
      <w:r w:rsidRPr="006A6351">
        <w:rPr>
          <w:rFonts w:eastAsia="+mn-ea"/>
          <w:bCs/>
          <w:iCs/>
        </w:rPr>
        <w:t xml:space="preserve"> </w:t>
      </w:r>
    </w:p>
    <w:p w:rsidR="00626752" w:rsidRPr="006A6351" w:rsidRDefault="00626752" w:rsidP="006A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351">
        <w:rPr>
          <w:rFonts w:ascii="Times New Roman" w:hAnsi="Times New Roman" w:cs="Times New Roman"/>
          <w:bCs/>
          <w:iCs/>
          <w:sz w:val="24"/>
          <w:szCs w:val="24"/>
        </w:rPr>
        <w:t>2.Актуализация знаний и фиксация затруднений в деятельности.</w:t>
      </w:r>
    </w:p>
    <w:p w:rsidR="00626752" w:rsidRPr="006A6351" w:rsidRDefault="00626752" w:rsidP="006A6351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Cs/>
        </w:rPr>
      </w:pPr>
      <w:r w:rsidRPr="006A6351">
        <w:rPr>
          <w:rFonts w:eastAsia="+mn-ea"/>
          <w:bCs/>
          <w:iCs/>
        </w:rPr>
        <w:t xml:space="preserve">актуализация знаний, умений и навыков, достаточных для построения нового способа действий; </w:t>
      </w:r>
    </w:p>
    <w:p w:rsidR="00626752" w:rsidRPr="006A6351" w:rsidRDefault="00626752" w:rsidP="006A6351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Cs/>
        </w:rPr>
      </w:pPr>
      <w:r w:rsidRPr="006A6351">
        <w:rPr>
          <w:rFonts w:eastAsia="+mn-ea"/>
          <w:bCs/>
          <w:iCs/>
        </w:rPr>
        <w:t>тренировка соответствующих мыслительных операций. В завершение этапа создаётся затруднение в индивидуальной деятельности учащихся, которое фиксируется ими самими.</w:t>
      </w:r>
    </w:p>
    <w:p w:rsidR="00626752" w:rsidRPr="00626752" w:rsidRDefault="00626752" w:rsidP="006A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6752">
        <w:rPr>
          <w:rFonts w:ascii="Times New Roman" w:hAnsi="Times New Roman" w:cs="Times New Roman"/>
          <w:bCs/>
          <w:iCs/>
          <w:sz w:val="24"/>
          <w:szCs w:val="24"/>
        </w:rPr>
        <w:t>3.Постановка учебной задачи.</w:t>
      </w:r>
    </w:p>
    <w:p w:rsidR="006A6351" w:rsidRDefault="00626752" w:rsidP="006A6351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6A6351">
        <w:rPr>
          <w:rFonts w:eastAsia="+mn-ea"/>
          <w:bCs/>
          <w:iCs/>
        </w:rPr>
        <w:t xml:space="preserve">Учащиеся соотносят свои действия с используемым способом действий (алгоритмом, понятием и т.д.), и на этой основе выделяют и фиксируют во внешней речи причину затруднения. </w:t>
      </w:r>
    </w:p>
    <w:p w:rsidR="006A6351" w:rsidRDefault="00626752" w:rsidP="006A6351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6A6351">
        <w:rPr>
          <w:rFonts w:eastAsia="+mn-ea"/>
          <w:bCs/>
          <w:iCs/>
        </w:rPr>
        <w:lastRenderedPageBreak/>
        <w:t xml:space="preserve">Учитель организует коммуникативную деятельность учеников по исследованию возникшей проблемной ситуации в форме эвристической беседы. </w:t>
      </w:r>
    </w:p>
    <w:p w:rsidR="00626752" w:rsidRPr="006A6351" w:rsidRDefault="00626752" w:rsidP="006A6351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6A6351">
        <w:rPr>
          <w:rFonts w:eastAsia="+mn-ea"/>
          <w:bCs/>
          <w:iCs/>
        </w:rPr>
        <w:t xml:space="preserve">Завершение этапа связано с постановкой цели и формулировкой (или уточнением) темы урока. </w:t>
      </w:r>
    </w:p>
    <w:p w:rsidR="00626752" w:rsidRPr="006A6351" w:rsidRDefault="00626752" w:rsidP="006A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6A6351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4.Построение проекта выхода из затруднения. </w:t>
      </w:r>
    </w:p>
    <w:p w:rsidR="006A6351" w:rsidRDefault="00626752" w:rsidP="006A6351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6A6351">
        <w:rPr>
          <w:rFonts w:eastAsia="+mn-ea"/>
          <w:bCs/>
          <w:iCs/>
        </w:rPr>
        <w:t xml:space="preserve">Выбор учащимися метода разрешения проблемной ситуации, и на основе выбранного метода выдвижение и проверка ими гипотез. </w:t>
      </w:r>
    </w:p>
    <w:p w:rsidR="006A6351" w:rsidRDefault="00626752" w:rsidP="006A6351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6A6351">
        <w:rPr>
          <w:rFonts w:eastAsia="+mn-ea"/>
          <w:bCs/>
          <w:iCs/>
        </w:rPr>
        <w:t xml:space="preserve">Учитель организует коллективную деятельность детей в форме мозгового штурма (подводящий диалог, побуждающий диалог и т.д.). </w:t>
      </w:r>
    </w:p>
    <w:p w:rsidR="00626752" w:rsidRPr="006A6351" w:rsidRDefault="00626752" w:rsidP="006A6351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6A6351">
        <w:rPr>
          <w:rFonts w:eastAsia="+mn-ea"/>
          <w:bCs/>
          <w:iCs/>
        </w:rPr>
        <w:t xml:space="preserve">После построения и обоснования нового способа  действий новый способ действий фиксируется в речи и </w:t>
      </w:r>
      <w:proofErr w:type="spellStart"/>
      <w:r w:rsidRPr="006A6351">
        <w:rPr>
          <w:rFonts w:eastAsia="+mn-ea"/>
          <w:bCs/>
          <w:iCs/>
        </w:rPr>
        <w:t>знаково</w:t>
      </w:r>
      <w:proofErr w:type="spellEnd"/>
      <w:r w:rsidRPr="006A6351">
        <w:rPr>
          <w:rFonts w:eastAsia="+mn-ea"/>
          <w:bCs/>
          <w:iCs/>
        </w:rPr>
        <w:t xml:space="preserve"> в соответствии с формулировками. </w:t>
      </w:r>
      <w:r w:rsidR="008C6F94">
        <w:rPr>
          <w:rFonts w:eastAsia="+mn-ea"/>
          <w:bCs/>
          <w:iCs/>
        </w:rPr>
        <w:t>Осуществляется р</w:t>
      </w:r>
      <w:r w:rsidRPr="006A6351">
        <w:rPr>
          <w:rFonts w:eastAsia="+mn-ea"/>
          <w:bCs/>
          <w:iCs/>
        </w:rPr>
        <w:t>ешение учебной задачи</w:t>
      </w:r>
    </w:p>
    <w:p w:rsidR="00626752" w:rsidRPr="008C6F94" w:rsidRDefault="00626752" w:rsidP="008C6F94">
      <w:pPr>
        <w:autoSpaceDE w:val="0"/>
        <w:autoSpaceDN w:val="0"/>
        <w:adjustRightInd w:val="0"/>
        <w:spacing w:after="0" w:line="240" w:lineRule="auto"/>
        <w:ind w:left="2" w:firstLine="708"/>
        <w:jc w:val="both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626752">
        <w:rPr>
          <w:rFonts w:ascii="Times New Roman" w:eastAsia="+mn-ea" w:hAnsi="Times New Roman" w:cs="Times New Roman"/>
          <w:bCs/>
          <w:iCs/>
        </w:rPr>
        <w:t xml:space="preserve">5. </w:t>
      </w:r>
      <w:r w:rsidRPr="008C6F94">
        <w:rPr>
          <w:rFonts w:ascii="Times New Roman" w:eastAsia="+mn-ea" w:hAnsi="Times New Roman" w:cs="Times New Roman"/>
          <w:bCs/>
          <w:iCs/>
          <w:sz w:val="24"/>
          <w:szCs w:val="24"/>
        </w:rPr>
        <w:t>Первичное закрепление во внешней речи.</w:t>
      </w:r>
    </w:p>
    <w:p w:rsidR="00626752" w:rsidRPr="008C6F94" w:rsidRDefault="00626752" w:rsidP="008C6F94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+mn-ea"/>
          <w:bCs/>
          <w:iCs/>
        </w:rPr>
      </w:pPr>
      <w:r w:rsidRPr="008C6F94">
        <w:rPr>
          <w:rFonts w:eastAsia="+mn-ea"/>
          <w:bCs/>
          <w:iCs/>
        </w:rPr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626752" w:rsidRPr="008C6F94" w:rsidRDefault="00626752" w:rsidP="008C6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F94">
        <w:rPr>
          <w:rFonts w:ascii="Times New Roman" w:hAnsi="Times New Roman" w:cs="Times New Roman"/>
          <w:bCs/>
          <w:iCs/>
          <w:sz w:val="24"/>
          <w:szCs w:val="24"/>
        </w:rPr>
        <w:t>6. Самостоятельная работа с самопроверкой по эталону.</w:t>
      </w:r>
    </w:p>
    <w:p w:rsidR="00626752" w:rsidRPr="008C6F94" w:rsidRDefault="00626752" w:rsidP="008C6F94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</w:rPr>
      </w:pPr>
      <w:r w:rsidRPr="008C6F94">
        <w:rPr>
          <w:bCs/>
          <w:iCs/>
        </w:rPr>
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и сами оценивают её.</w:t>
      </w:r>
    </w:p>
    <w:p w:rsidR="00626752" w:rsidRPr="008C6F94" w:rsidRDefault="00626752" w:rsidP="008C6F94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</w:rPr>
      </w:pPr>
      <w:r w:rsidRPr="008C6F94">
        <w:rPr>
          <w:bCs/>
          <w:iCs/>
        </w:rPr>
        <w:t>Эмоциональная направленность этапа состоит в организации ситуации успеха, способствующей включению учащихся в познавательную дальнейшую деятельность.</w:t>
      </w:r>
    </w:p>
    <w:p w:rsidR="00626752" w:rsidRPr="008C6F94" w:rsidRDefault="00626752" w:rsidP="008C6F94">
      <w:pPr>
        <w:autoSpaceDE w:val="0"/>
        <w:autoSpaceDN w:val="0"/>
        <w:adjustRightInd w:val="0"/>
        <w:spacing w:after="0" w:line="240" w:lineRule="auto"/>
        <w:ind w:left="2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F94">
        <w:rPr>
          <w:rFonts w:ascii="Times New Roman" w:hAnsi="Times New Roman" w:cs="Times New Roman"/>
          <w:bCs/>
          <w:iCs/>
          <w:sz w:val="24"/>
          <w:szCs w:val="24"/>
        </w:rPr>
        <w:t>7.Включение в систему знаний и повторение.</w:t>
      </w:r>
    </w:p>
    <w:p w:rsidR="008C6F94" w:rsidRDefault="00626752" w:rsidP="008C6F9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iCs/>
        </w:rPr>
      </w:pPr>
      <w:r w:rsidRPr="008C6F94">
        <w:rPr>
          <w:bCs/>
          <w:iCs/>
        </w:rPr>
        <w:t xml:space="preserve">Новое знание включается в систему знаний. </w:t>
      </w:r>
    </w:p>
    <w:p w:rsidR="00626752" w:rsidRPr="008C6F94" w:rsidRDefault="00626752" w:rsidP="008C6F9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iCs/>
        </w:rPr>
      </w:pPr>
      <w:r w:rsidRPr="008C6F94">
        <w:rPr>
          <w:bCs/>
          <w:iCs/>
        </w:rPr>
        <w:t>При необходимости выполняются задания на тренировку ранее изученных алгоритмов и подготовку введения нового знания на последующих уроках.</w:t>
      </w:r>
    </w:p>
    <w:p w:rsidR="00626752" w:rsidRPr="008C6F94" w:rsidRDefault="00626752" w:rsidP="008C6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F94">
        <w:rPr>
          <w:rFonts w:ascii="Times New Roman" w:hAnsi="Times New Roman" w:cs="Times New Roman"/>
          <w:bCs/>
          <w:iCs/>
          <w:sz w:val="24"/>
          <w:szCs w:val="24"/>
        </w:rPr>
        <w:t>8.Рефлексия деятельности (итог урока).</w:t>
      </w:r>
    </w:p>
    <w:p w:rsidR="00626752" w:rsidRDefault="00626752" w:rsidP="008C6F94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iCs/>
        </w:rPr>
      </w:pPr>
      <w:r w:rsidRPr="008C6F94">
        <w:rPr>
          <w:bCs/>
          <w:iCs/>
        </w:rPr>
        <w:t>На данном этапе организуется самооценка учениками деятельности на уроке, фиксируется степень соответствия поставленной цели и результатов деятельности, и намечаются цели последующей деятельности.</w:t>
      </w:r>
    </w:p>
    <w:p w:rsidR="0046719C" w:rsidRDefault="0046719C" w:rsidP="0046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719C" w:rsidRPr="0046719C" w:rsidRDefault="0046719C" w:rsidP="0046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19C">
        <w:rPr>
          <w:rFonts w:ascii="Times New Roman" w:hAnsi="Times New Roman" w:cs="Times New Roman"/>
          <w:bCs/>
          <w:iCs/>
          <w:sz w:val="24"/>
          <w:szCs w:val="24"/>
        </w:rPr>
        <w:t>При реализации деятельностного подхода на своих уроках применяю различные приемы, в том числе приемы прорывных технологий.</w:t>
      </w:r>
    </w:p>
    <w:p w:rsidR="00626752" w:rsidRPr="00DA4C48" w:rsidRDefault="00626752" w:rsidP="0046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70C0"/>
          <w:sz w:val="16"/>
          <w:szCs w:val="16"/>
        </w:rPr>
      </w:pPr>
    </w:p>
    <w:p w:rsidR="00626752" w:rsidRDefault="00626752" w:rsidP="005C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C79">
        <w:rPr>
          <w:rFonts w:ascii="Times New Roman" w:hAnsi="Times New Roman" w:cs="Times New Roman"/>
          <w:b/>
          <w:bCs/>
          <w:iCs/>
          <w:sz w:val="24"/>
          <w:szCs w:val="24"/>
        </w:rPr>
        <w:t>Приемы реализации деятельностного подхода</w:t>
      </w:r>
      <w:r w:rsidR="00B619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6192D" w:rsidRPr="005C7C79" w:rsidRDefault="00B6192D" w:rsidP="005C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6752" w:rsidRPr="005C7C79" w:rsidRDefault="00626752" w:rsidP="005C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</w:t>
      </w:r>
      <w:r w:rsidRPr="005C7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 повышения интереса к учебному материалу.</w:t>
      </w:r>
    </w:p>
    <w:p w:rsidR="00626752" w:rsidRPr="005C7C79" w:rsidRDefault="00626752" w:rsidP="005C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7C79">
        <w:rPr>
          <w:rFonts w:ascii="Times New Roman" w:hAnsi="Times New Roman" w:cs="Times New Roman"/>
          <w:bCs/>
          <w:iCs/>
          <w:sz w:val="24"/>
          <w:szCs w:val="24"/>
        </w:rPr>
        <w:t>На уроках должно найтись время открытым проблемам: вот это мы изучили,</w:t>
      </w:r>
      <w:r w:rsidR="005C7C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а вот это осталось за пределами нашей программы; вот этого я не знаю сама, а вот этого пока не знает никто... </w:t>
      </w:r>
    </w:p>
    <w:p w:rsidR="00626752" w:rsidRPr="005C7C79" w:rsidRDefault="00626752" w:rsidP="005C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7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5C7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Привлекательная цель. </w:t>
      </w:r>
      <w:r w:rsidRPr="005C7C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Ставлю перед учеником простую, понятную и </w:t>
      </w:r>
      <w:r w:rsidRPr="005C7C79">
        <w:rPr>
          <w:rFonts w:ascii="Times New Roman" w:hAnsi="Times New Roman" w:cs="Times New Roman"/>
          <w:bCs/>
          <w:iCs/>
          <w:sz w:val="24"/>
          <w:szCs w:val="24"/>
        </w:rPr>
        <w:t>привлекательную цель, при достижении которой он волей-неволей выполняет и то учебное действие, которое я планирую.</w:t>
      </w:r>
    </w:p>
    <w:p w:rsidR="00626752" w:rsidRPr="005C7C79" w:rsidRDefault="005C7C79" w:rsidP="005C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626752" w:rsidRPr="005C7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626752" w:rsidRPr="005C7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Лови ошибку. </w:t>
      </w:r>
      <w:r w:rsidR="00626752" w:rsidRPr="005C7C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Объясняя материал, намеренно допускаю ошибку. Сначала </w:t>
      </w:r>
      <w:r w:rsidR="00626752"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ученики предупреждаются об этом заранее. Иногда им можно в случае обнаружения моей преднамеренной ошибки «сигналить» об этом интонацией или жестом. </w:t>
      </w:r>
      <w:r w:rsidRPr="005C7C79">
        <w:rPr>
          <w:rFonts w:ascii="Times New Roman" w:hAnsi="Times New Roman" w:cs="Times New Roman"/>
          <w:bCs/>
          <w:iCs/>
          <w:sz w:val="24"/>
          <w:szCs w:val="24"/>
        </w:rPr>
        <w:t>Но с</w:t>
      </w:r>
      <w:r w:rsidR="002620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течением времени ученики привыкают внимательно слушать учителя, друг друга и проявляют </w:t>
      </w:r>
      <w:r w:rsidR="00626752"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готовность вмешаться в учительский </w:t>
      </w:r>
      <w:r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или ученический </w:t>
      </w:r>
      <w:r w:rsidR="00626752" w:rsidRPr="005C7C79">
        <w:rPr>
          <w:rFonts w:ascii="Times New Roman" w:hAnsi="Times New Roman" w:cs="Times New Roman"/>
          <w:bCs/>
          <w:iCs/>
          <w:sz w:val="24"/>
          <w:szCs w:val="24"/>
        </w:rPr>
        <w:t>монолог.</w:t>
      </w:r>
    </w:p>
    <w:p w:rsidR="00626752" w:rsidRPr="005C7C79" w:rsidRDefault="005C7C79" w:rsidP="005C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626752" w:rsidRPr="005C7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626752" w:rsidRPr="005C7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 к тексту. </w:t>
      </w:r>
      <w:r w:rsidR="00626752" w:rsidRPr="005C7C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Перед изучением текста перед учащимися ставится </w:t>
      </w:r>
      <w:r w:rsidR="00626752"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задача составить к нему список вопросов. Иногда </w:t>
      </w:r>
      <w:r w:rsidR="001364A4" w:rsidRPr="005C7C79">
        <w:rPr>
          <w:rFonts w:ascii="Times New Roman" w:hAnsi="Times New Roman" w:cs="Times New Roman"/>
          <w:bCs/>
          <w:iCs/>
          <w:sz w:val="24"/>
          <w:szCs w:val="24"/>
        </w:rPr>
        <w:t>оговари</w:t>
      </w:r>
      <w:r w:rsidR="001364A4">
        <w:rPr>
          <w:rFonts w:ascii="Times New Roman" w:hAnsi="Times New Roman" w:cs="Times New Roman"/>
          <w:bCs/>
          <w:iCs/>
          <w:sz w:val="24"/>
          <w:szCs w:val="24"/>
        </w:rPr>
        <w:t>ваем</w:t>
      </w:r>
      <w:r w:rsidR="00626752" w:rsidRPr="005C7C79">
        <w:rPr>
          <w:rFonts w:ascii="Times New Roman" w:hAnsi="Times New Roman" w:cs="Times New Roman"/>
          <w:bCs/>
          <w:iCs/>
          <w:sz w:val="24"/>
          <w:szCs w:val="24"/>
        </w:rPr>
        <w:t xml:space="preserve"> их минимальное число. </w:t>
      </w:r>
    </w:p>
    <w:p w:rsidR="00DA4C48" w:rsidRPr="00DA4C48" w:rsidRDefault="00DA4C48" w:rsidP="0062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626752" w:rsidRPr="001364A4" w:rsidRDefault="00626752" w:rsidP="00136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6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</w:t>
      </w:r>
      <w:r w:rsidRPr="00136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Приемы продуктивной деятельности (ППД) </w:t>
      </w:r>
      <w:r w:rsidRPr="001364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это совокупность </w:t>
      </w:r>
      <w:r w:rsidRPr="001364A4">
        <w:rPr>
          <w:rFonts w:ascii="Times New Roman" w:hAnsi="Times New Roman" w:cs="Times New Roman"/>
          <w:bCs/>
          <w:iCs/>
          <w:sz w:val="24"/>
          <w:szCs w:val="24"/>
        </w:rPr>
        <w:t>умственных и предметных действий по овладению новыми знаниями и умениями.</w:t>
      </w:r>
    </w:p>
    <w:p w:rsidR="001364A4" w:rsidRPr="001364A4" w:rsidRDefault="00626752" w:rsidP="00F06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4A4">
        <w:rPr>
          <w:rFonts w:ascii="Times New Roman" w:hAnsi="Times New Roman" w:cs="Times New Roman"/>
          <w:bCs/>
          <w:iCs/>
          <w:sz w:val="24"/>
          <w:szCs w:val="24"/>
        </w:rPr>
        <w:t xml:space="preserve">Именно приемы продуктивной деятельности позволяют найти идею при решении той или иной проблемы. </w:t>
      </w:r>
      <w:proofErr w:type="gramStart"/>
      <w:r w:rsidR="001364A4" w:rsidRPr="001364A4">
        <w:rPr>
          <w:rFonts w:ascii="Times New Roman" w:hAnsi="Times New Roman" w:cs="Times New Roman"/>
          <w:sz w:val="24"/>
          <w:szCs w:val="24"/>
        </w:rPr>
        <w:t>Для этого, например, использую задания, в которых нужно перекодировать словесную информацию (определение понятия, теорему, правило) в виде схемы, рисунка, чертежа, графика, символической записи, блок-схемы, диаграммы, таблицы, опорного сигнала или конспекта, наглядного пособия, другой произвольной иллюстрации.</w:t>
      </w:r>
      <w:proofErr w:type="gramEnd"/>
    </w:p>
    <w:p w:rsidR="00B6192D" w:rsidRDefault="00B6192D" w:rsidP="00961E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64A4" w:rsidRPr="001364A4" w:rsidRDefault="001364A4" w:rsidP="00961E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4A4">
        <w:rPr>
          <w:rFonts w:ascii="Times New Roman" w:hAnsi="Times New Roman" w:cs="Times New Roman"/>
          <w:i/>
          <w:sz w:val="24"/>
          <w:szCs w:val="24"/>
        </w:rPr>
        <w:t>Примеры заданий.</w:t>
      </w:r>
    </w:p>
    <w:p w:rsidR="001364A4" w:rsidRPr="0079366A" w:rsidRDefault="0079366A" w:rsidP="0079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sz w:val="24"/>
          <w:szCs w:val="24"/>
        </w:rPr>
        <w:t xml:space="preserve">Пример 1. </w:t>
      </w:r>
      <w:r w:rsidR="001364A4" w:rsidRPr="0079366A">
        <w:rPr>
          <w:rFonts w:ascii="Times New Roman" w:hAnsi="Times New Roman" w:cs="Times New Roman"/>
          <w:sz w:val="24"/>
          <w:szCs w:val="24"/>
        </w:rPr>
        <w:t>Составить график  движения автомобиля доставки мебели, предполагая, что скорость движения автомобиля между остановками постоянная. При построении графика выполни следующие условия:</w:t>
      </w:r>
    </w:p>
    <w:p w:rsidR="001364A4" w:rsidRPr="007F1BAF" w:rsidRDefault="001364A4" w:rsidP="0079366A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AF">
        <w:rPr>
          <w:rFonts w:ascii="Times New Roman" w:hAnsi="Times New Roman" w:cs="Times New Roman"/>
          <w:sz w:val="24"/>
          <w:szCs w:val="24"/>
        </w:rPr>
        <w:t>в место отправления машина возвратилась через 9 часов;</w:t>
      </w:r>
    </w:p>
    <w:p w:rsidR="001364A4" w:rsidRPr="007F1BAF" w:rsidRDefault="001364A4" w:rsidP="001364A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AF">
        <w:rPr>
          <w:rFonts w:ascii="Times New Roman" w:hAnsi="Times New Roman" w:cs="Times New Roman"/>
          <w:sz w:val="24"/>
          <w:szCs w:val="24"/>
        </w:rPr>
        <w:t xml:space="preserve">получасовая остановка на разгрузку была на расстояние </w:t>
      </w:r>
      <w:smartTag w:uri="urn:schemas-microsoft-com:office:smarttags" w:element="metricconverter">
        <w:smartTagPr>
          <w:attr w:name="ProductID" w:val="50 км"/>
        </w:smartTagPr>
        <w:r w:rsidRPr="007F1BAF">
          <w:rPr>
            <w:rFonts w:ascii="Times New Roman" w:hAnsi="Times New Roman" w:cs="Times New Roman"/>
            <w:sz w:val="24"/>
            <w:szCs w:val="24"/>
          </w:rPr>
          <w:t>50 км</w:t>
        </w:r>
      </w:smartTag>
      <w:proofErr w:type="gramStart"/>
      <w:r w:rsidRPr="007F1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1BAF">
        <w:rPr>
          <w:rFonts w:ascii="Times New Roman" w:hAnsi="Times New Roman" w:cs="Times New Roman"/>
          <w:sz w:val="24"/>
          <w:szCs w:val="24"/>
        </w:rPr>
        <w:t>т места отправления,  через 2 ч. после начала движения;</w:t>
      </w:r>
    </w:p>
    <w:p w:rsidR="001364A4" w:rsidRPr="007F1BAF" w:rsidRDefault="001364A4" w:rsidP="001364A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AF">
        <w:rPr>
          <w:rFonts w:ascii="Times New Roman" w:hAnsi="Times New Roman" w:cs="Times New Roman"/>
          <w:sz w:val="24"/>
          <w:szCs w:val="24"/>
        </w:rPr>
        <w:t>в самую дальнюю точку(</w:t>
      </w:r>
      <w:smartTag w:uri="urn:schemas-microsoft-com:office:smarttags" w:element="metricconverter">
        <w:smartTagPr>
          <w:attr w:name="ProductID" w:val="100 км"/>
        </w:smartTagPr>
        <w:r w:rsidRPr="007F1BAF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7F1BAF">
        <w:rPr>
          <w:rFonts w:ascii="Times New Roman" w:hAnsi="Times New Roman" w:cs="Times New Roman"/>
          <w:sz w:val="24"/>
          <w:szCs w:val="24"/>
        </w:rPr>
        <w:t xml:space="preserve">.) от места отправления грузовик </w:t>
      </w:r>
      <w:proofErr w:type="gramStart"/>
      <w:r w:rsidRPr="007F1BAF">
        <w:rPr>
          <w:rFonts w:ascii="Times New Roman" w:hAnsi="Times New Roman" w:cs="Times New Roman"/>
          <w:sz w:val="24"/>
          <w:szCs w:val="24"/>
        </w:rPr>
        <w:t>прибыл в начале шестого часа и на разгрузку потребовалось</w:t>
      </w:r>
      <w:proofErr w:type="gramEnd"/>
      <w:r w:rsidRPr="007F1BAF">
        <w:rPr>
          <w:rFonts w:ascii="Times New Roman" w:hAnsi="Times New Roman" w:cs="Times New Roman"/>
          <w:sz w:val="24"/>
          <w:szCs w:val="24"/>
        </w:rPr>
        <w:t xml:space="preserve"> 30 минут;</w:t>
      </w:r>
    </w:p>
    <w:p w:rsidR="001364A4" w:rsidRPr="007F1BAF" w:rsidRDefault="001364A4" w:rsidP="001364A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AF">
        <w:rPr>
          <w:rFonts w:ascii="Times New Roman" w:hAnsi="Times New Roman" w:cs="Times New Roman"/>
          <w:sz w:val="24"/>
          <w:szCs w:val="24"/>
        </w:rPr>
        <w:t xml:space="preserve">после получасовой езды на обратном пути была сделана получасовая остановка в </w:t>
      </w:r>
      <w:smartTag w:uri="urn:schemas-microsoft-com:office:smarttags" w:element="metricconverter">
        <w:smartTagPr>
          <w:attr w:name="ProductID" w:val="80 км"/>
        </w:smartTagPr>
        <w:r w:rsidRPr="007F1BAF">
          <w:rPr>
            <w:rFonts w:ascii="Times New Roman" w:hAnsi="Times New Roman" w:cs="Times New Roman"/>
            <w:sz w:val="24"/>
            <w:szCs w:val="24"/>
          </w:rPr>
          <w:t>80 км</w:t>
        </w:r>
      </w:smartTag>
      <w:proofErr w:type="gramStart"/>
      <w:r w:rsidRPr="007F1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1BAF">
        <w:rPr>
          <w:rFonts w:ascii="Times New Roman" w:hAnsi="Times New Roman" w:cs="Times New Roman"/>
          <w:sz w:val="24"/>
          <w:szCs w:val="24"/>
        </w:rPr>
        <w:t>т места отправления;</w:t>
      </w:r>
    </w:p>
    <w:p w:rsidR="001364A4" w:rsidRPr="007F1BAF" w:rsidRDefault="001364A4" w:rsidP="001364A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AF">
        <w:rPr>
          <w:rFonts w:ascii="Times New Roman" w:hAnsi="Times New Roman" w:cs="Times New Roman"/>
          <w:sz w:val="24"/>
          <w:szCs w:val="24"/>
        </w:rPr>
        <w:t>после этого машина возвратилась в пункт отправления. Остановки больше не было.</w:t>
      </w:r>
    </w:p>
    <w:p w:rsidR="001364A4" w:rsidRPr="00915AEA" w:rsidRDefault="0079366A" w:rsidP="0013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66A">
        <w:rPr>
          <w:rFonts w:ascii="Times New Roman" w:hAnsi="Times New Roman" w:cs="Times New Roman"/>
          <w:sz w:val="24"/>
          <w:szCs w:val="24"/>
        </w:rPr>
        <w:t xml:space="preserve">. </w:t>
      </w:r>
      <w:r w:rsidR="001364A4" w:rsidRPr="00915AEA">
        <w:rPr>
          <w:rFonts w:ascii="Times New Roman" w:hAnsi="Times New Roman" w:cs="Times New Roman"/>
          <w:sz w:val="24"/>
          <w:szCs w:val="24"/>
        </w:rPr>
        <w:t xml:space="preserve"> Начертите диаграмму, показывающую содержание витамина</w:t>
      </w:r>
      <w:proofErr w:type="gramStart"/>
      <w:r w:rsidR="001364A4" w:rsidRPr="00915AE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364A4" w:rsidRPr="00915AEA">
        <w:rPr>
          <w:rFonts w:ascii="Times New Roman" w:hAnsi="Times New Roman" w:cs="Times New Roman"/>
          <w:sz w:val="24"/>
          <w:szCs w:val="24"/>
        </w:rPr>
        <w:t xml:space="preserve"> в продуктах по следующим данным (из расчета на </w:t>
      </w:r>
      <w:smartTag w:uri="urn:schemas-microsoft-com:office:smarttags" w:element="metricconverter">
        <w:smartTagPr>
          <w:attr w:name="ProductID" w:val="100 г"/>
        </w:smartTagPr>
        <w:r w:rsidR="001364A4" w:rsidRPr="00915AEA">
          <w:rPr>
            <w:rFonts w:ascii="Times New Roman" w:hAnsi="Times New Roman" w:cs="Times New Roman"/>
            <w:sz w:val="24"/>
            <w:szCs w:val="24"/>
          </w:rPr>
          <w:t>100 г</w:t>
        </w:r>
        <w:r w:rsidR="001364A4">
          <w:rPr>
            <w:rFonts w:ascii="Times New Roman" w:hAnsi="Times New Roman" w:cs="Times New Roman"/>
            <w:sz w:val="24"/>
            <w:szCs w:val="24"/>
          </w:rPr>
          <w:t>)</w:t>
        </w:r>
      </w:smartTag>
      <w:r w:rsidR="001364A4" w:rsidRPr="00915AEA">
        <w:rPr>
          <w:rFonts w:ascii="Times New Roman" w:hAnsi="Times New Roman" w:cs="Times New Roman"/>
          <w:sz w:val="24"/>
          <w:szCs w:val="24"/>
        </w:rPr>
        <w:t>:</w:t>
      </w:r>
    </w:p>
    <w:p w:rsidR="001364A4" w:rsidRPr="00915AEA" w:rsidRDefault="001364A4" w:rsidP="001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5AEA">
        <w:rPr>
          <w:rFonts w:ascii="Times New Roman" w:hAnsi="Times New Roman" w:cs="Times New Roman"/>
          <w:sz w:val="24"/>
          <w:szCs w:val="24"/>
        </w:rPr>
        <w:t xml:space="preserve">  </w:t>
      </w:r>
      <w:r w:rsidR="00F06C47">
        <w:rPr>
          <w:rFonts w:ascii="Times New Roman" w:hAnsi="Times New Roman" w:cs="Times New Roman"/>
          <w:sz w:val="24"/>
          <w:szCs w:val="24"/>
        </w:rPr>
        <w:t xml:space="preserve">     </w:t>
      </w:r>
      <w:r w:rsidRPr="00915AEA">
        <w:rPr>
          <w:rFonts w:ascii="Times New Roman" w:hAnsi="Times New Roman" w:cs="Times New Roman"/>
          <w:sz w:val="24"/>
          <w:szCs w:val="24"/>
        </w:rPr>
        <w:t xml:space="preserve">арбуз- 10 мг        зеленый горошек – 25 мг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5AEA">
        <w:rPr>
          <w:rFonts w:ascii="Times New Roman" w:hAnsi="Times New Roman" w:cs="Times New Roman"/>
          <w:sz w:val="24"/>
          <w:szCs w:val="24"/>
        </w:rPr>
        <w:t>картофель – 10 мг</w:t>
      </w:r>
    </w:p>
    <w:p w:rsidR="001364A4" w:rsidRPr="00915AEA" w:rsidRDefault="001364A4" w:rsidP="001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AEA">
        <w:rPr>
          <w:rFonts w:ascii="Times New Roman" w:hAnsi="Times New Roman" w:cs="Times New Roman"/>
          <w:sz w:val="24"/>
          <w:szCs w:val="24"/>
        </w:rPr>
        <w:t xml:space="preserve">дыня – 20 мг        редис – 20 мг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5AEA">
        <w:rPr>
          <w:rFonts w:ascii="Times New Roman" w:hAnsi="Times New Roman" w:cs="Times New Roman"/>
          <w:sz w:val="24"/>
          <w:szCs w:val="24"/>
        </w:rPr>
        <w:t>капуста- 40 мг</w:t>
      </w:r>
    </w:p>
    <w:p w:rsidR="001364A4" w:rsidRPr="00915AEA" w:rsidRDefault="001364A4" w:rsidP="001364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4A4" w:rsidRPr="00A308A3" w:rsidRDefault="0079366A" w:rsidP="0013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366A">
        <w:rPr>
          <w:rFonts w:ascii="Times New Roman" w:hAnsi="Times New Roman" w:cs="Times New Roman"/>
          <w:sz w:val="24"/>
          <w:szCs w:val="24"/>
        </w:rPr>
        <w:t xml:space="preserve">. </w:t>
      </w:r>
      <w:r w:rsidR="00136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4A4" w:rsidRPr="00A308A3">
        <w:rPr>
          <w:rFonts w:ascii="Times New Roman" w:hAnsi="Times New Roman" w:cs="Times New Roman"/>
          <w:sz w:val="24"/>
          <w:szCs w:val="24"/>
        </w:rPr>
        <w:t>В 20</w:t>
      </w:r>
      <w:r w:rsidR="001364A4">
        <w:rPr>
          <w:rFonts w:ascii="Times New Roman" w:hAnsi="Times New Roman" w:cs="Times New Roman"/>
          <w:sz w:val="24"/>
          <w:szCs w:val="24"/>
        </w:rPr>
        <w:t>1</w:t>
      </w:r>
      <w:r w:rsidR="001364A4" w:rsidRPr="00A308A3">
        <w:rPr>
          <w:rFonts w:ascii="Times New Roman" w:hAnsi="Times New Roman" w:cs="Times New Roman"/>
          <w:sz w:val="24"/>
          <w:szCs w:val="24"/>
        </w:rPr>
        <w:t>3 году во всех сферах промышленности было произведено продукции на 59,3 млрд. руб. Из них на топливно-энергетическую область приходится 17 % общего объема промышленного производства, 45% объемов промышленной продукции приходится на машиностроение и металлообработку, 12% составляют деревообрабатывающая и целлюлозно-бумажная промышленности, 26%</w:t>
      </w:r>
      <w:r w:rsidR="001364A4">
        <w:rPr>
          <w:rFonts w:ascii="Times New Roman" w:hAnsi="Times New Roman" w:cs="Times New Roman"/>
          <w:sz w:val="24"/>
          <w:szCs w:val="24"/>
        </w:rPr>
        <w:t xml:space="preserve"> </w:t>
      </w:r>
      <w:r w:rsidR="001364A4" w:rsidRPr="00A308A3">
        <w:rPr>
          <w:rFonts w:ascii="Times New Roman" w:hAnsi="Times New Roman" w:cs="Times New Roman"/>
          <w:sz w:val="24"/>
          <w:szCs w:val="24"/>
        </w:rPr>
        <w:t>- прочее.</w:t>
      </w:r>
      <w:proofErr w:type="gramEnd"/>
    </w:p>
    <w:p w:rsidR="001364A4" w:rsidRPr="00961E9F" w:rsidRDefault="001364A4" w:rsidP="00961E9F">
      <w:pPr>
        <w:pStyle w:val="a5"/>
        <w:numPr>
          <w:ilvl w:val="0"/>
          <w:numId w:val="32"/>
        </w:numPr>
        <w:jc w:val="both"/>
      </w:pPr>
      <w:r w:rsidRPr="00961E9F">
        <w:t>Составить диаграмму, отражающую распределение объема промышленной продукции по отраслям.</w:t>
      </w:r>
    </w:p>
    <w:p w:rsidR="001364A4" w:rsidRPr="00961E9F" w:rsidRDefault="001364A4" w:rsidP="00961E9F">
      <w:pPr>
        <w:pStyle w:val="a5"/>
        <w:numPr>
          <w:ilvl w:val="0"/>
          <w:numId w:val="32"/>
        </w:numPr>
        <w:jc w:val="both"/>
      </w:pPr>
      <w:r w:rsidRPr="00961E9F">
        <w:t>В 2013г. объемы промышленной продукции на 10,8% превысил количество продукции, выпущенной в соответствующий период прошлого года. Определите объемы продукции в 2012 г.</w:t>
      </w:r>
    </w:p>
    <w:p w:rsidR="001364A4" w:rsidRPr="001364A4" w:rsidRDefault="001364A4" w:rsidP="00961E9F">
      <w:pPr>
        <w:pStyle w:val="a5"/>
        <w:numPr>
          <w:ilvl w:val="0"/>
          <w:numId w:val="32"/>
        </w:numPr>
        <w:jc w:val="both"/>
      </w:pPr>
      <w:r w:rsidRPr="001364A4">
        <w:t>Известно, что объемы производства в машиностроении и металлообработке возросли на 28%. Определить показатель в прошлом году (млрд. рублей</w:t>
      </w:r>
      <w:proofErr w:type="gramStart"/>
      <w:r w:rsidRPr="001364A4">
        <w:t>, %)?</w:t>
      </w:r>
      <w:proofErr w:type="gramEnd"/>
    </w:p>
    <w:p w:rsidR="00626752" w:rsidRPr="001364A4" w:rsidRDefault="00626752" w:rsidP="0062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961E9F" w:rsidRPr="0079366A" w:rsidRDefault="0079366A" w:rsidP="007936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66A">
        <w:rPr>
          <w:rFonts w:ascii="Times New Roman" w:hAnsi="Times New Roman" w:cs="Times New Roman"/>
          <w:sz w:val="24"/>
          <w:szCs w:val="24"/>
        </w:rPr>
        <w:t xml:space="preserve">. </w:t>
      </w:r>
      <w:r w:rsidR="00961E9F" w:rsidRPr="0079366A">
        <w:rPr>
          <w:rFonts w:ascii="Times New Roman" w:hAnsi="Times New Roman" w:cs="Times New Roman"/>
          <w:sz w:val="24"/>
          <w:szCs w:val="24"/>
        </w:rPr>
        <w:t>Установить соответствие между двумя системами объектов по изученной теме.</w:t>
      </w:r>
    </w:p>
    <w:p w:rsidR="00CD0EB3" w:rsidRDefault="00861933" w:rsidP="00A0423C">
      <w:pPr>
        <w:pStyle w:val="a5"/>
        <w:numPr>
          <w:ilvl w:val="0"/>
          <w:numId w:val="40"/>
        </w:num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250825</wp:posOffset>
            </wp:positionV>
            <wp:extent cx="2494915" cy="1423035"/>
            <wp:effectExtent l="19050" t="0" r="635" b="0"/>
            <wp:wrapTight wrapText="bothSides">
              <wp:wrapPolygon edited="0">
                <wp:start x="-165" y="0"/>
                <wp:lineTo x="-165" y="21398"/>
                <wp:lineTo x="21605" y="21398"/>
                <wp:lineTo x="21605" y="0"/>
                <wp:lineTo x="-165" y="0"/>
              </wp:wrapPolygon>
            </wp:wrapTight>
            <wp:docPr id="7" name="Рисунок 7" descr="https://ege.yandex.ru/media/mathematics/GIA/v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yandex.ru/media/mathematics/GIA/v4_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10000"/>
                    </a:blip>
                    <a:srcRect t="4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250825</wp:posOffset>
            </wp:positionV>
            <wp:extent cx="3201035" cy="1463675"/>
            <wp:effectExtent l="19050" t="0" r="0" b="0"/>
            <wp:wrapTight wrapText="bothSides">
              <wp:wrapPolygon edited="0">
                <wp:start x="-129" y="0"/>
                <wp:lineTo x="-129" y="21366"/>
                <wp:lineTo x="21596" y="21366"/>
                <wp:lineTo x="21596" y="0"/>
                <wp:lineTo x="-129" y="0"/>
              </wp:wrapPolygon>
            </wp:wrapTight>
            <wp:docPr id="2" name="Рисунок 7" descr="https://ege.yandex.ru/media/mathematics/GIA/v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yandex.ru/media/mathematics/GIA/v4_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10000"/>
                    </a:blip>
                    <a:srcRect b="5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958">
        <w:t xml:space="preserve">На каком рисунке изображен график функции </w:t>
      </w:r>
      <w:r w:rsidR="00790958" w:rsidRPr="00A0423C">
        <w:rPr>
          <w:rStyle w:val="mi"/>
          <w:rFonts w:ascii="MathJax_Math" w:hAnsi="MathJax_Math"/>
          <w:i/>
          <w:iCs/>
          <w:sz w:val="29"/>
          <w:szCs w:val="29"/>
        </w:rPr>
        <w:t>y</w:t>
      </w:r>
      <w:r w:rsidR="00790958" w:rsidRPr="00A0423C">
        <w:rPr>
          <w:rStyle w:val="mo"/>
          <w:rFonts w:ascii="MathJax_Main" w:hAnsi="MathJax_Main"/>
          <w:sz w:val="29"/>
          <w:szCs w:val="29"/>
        </w:rPr>
        <w:t>=</w:t>
      </w:r>
      <w:r w:rsidR="00790958" w:rsidRPr="00A0423C">
        <w:rPr>
          <w:rStyle w:val="mi"/>
          <w:rFonts w:ascii="MathJax_Math" w:hAnsi="MathJax_Math"/>
          <w:i/>
          <w:iCs/>
          <w:sz w:val="29"/>
          <w:szCs w:val="29"/>
        </w:rPr>
        <w:t>x</w:t>
      </w:r>
      <w:r w:rsidR="00790958" w:rsidRPr="00A0423C">
        <w:rPr>
          <w:rStyle w:val="mn"/>
          <w:rFonts w:ascii="MathJax_Main" w:hAnsi="MathJax_Main"/>
          <w:vertAlign w:val="superscript"/>
        </w:rPr>
        <w:t>2</w:t>
      </w:r>
      <w:r w:rsidR="00790958" w:rsidRPr="00A0423C">
        <w:rPr>
          <w:rStyle w:val="mo"/>
          <w:rFonts w:ascii="MathJax_Main" w:hAnsi="MathJax_Main"/>
          <w:sz w:val="29"/>
          <w:szCs w:val="29"/>
        </w:rPr>
        <w:t>+</w:t>
      </w:r>
      <w:r w:rsidR="00790958" w:rsidRPr="00A0423C">
        <w:rPr>
          <w:rStyle w:val="mn"/>
          <w:rFonts w:ascii="MathJax_Main" w:hAnsi="MathJax_Main"/>
          <w:sz w:val="29"/>
          <w:szCs w:val="29"/>
        </w:rPr>
        <w:t>2</w:t>
      </w:r>
      <w:r w:rsidR="00790958" w:rsidRPr="00A0423C">
        <w:rPr>
          <w:rStyle w:val="mi"/>
          <w:rFonts w:ascii="MathJax_Math" w:hAnsi="MathJax_Math"/>
          <w:i/>
          <w:iCs/>
          <w:sz w:val="29"/>
          <w:szCs w:val="29"/>
        </w:rPr>
        <w:t>x</w:t>
      </w:r>
      <w:r w:rsidR="00790958" w:rsidRPr="00A0423C">
        <w:rPr>
          <w:rStyle w:val="mo"/>
          <w:rFonts w:ascii="MathJax_Main" w:hAnsi="MathJax_Main"/>
          <w:sz w:val="29"/>
          <w:szCs w:val="29"/>
        </w:rPr>
        <w:t>−</w:t>
      </w:r>
      <w:r w:rsidR="00790958" w:rsidRPr="00A0423C">
        <w:rPr>
          <w:rStyle w:val="mn"/>
          <w:rFonts w:ascii="MathJax_Main" w:hAnsi="MathJax_Main"/>
          <w:sz w:val="29"/>
          <w:szCs w:val="29"/>
        </w:rPr>
        <w:t>3</w:t>
      </w:r>
      <w:r w:rsidR="00790958">
        <w:t>?</w:t>
      </w:r>
    </w:p>
    <w:p w:rsidR="00790958" w:rsidRDefault="00861933" w:rsidP="00F06C47">
      <w:pPr>
        <w:pStyle w:val="a6"/>
        <w:numPr>
          <w:ilvl w:val="0"/>
          <w:numId w:val="40"/>
        </w:numPr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218440</wp:posOffset>
            </wp:positionV>
            <wp:extent cx="4942205" cy="1343660"/>
            <wp:effectExtent l="19050" t="0" r="0" b="0"/>
            <wp:wrapTight wrapText="bothSides">
              <wp:wrapPolygon edited="0">
                <wp:start x="-83" y="0"/>
                <wp:lineTo x="-83" y="21437"/>
                <wp:lineTo x="21564" y="21437"/>
                <wp:lineTo x="21564" y="0"/>
                <wp:lineTo x="-83" y="0"/>
              </wp:wrapPolygon>
            </wp:wrapTight>
            <wp:docPr id="1" name="Рисунок 9" descr="https://ege.yandex.ru/media/gia-2013/6var/v_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yandex.ru/media/gia-2013/6var/v_6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958">
        <w:t>Установите соответствие между графиками функций и формулами, которые их задают.</w:t>
      </w:r>
      <w:r w:rsidR="00790958">
        <w:br/>
      </w:r>
    </w:p>
    <w:p w:rsidR="00F06C47" w:rsidRDefault="00F06C47" w:rsidP="00F06C47">
      <w:pPr>
        <w:pStyle w:val="a6"/>
        <w:spacing w:before="0" w:beforeAutospacing="0" w:after="0" w:afterAutospacing="0"/>
        <w:ind w:left="425"/>
      </w:pPr>
    </w:p>
    <w:p w:rsidR="00F06C47" w:rsidRDefault="00F06C47" w:rsidP="00F06C47">
      <w:pPr>
        <w:pStyle w:val="a6"/>
        <w:spacing w:before="0" w:beforeAutospacing="0" w:after="0" w:afterAutospacing="0"/>
        <w:ind w:left="425"/>
      </w:pPr>
    </w:p>
    <w:p w:rsidR="00334E4B" w:rsidRDefault="00334E4B" w:rsidP="00F06C47">
      <w:pPr>
        <w:pStyle w:val="a6"/>
        <w:spacing w:before="0" w:beforeAutospacing="0" w:after="0" w:afterAutospacing="0"/>
        <w:ind w:left="425"/>
      </w:pPr>
    </w:p>
    <w:p w:rsidR="00334E4B" w:rsidRDefault="00334E4B" w:rsidP="00F06C47">
      <w:pPr>
        <w:pStyle w:val="a6"/>
        <w:spacing w:before="0" w:beforeAutospacing="0" w:after="0" w:afterAutospacing="0"/>
        <w:ind w:left="425"/>
      </w:pPr>
    </w:p>
    <w:p w:rsidR="00F06C47" w:rsidRDefault="00F06C47" w:rsidP="00F06C47">
      <w:pPr>
        <w:pStyle w:val="a6"/>
        <w:ind w:left="425"/>
      </w:pPr>
    </w:p>
    <w:p w:rsidR="00790958" w:rsidRDefault="00790958" w:rsidP="00F06C47">
      <w:pPr>
        <w:pStyle w:val="a5"/>
        <w:numPr>
          <w:ilvl w:val="0"/>
          <w:numId w:val="41"/>
        </w:numPr>
      </w:pPr>
      <w:r w:rsidRPr="00F06C47">
        <w:rPr>
          <w:rStyle w:val="mi"/>
          <w:rFonts w:ascii="MathJax_Math" w:hAnsi="MathJax_Math"/>
          <w:i/>
          <w:iCs/>
          <w:sz w:val="29"/>
          <w:szCs w:val="29"/>
        </w:rPr>
        <w:t>y</w:t>
      </w:r>
      <w:r w:rsidRPr="00F06C47">
        <w:rPr>
          <w:rStyle w:val="mo"/>
          <w:rFonts w:ascii="MathJax_Main" w:hAnsi="MathJax_Main"/>
          <w:sz w:val="29"/>
          <w:szCs w:val="29"/>
        </w:rPr>
        <w:t>=</w:t>
      </w:r>
      <w:r w:rsidRPr="00F06C47">
        <w:rPr>
          <w:rStyle w:val="mn"/>
          <w:rFonts w:ascii="MathJax_Main" w:hAnsi="MathJax_Main"/>
          <w:sz w:val="29"/>
          <w:szCs w:val="29"/>
        </w:rPr>
        <w:t>2</w:t>
      </w:r>
      <w:r w:rsidRPr="00F06C47">
        <w:rPr>
          <w:rStyle w:val="mi"/>
          <w:rFonts w:ascii="MathJax_Math" w:hAnsi="MathJax_Math"/>
          <w:i/>
          <w:iCs/>
          <w:sz w:val="29"/>
          <w:szCs w:val="29"/>
        </w:rPr>
        <w:t>x</w:t>
      </w:r>
      <w:r w:rsidR="00A0423C" w:rsidRPr="00F06C47">
        <w:rPr>
          <w:rStyle w:val="mi"/>
          <w:rFonts w:ascii="MathJax_Math" w:hAnsi="MathJax_Math"/>
          <w:i/>
          <w:iCs/>
          <w:sz w:val="29"/>
          <w:szCs w:val="29"/>
        </w:rPr>
        <w:t xml:space="preserve">  </w:t>
      </w:r>
      <w:r w:rsidR="00A0423C" w:rsidRPr="00F06C47">
        <w:rPr>
          <w:rStyle w:val="mi"/>
          <w:iCs/>
        </w:rPr>
        <w:t>2</w:t>
      </w:r>
      <w:r w:rsidR="00A0423C" w:rsidRPr="00F06C47">
        <w:rPr>
          <w:rStyle w:val="mi"/>
          <w:rFonts w:ascii="MathJax_Math" w:hAnsi="MathJax_Math"/>
          <w:iCs/>
          <w:sz w:val="29"/>
          <w:szCs w:val="29"/>
        </w:rPr>
        <w:t>.</w:t>
      </w:r>
      <w:r w:rsidR="00A0423C" w:rsidRPr="00F06C47">
        <w:rPr>
          <w:rStyle w:val="mi"/>
          <w:rFonts w:ascii="MathJax_Math" w:hAnsi="MathJax_Math"/>
          <w:i/>
          <w:iCs/>
          <w:sz w:val="29"/>
          <w:szCs w:val="29"/>
        </w:rPr>
        <w:t xml:space="preserve"> </w:t>
      </w:r>
      <w:r w:rsidRPr="00F06C47">
        <w:rPr>
          <w:rStyle w:val="mi"/>
          <w:rFonts w:ascii="MathJax_Math" w:hAnsi="MathJax_Math"/>
          <w:i/>
          <w:iCs/>
          <w:sz w:val="29"/>
          <w:szCs w:val="29"/>
        </w:rPr>
        <w:t>y</w:t>
      </w:r>
      <w:r w:rsidRPr="00F06C47">
        <w:rPr>
          <w:rStyle w:val="mo"/>
          <w:rFonts w:ascii="MathJax_Main" w:hAnsi="MathJax_Main"/>
          <w:sz w:val="29"/>
          <w:szCs w:val="29"/>
        </w:rPr>
        <w:t>=−</w:t>
      </w:r>
      <w:r w:rsidRPr="00F06C47">
        <w:rPr>
          <w:rStyle w:val="mn"/>
          <w:rFonts w:ascii="MathJax_Main" w:hAnsi="MathJax_Main"/>
          <w:sz w:val="29"/>
          <w:szCs w:val="29"/>
        </w:rPr>
        <w:t>2</w:t>
      </w:r>
      <w:r w:rsidRPr="00F06C47">
        <w:rPr>
          <w:rStyle w:val="mi"/>
          <w:rFonts w:ascii="MathJax_Math" w:hAnsi="MathJax_Math"/>
          <w:i/>
          <w:iCs/>
          <w:sz w:val="29"/>
          <w:szCs w:val="29"/>
        </w:rPr>
        <w:t>x</w:t>
      </w:r>
      <w:r w:rsidR="00A0423C" w:rsidRPr="00F06C47">
        <w:rPr>
          <w:rStyle w:val="mi"/>
          <w:rFonts w:ascii="MathJax_Math" w:hAnsi="MathJax_Math"/>
          <w:i/>
          <w:iCs/>
          <w:sz w:val="29"/>
          <w:szCs w:val="29"/>
        </w:rPr>
        <w:t xml:space="preserve">  </w:t>
      </w:r>
      <w:r w:rsidR="00A0423C" w:rsidRPr="00F06C47">
        <w:rPr>
          <w:rStyle w:val="mi"/>
          <w:iCs/>
        </w:rPr>
        <w:t>3</w:t>
      </w:r>
      <w:r w:rsidR="00A0423C" w:rsidRPr="00F06C47">
        <w:rPr>
          <w:rStyle w:val="mi"/>
          <w:rFonts w:ascii="MathJax_Math" w:hAnsi="MathJax_Math"/>
          <w:i/>
          <w:iCs/>
          <w:sz w:val="29"/>
          <w:szCs w:val="29"/>
        </w:rPr>
        <w:t xml:space="preserve">.  </w:t>
      </w:r>
      <w:r w:rsidRPr="00790958">
        <w:rPr>
          <w:rStyle w:val="mi"/>
          <w:rFonts w:ascii="MathJax_Math" w:hAnsi="MathJax_Math"/>
          <w:i/>
          <w:iCs/>
          <w:sz w:val="29"/>
          <w:szCs w:val="29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1.3pt" o:ole="">
            <v:imagedata r:id="rId14" o:title=""/>
          </v:shape>
          <o:OLEObject Type="Embed" ProgID="Equation.3" ShapeID="_x0000_i1025" DrawAspect="Content" ObjectID="_1547763772" r:id="rId15"/>
        </w:object>
      </w:r>
      <w:r w:rsidR="00A0423C" w:rsidRPr="00F06C47">
        <w:rPr>
          <w:rStyle w:val="mi"/>
          <w:rFonts w:ascii="MathJax_Math" w:hAnsi="MathJax_Math"/>
          <w:i/>
          <w:iCs/>
          <w:sz w:val="29"/>
          <w:szCs w:val="29"/>
        </w:rPr>
        <w:t xml:space="preserve">  </w:t>
      </w:r>
      <w:r w:rsidR="00A0423C" w:rsidRPr="00F06C47">
        <w:rPr>
          <w:rStyle w:val="mi"/>
          <w:iCs/>
        </w:rPr>
        <w:t>4.</w:t>
      </w:r>
      <w:r w:rsidR="00A0423C" w:rsidRPr="00F06C47">
        <w:rPr>
          <w:rStyle w:val="mi"/>
          <w:rFonts w:ascii="MathJax_Math" w:hAnsi="MathJax_Math"/>
          <w:i/>
          <w:iCs/>
          <w:sz w:val="29"/>
          <w:szCs w:val="29"/>
        </w:rPr>
        <w:t xml:space="preserve"> </w:t>
      </w:r>
      <w:r w:rsidRPr="00790958">
        <w:rPr>
          <w:rStyle w:val="mi"/>
          <w:rFonts w:ascii="MathJax_Math" w:hAnsi="MathJax_Math"/>
          <w:i/>
          <w:iCs/>
          <w:sz w:val="29"/>
          <w:szCs w:val="29"/>
        </w:rPr>
        <w:object w:dxaOrig="800" w:dyaOrig="620">
          <v:shape id="_x0000_i1026" type="#_x0000_t75" style="width:40.05pt;height:31.3pt" o:ole="">
            <v:imagedata r:id="rId16" o:title=""/>
          </v:shape>
          <o:OLEObject Type="Embed" ProgID="Equation.3" ShapeID="_x0000_i1026" DrawAspect="Content" ObjectID="_1547763773" r:id="rId17"/>
        </w:object>
      </w:r>
    </w:p>
    <w:p w:rsidR="00861933" w:rsidRDefault="00861933" w:rsidP="00861933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79366A" w:rsidRPr="0079366A" w:rsidRDefault="0079366A" w:rsidP="0079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6A" w:rsidRPr="0079366A" w:rsidRDefault="0079366A" w:rsidP="0079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sz w:val="24"/>
          <w:szCs w:val="24"/>
        </w:rPr>
        <w:t xml:space="preserve">1)  </w:t>
      </w:r>
      <w:r w:rsidRPr="0079366A">
        <w:rPr>
          <w:rFonts w:ascii="Times New Roman" w:hAnsi="Times New Roman" w:cs="Times New Roman"/>
          <w:bCs/>
          <w:sz w:val="24"/>
          <w:szCs w:val="24"/>
        </w:rPr>
        <w:t xml:space="preserve">Докажите, что если сумма коэффициентов квадратного уравнения </w:t>
      </w:r>
      <w:r w:rsidRPr="0079366A">
        <w:rPr>
          <w:rFonts w:ascii="Times New Roman" w:hAnsi="Times New Roman" w:cs="Times New Roman"/>
          <w:bCs/>
          <w:i/>
          <w:iCs/>
          <w:sz w:val="24"/>
          <w:szCs w:val="24"/>
        </w:rPr>
        <w:t>ах</w:t>
      </w:r>
      <w:proofErr w:type="gramStart"/>
      <w:r w:rsidRPr="0079366A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proofErr w:type="gramEnd"/>
      <w:r w:rsidRPr="00793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 </w:t>
      </w:r>
      <w:r w:rsidRPr="007936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proofErr w:type="spellStart"/>
      <w:r w:rsidRPr="0079366A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793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</w:t>
      </w:r>
      <w:r w:rsidRPr="00793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</w:t>
      </w:r>
      <w:r w:rsidRPr="0079366A">
        <w:rPr>
          <w:rFonts w:ascii="Times New Roman" w:hAnsi="Times New Roman" w:cs="Times New Roman"/>
          <w:bCs/>
          <w:sz w:val="24"/>
          <w:szCs w:val="24"/>
        </w:rPr>
        <w:t>= 0 равна нулю, то одним из корней этого уравнения является число 1.</w:t>
      </w:r>
    </w:p>
    <w:p w:rsidR="0079366A" w:rsidRPr="0079366A" w:rsidRDefault="0079366A" w:rsidP="0079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bCs/>
          <w:sz w:val="24"/>
          <w:szCs w:val="24"/>
        </w:rPr>
        <w:t>2) Составьте какое-нибудь квадратное уравнение, имеющее корень, равный 1, и найдите второй корень это</w:t>
      </w:r>
      <w:r w:rsidRPr="0079366A">
        <w:rPr>
          <w:rFonts w:ascii="Times New Roman" w:hAnsi="Times New Roman" w:cs="Times New Roman"/>
          <w:bCs/>
          <w:sz w:val="24"/>
          <w:szCs w:val="24"/>
        </w:rPr>
        <w:softHyphen/>
        <w:t>го уравнения.</w:t>
      </w:r>
    </w:p>
    <w:p w:rsidR="0079366A" w:rsidRPr="0079366A" w:rsidRDefault="0079366A" w:rsidP="0079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6A">
        <w:rPr>
          <w:rFonts w:ascii="Times New Roman" w:hAnsi="Times New Roman" w:cs="Times New Roman"/>
          <w:bCs/>
          <w:sz w:val="24"/>
          <w:szCs w:val="24"/>
        </w:rPr>
        <w:t>3)  Найдите устно корни уравнения:</w:t>
      </w:r>
    </w:p>
    <w:p w:rsidR="0079366A" w:rsidRPr="0079366A" w:rsidRDefault="0079366A" w:rsidP="0079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9366A">
        <w:rPr>
          <w:rFonts w:ascii="Times New Roman" w:hAnsi="Times New Roman" w:cs="Times New Roman"/>
          <w:bCs/>
          <w:sz w:val="24"/>
          <w:szCs w:val="24"/>
        </w:rPr>
        <w:t>а)  х</w:t>
      </w:r>
      <w:r w:rsidRPr="0079366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9366A">
        <w:rPr>
          <w:rFonts w:ascii="Times New Roman" w:hAnsi="Times New Roman" w:cs="Times New Roman"/>
          <w:bCs/>
          <w:sz w:val="24"/>
          <w:szCs w:val="24"/>
        </w:rPr>
        <w:t>-1999х +1998 = 0;                в) 8х</w:t>
      </w:r>
      <w:r w:rsidRPr="0079366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9366A">
        <w:rPr>
          <w:rFonts w:ascii="Times New Roman" w:hAnsi="Times New Roman" w:cs="Times New Roman"/>
          <w:bCs/>
          <w:sz w:val="24"/>
          <w:szCs w:val="24"/>
        </w:rPr>
        <w:t>-5х-3 = 0;</w:t>
      </w:r>
    </w:p>
    <w:p w:rsidR="0079366A" w:rsidRPr="0079366A" w:rsidRDefault="0079366A" w:rsidP="0079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9366A">
        <w:rPr>
          <w:rFonts w:ascii="Times New Roman" w:hAnsi="Times New Roman" w:cs="Times New Roman"/>
          <w:bCs/>
          <w:sz w:val="24"/>
          <w:szCs w:val="24"/>
        </w:rPr>
        <w:t>б)  х</w:t>
      </w:r>
      <w:proofErr w:type="gramStart"/>
      <w:r w:rsidRPr="0079366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79366A">
        <w:rPr>
          <w:rFonts w:ascii="Times New Roman" w:hAnsi="Times New Roman" w:cs="Times New Roman"/>
          <w:bCs/>
          <w:sz w:val="24"/>
          <w:szCs w:val="24"/>
        </w:rPr>
        <w:t xml:space="preserve"> + 2000х- 2001 = 0;           г) 100 </w:t>
      </w:r>
      <w:proofErr w:type="spellStart"/>
      <w:r w:rsidRPr="0079366A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79366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2</w:t>
      </w:r>
      <w:r w:rsidRPr="0079366A">
        <w:rPr>
          <w:rFonts w:ascii="Times New Roman" w:hAnsi="Times New Roman" w:cs="Times New Roman"/>
          <w:bCs/>
          <w:sz w:val="24"/>
          <w:szCs w:val="24"/>
        </w:rPr>
        <w:t xml:space="preserve">- 150 </w:t>
      </w:r>
      <w:proofErr w:type="spellStart"/>
      <w:r w:rsidRPr="0079366A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79366A">
        <w:rPr>
          <w:rFonts w:ascii="Times New Roman" w:hAnsi="Times New Roman" w:cs="Times New Roman"/>
          <w:bCs/>
          <w:sz w:val="24"/>
          <w:szCs w:val="24"/>
        </w:rPr>
        <w:t xml:space="preserve"> + 50 = 0.</w:t>
      </w:r>
    </w:p>
    <w:p w:rsidR="00B6192D" w:rsidRDefault="00B6192D" w:rsidP="00F01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6752" w:rsidRPr="001364A4" w:rsidRDefault="00626752" w:rsidP="00F01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6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r w:rsidRPr="00136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 повторения пройденного на уроке.</w:t>
      </w:r>
    </w:p>
    <w:p w:rsidR="00626752" w:rsidRPr="001364A4" w:rsidRDefault="00626752" w:rsidP="00136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64A4">
        <w:rPr>
          <w:rFonts w:ascii="Times New Roman" w:hAnsi="Times New Roman" w:cs="Times New Roman"/>
          <w:bCs/>
          <w:iCs/>
          <w:sz w:val="24"/>
          <w:szCs w:val="24"/>
        </w:rPr>
        <w:t xml:space="preserve">Самый непродуктивный, утомительный, но самый </w:t>
      </w:r>
      <w:r w:rsidR="00571F6E" w:rsidRPr="001364A4">
        <w:rPr>
          <w:rFonts w:ascii="Times New Roman" w:hAnsi="Times New Roman" w:cs="Times New Roman"/>
          <w:bCs/>
          <w:iCs/>
          <w:sz w:val="24"/>
          <w:szCs w:val="24"/>
        </w:rPr>
        <w:t>распространенный</w:t>
      </w:r>
      <w:r w:rsidRPr="001364A4">
        <w:rPr>
          <w:rFonts w:ascii="Times New Roman" w:hAnsi="Times New Roman" w:cs="Times New Roman"/>
          <w:bCs/>
          <w:iCs/>
          <w:sz w:val="24"/>
          <w:szCs w:val="24"/>
        </w:rPr>
        <w:t xml:space="preserve"> способ повторения – репродуктивный, когда высшей учебной доблестью становится дословное </w:t>
      </w:r>
      <w:r w:rsidR="00571F6E" w:rsidRPr="001364A4">
        <w:rPr>
          <w:rFonts w:ascii="Times New Roman" w:hAnsi="Times New Roman" w:cs="Times New Roman"/>
          <w:bCs/>
          <w:iCs/>
          <w:sz w:val="24"/>
          <w:szCs w:val="24"/>
        </w:rPr>
        <w:t>воспроизведение</w:t>
      </w:r>
      <w:r w:rsidRPr="001364A4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 вслед за учителем или книгой. </w:t>
      </w:r>
    </w:p>
    <w:p w:rsidR="00626752" w:rsidRPr="001364A4" w:rsidRDefault="00626752" w:rsidP="00F01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64A4">
        <w:rPr>
          <w:rFonts w:ascii="Times New Roman" w:hAnsi="Times New Roman" w:cs="Times New Roman"/>
          <w:bCs/>
          <w:iCs/>
          <w:sz w:val="24"/>
          <w:szCs w:val="24"/>
        </w:rPr>
        <w:t xml:space="preserve">Другое повторение – повторение активное и развивающее. Главный принцип такого повторения – переход от </w:t>
      </w:r>
      <w:r w:rsidR="00571F6E" w:rsidRPr="001364A4">
        <w:rPr>
          <w:rFonts w:ascii="Times New Roman" w:hAnsi="Times New Roman" w:cs="Times New Roman"/>
          <w:bCs/>
          <w:iCs/>
          <w:sz w:val="24"/>
          <w:szCs w:val="24"/>
        </w:rPr>
        <w:t>репродукции</w:t>
      </w:r>
      <w:r w:rsidRPr="001364A4">
        <w:rPr>
          <w:rFonts w:ascii="Times New Roman" w:hAnsi="Times New Roman" w:cs="Times New Roman"/>
          <w:bCs/>
          <w:iCs/>
          <w:sz w:val="24"/>
          <w:szCs w:val="24"/>
        </w:rPr>
        <w:t xml:space="preserve"> к деятельности по применению и изменению полученного знания.</w:t>
      </w:r>
    </w:p>
    <w:p w:rsidR="00BB2707" w:rsidRDefault="00626752" w:rsidP="00BB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Повторение с одновременным контролем. </w:t>
      </w:r>
    </w:p>
    <w:p w:rsidR="00334E4B" w:rsidRPr="00BB2707" w:rsidRDefault="00334E4B" w:rsidP="00BB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CC8" w:rsidRDefault="00890CC8" w:rsidP="00626752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Cs/>
        </w:rPr>
      </w:pPr>
      <w:r w:rsidRPr="00BB2707">
        <w:rPr>
          <w:bCs/>
          <w:i/>
          <w:iCs/>
        </w:rPr>
        <w:t>Составл</w:t>
      </w:r>
      <w:r>
        <w:rPr>
          <w:bCs/>
          <w:i/>
          <w:iCs/>
        </w:rPr>
        <w:t>ение</w:t>
      </w:r>
      <w:r w:rsidRPr="00BB2707">
        <w:rPr>
          <w:bCs/>
          <w:i/>
          <w:iCs/>
        </w:rPr>
        <w:t xml:space="preserve"> сери</w:t>
      </w:r>
      <w:r>
        <w:rPr>
          <w:bCs/>
          <w:i/>
          <w:iCs/>
        </w:rPr>
        <w:t>и</w:t>
      </w:r>
      <w:r w:rsidRPr="00BB2707">
        <w:rPr>
          <w:bCs/>
          <w:i/>
          <w:iCs/>
        </w:rPr>
        <w:t xml:space="preserve"> </w:t>
      </w:r>
      <w:r w:rsidRPr="00B259BE">
        <w:rPr>
          <w:bCs/>
          <w:i/>
          <w:iCs/>
        </w:rPr>
        <w:t>контрольных вопросов</w:t>
      </w:r>
      <w:r>
        <w:rPr>
          <w:bCs/>
          <w:iCs/>
        </w:rPr>
        <w:t>.</w:t>
      </w:r>
    </w:p>
    <w:p w:rsidR="00626752" w:rsidRDefault="00890CC8" w:rsidP="008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26752" w:rsidRPr="00890CC8">
        <w:rPr>
          <w:rFonts w:ascii="Times New Roman" w:hAnsi="Times New Roman" w:cs="Times New Roman"/>
          <w:bCs/>
          <w:iCs/>
          <w:sz w:val="24"/>
          <w:szCs w:val="24"/>
        </w:rPr>
        <w:t>Ученики составляют серию контрольных вопросов к изученному на уроке материалу. Затем одни ученики задают свои вопросы, другие на них отвечают.</w:t>
      </w:r>
      <w:r w:rsidR="00626752" w:rsidRPr="00BB27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1069" w:rsidRPr="00890CC8">
        <w:rPr>
          <w:rFonts w:ascii="Times New Roman" w:hAnsi="Times New Roman" w:cs="Times New Roman"/>
          <w:bCs/>
          <w:iCs/>
          <w:sz w:val="24"/>
          <w:szCs w:val="24"/>
        </w:rPr>
        <w:t>Также у</w:t>
      </w:r>
      <w:r w:rsidR="00626752" w:rsidRPr="00890CC8">
        <w:rPr>
          <w:rFonts w:ascii="Times New Roman" w:hAnsi="Times New Roman" w:cs="Times New Roman"/>
          <w:bCs/>
          <w:iCs/>
          <w:sz w:val="24"/>
          <w:szCs w:val="24"/>
        </w:rPr>
        <w:t>ченики подготавливают свои примеры</w:t>
      </w:r>
      <w:r w:rsidRPr="00890CC8">
        <w:rPr>
          <w:rFonts w:ascii="Times New Roman" w:hAnsi="Times New Roman" w:cs="Times New Roman"/>
          <w:bCs/>
          <w:iCs/>
          <w:sz w:val="24"/>
          <w:szCs w:val="24"/>
        </w:rPr>
        <w:t>, вопросы</w:t>
      </w:r>
      <w:r w:rsidR="00626752" w:rsidRPr="00890CC8">
        <w:rPr>
          <w:rFonts w:ascii="Times New Roman" w:hAnsi="Times New Roman" w:cs="Times New Roman"/>
          <w:bCs/>
          <w:iCs/>
          <w:sz w:val="24"/>
          <w:szCs w:val="24"/>
        </w:rPr>
        <w:t xml:space="preserve"> к новому </w:t>
      </w:r>
      <w:r w:rsidR="004B1069" w:rsidRPr="00890CC8">
        <w:rPr>
          <w:rFonts w:ascii="Times New Roman" w:hAnsi="Times New Roman" w:cs="Times New Roman"/>
          <w:bCs/>
          <w:iCs/>
          <w:sz w:val="24"/>
          <w:szCs w:val="24"/>
        </w:rPr>
        <w:t>материалу,</w:t>
      </w:r>
      <w:r w:rsidR="00626752" w:rsidRPr="00890CC8">
        <w:rPr>
          <w:rFonts w:ascii="Times New Roman" w:hAnsi="Times New Roman" w:cs="Times New Roman"/>
          <w:bCs/>
          <w:iCs/>
          <w:sz w:val="24"/>
          <w:szCs w:val="24"/>
        </w:rPr>
        <w:t xml:space="preserve"> сочин</w:t>
      </w:r>
      <w:r w:rsidR="004B1069" w:rsidRPr="00890CC8">
        <w:rPr>
          <w:rFonts w:ascii="Times New Roman" w:hAnsi="Times New Roman" w:cs="Times New Roman"/>
          <w:bCs/>
          <w:iCs/>
          <w:sz w:val="24"/>
          <w:szCs w:val="24"/>
        </w:rPr>
        <w:t>яют</w:t>
      </w:r>
      <w:r w:rsidR="00626752" w:rsidRPr="00890CC8">
        <w:rPr>
          <w:rFonts w:ascii="Times New Roman" w:hAnsi="Times New Roman" w:cs="Times New Roman"/>
          <w:bCs/>
          <w:iCs/>
          <w:sz w:val="24"/>
          <w:szCs w:val="24"/>
        </w:rPr>
        <w:t xml:space="preserve"> свои задач</w:t>
      </w:r>
      <w:r w:rsidR="004B1069" w:rsidRPr="00890CC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26752" w:rsidRPr="00BB2707">
        <w:rPr>
          <w:rFonts w:ascii="Times New Roman" w:hAnsi="Times New Roman" w:cs="Times New Roman"/>
          <w:bCs/>
          <w:iCs/>
          <w:sz w:val="24"/>
          <w:szCs w:val="24"/>
        </w:rPr>
        <w:t>, выдви</w:t>
      </w:r>
      <w:r w:rsidR="004B1069" w:rsidRPr="00BB2707">
        <w:rPr>
          <w:rFonts w:ascii="Times New Roman" w:hAnsi="Times New Roman" w:cs="Times New Roman"/>
          <w:bCs/>
          <w:iCs/>
          <w:sz w:val="24"/>
          <w:szCs w:val="24"/>
        </w:rPr>
        <w:t>гают</w:t>
      </w:r>
      <w:r w:rsidR="00626752" w:rsidRPr="00BB2707">
        <w:rPr>
          <w:rFonts w:ascii="Times New Roman" w:hAnsi="Times New Roman" w:cs="Times New Roman"/>
          <w:bCs/>
          <w:iCs/>
          <w:sz w:val="24"/>
          <w:szCs w:val="24"/>
        </w:rPr>
        <w:t xml:space="preserve"> иде</w:t>
      </w:r>
      <w:r w:rsidR="004B1069" w:rsidRPr="00BB270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26752" w:rsidRPr="00BB2707">
        <w:rPr>
          <w:rFonts w:ascii="Times New Roman" w:hAnsi="Times New Roman" w:cs="Times New Roman"/>
          <w:bCs/>
          <w:iCs/>
          <w:sz w:val="24"/>
          <w:szCs w:val="24"/>
        </w:rPr>
        <w:t xml:space="preserve"> по применению изученного материала.</w:t>
      </w:r>
    </w:p>
    <w:p w:rsidR="00890CC8" w:rsidRPr="00890CC8" w:rsidRDefault="00890CC8" w:rsidP="00890CC8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890CC8">
        <w:rPr>
          <w:bCs/>
          <w:i/>
          <w:iCs/>
        </w:rPr>
        <w:t xml:space="preserve">Создание рецензии на устный ответ товарища. </w:t>
      </w:r>
    </w:p>
    <w:p w:rsidR="00890CC8" w:rsidRDefault="00890CC8" w:rsidP="0089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0CC8">
        <w:rPr>
          <w:rFonts w:ascii="Times New Roman" w:hAnsi="Times New Roman" w:cs="Times New Roman"/>
          <w:bCs/>
          <w:iCs/>
          <w:sz w:val="24"/>
          <w:szCs w:val="24"/>
        </w:rPr>
        <w:t>Для поддержания устойчивого внимания, включения в процесс проверки всех учащихся, для формирования умения анализировать, критически оценивать, обосновывать свою точку зрения, делать выводы создаю «установку на слушание», суть которой заключается в следующем: внимательно прослушать ответ товарища (проанализировать правильность, полноту и глубину ответа, последовательность и логичность изложения).</w:t>
      </w:r>
    </w:p>
    <w:p w:rsidR="003F67FD" w:rsidRDefault="003F67FD" w:rsidP="003F67F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Cs/>
        </w:rPr>
      </w:pPr>
      <w:r w:rsidRPr="00B259BE">
        <w:rPr>
          <w:bCs/>
          <w:i/>
          <w:iCs/>
        </w:rPr>
        <w:t>Представление изучаемого материала в сжатой, наглядной форме</w:t>
      </w:r>
      <w:r w:rsidRPr="003F67FD">
        <w:rPr>
          <w:bCs/>
          <w:iCs/>
        </w:rPr>
        <w:t xml:space="preserve"> (составление схем, таблиц, блоков, построение чертежей, графиков).</w:t>
      </w:r>
    </w:p>
    <w:p w:rsidR="00FA191B" w:rsidRDefault="0088567D" w:rsidP="00FA191B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Cs/>
        </w:rPr>
      </w:pPr>
      <w:r w:rsidRPr="00FA191B">
        <w:rPr>
          <w:bCs/>
          <w:i/>
          <w:iCs/>
        </w:rPr>
        <w:t>Вставить пропущенные слова в формулировке  определения</w:t>
      </w:r>
      <w:r w:rsidRPr="00FA191B">
        <w:rPr>
          <w:bCs/>
          <w:iCs/>
        </w:rPr>
        <w:t xml:space="preserve"> (теоремы, правила, алгоритма, приема) или  </w:t>
      </w:r>
      <w:r w:rsidR="00FA191B" w:rsidRPr="00FA191B">
        <w:rPr>
          <w:bCs/>
          <w:iCs/>
        </w:rPr>
        <w:t>доказательстве теоремы так, чтобы они были верными.</w:t>
      </w:r>
    </w:p>
    <w:p w:rsidR="00FA191B" w:rsidRPr="00FA191B" w:rsidRDefault="00FA191B" w:rsidP="00FA1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bCs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Pr="00FA191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FA191B">
        <w:rPr>
          <w:rFonts w:ascii="Times New Roman" w:hAnsi="Times New Roman" w:cs="Times New Roman"/>
          <w:sz w:val="24"/>
          <w:szCs w:val="24"/>
        </w:rPr>
        <w:t>Геометрия. 9 класс. Тема «Простейшие задачи в координатах»</w:t>
      </w:r>
    </w:p>
    <w:p w:rsidR="00FA191B" w:rsidRPr="00FA191B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Докажите, что четырехугольник </w:t>
      </w:r>
      <w:r w:rsidRPr="00FA191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АВС</w:t>
      </w:r>
      <w:r w:rsidRPr="00FA19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r w:rsidRPr="00FA191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ромбом, и най</w:t>
      </w:r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дите его площадь, если</w:t>
      </w:r>
      <w:proofErr w:type="gramStart"/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(-3; 4), </w:t>
      </w:r>
      <w:r w:rsidRPr="00FA191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В </w:t>
      </w:r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(7; 9), С (5; -2), </w:t>
      </w:r>
      <w:r w:rsidRPr="00FA191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(-5; -7).</w:t>
      </w:r>
    </w:p>
    <w:p w:rsidR="00FA191B" w:rsidRPr="00FA191B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191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Решение.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Четырехугольник является ромбом, если все его стороны ______________. Действительно, если в четырехугольнике проти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воположные стороны попарно ______________, то этот четырех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угольник является _______________. А параллелограмм,   у   которого_________ </w:t>
      </w:r>
      <w:proofErr w:type="spellStart"/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стороны____________</w:t>
      </w:r>
      <w:proofErr w:type="spellEnd"/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называется ромбом.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Сравним </w:t>
      </w:r>
      <w:proofErr w:type="spellStart"/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длины____________данного</w:t>
      </w:r>
      <w:proofErr w:type="spellEnd"/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четырехугольника: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АВ</w:t>
      </w:r>
      <w:proofErr w:type="gramStart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proofErr w:type="gramEnd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 (7 + 3)</w:t>
      </w:r>
      <w:r w:rsidRPr="008619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 (________)</w:t>
      </w:r>
      <w:r w:rsidRPr="008619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 _______ + ________ = ________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ВС</w:t>
      </w:r>
      <w:proofErr w:type="gramStart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proofErr w:type="gramEnd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=____________________________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=____________________________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=____________________________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Следовательно,   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АВ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ВС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8619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  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откуда   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АВ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= </w:t>
      </w:r>
      <w:proofErr w:type="gramStart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ВС</w:t>
      </w:r>
      <w:proofErr w:type="gramEnd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 ___ = ____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Итак,  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АВС</w:t>
      </w:r>
      <w:proofErr w:type="gramStart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proofErr w:type="gramEnd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________</w:t>
      </w:r>
      <w:r w:rsidRPr="00861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_____,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поэтому его площадь равна половине ___________</w:t>
      </w:r>
      <w:r w:rsidRPr="00861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диагоналей.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АС</w:t>
      </w:r>
      <w:proofErr w:type="gramStart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proofErr w:type="gramEnd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=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(-3-5)</w:t>
      </w:r>
      <w:r w:rsidRPr="008619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+____________=_____,   следовательно,  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АС =_____</w:t>
      </w:r>
    </w:p>
    <w:p w:rsidR="00FA191B" w:rsidRPr="00861933" w:rsidRDefault="00FA191B" w:rsidP="00FA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2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=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____________________________, следовательно, 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</w:t>
      </w:r>
      <w:proofErr w:type="gramStart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</w:t>
      </w:r>
      <w:proofErr w:type="gramEnd"/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= _____</w:t>
      </w:r>
    </w:p>
    <w:p w:rsidR="00FA191B" w:rsidRPr="00861933" w:rsidRDefault="00FA191B" w:rsidP="00FA19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8619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86193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ABCD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= </w:t>
      </w: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0,5АС∙ ____ =_________ = ______</w:t>
      </w:r>
    </w:p>
    <w:p w:rsidR="00FA191B" w:rsidRPr="00861933" w:rsidRDefault="00FA191B" w:rsidP="00FA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193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193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Ответ.  __________</w:t>
      </w:r>
    </w:p>
    <w:p w:rsidR="00FA191B" w:rsidRPr="00F06C47" w:rsidRDefault="00FA191B" w:rsidP="00FA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A191B" w:rsidRPr="00FA191B" w:rsidRDefault="00FA191B" w:rsidP="00FA1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2. </w:t>
      </w:r>
      <w:r w:rsidRPr="00FA191B">
        <w:rPr>
          <w:rFonts w:ascii="Times New Roman" w:hAnsi="Times New Roman" w:cs="Times New Roman"/>
          <w:sz w:val="24"/>
          <w:szCs w:val="24"/>
        </w:rPr>
        <w:t>Геометрия 7 класс   Тема «Начальные геометрические сведения»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69215</wp:posOffset>
            </wp:positionV>
            <wp:extent cx="872490" cy="715010"/>
            <wp:effectExtent l="19050" t="0" r="3810" b="0"/>
            <wp:wrapTight wrapText="bothSides">
              <wp:wrapPolygon edited="0">
                <wp:start x="-472" y="0"/>
                <wp:lineTo x="-472" y="21293"/>
                <wp:lineTo x="21694" y="21293"/>
                <wp:lineTo x="21694" y="0"/>
                <wp:lineTo x="-472" y="0"/>
              </wp:wrapPolygon>
            </wp:wrapTight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91B">
        <w:rPr>
          <w:rFonts w:ascii="Times New Roman" w:hAnsi="Times New Roman" w:cs="Times New Roman"/>
          <w:sz w:val="24"/>
          <w:szCs w:val="24"/>
        </w:rPr>
        <w:t>1.Если прямые имеют общую точку, то говорят, что эти прямые _________________</w:t>
      </w:r>
      <w:proofErr w:type="gramStart"/>
      <w:r w:rsidRPr="00FA1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2.  Точки, ограничивающие отрезок, называются его _________________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 xml:space="preserve">3.  Угол,    изображенный    на   данном   чертеже, 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 xml:space="preserve">можно записать: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FA191B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Start"/>
      <w:r w:rsidRPr="00FA1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191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A191B">
        <w:rPr>
          <w:rFonts w:ascii="Cambria Math" w:hAnsi="Cambria Math" w:cs="Times New Roman"/>
          <w:sz w:val="24"/>
          <w:szCs w:val="24"/>
        </w:rPr>
        <w:t>∠</w:t>
      </w:r>
      <w:r w:rsidRPr="00FA191B">
        <w:rPr>
          <w:rFonts w:ascii="Times New Roman" w:hAnsi="Times New Roman" w:cs="Times New Roman"/>
          <w:sz w:val="24"/>
          <w:szCs w:val="24"/>
        </w:rPr>
        <w:t xml:space="preserve"> _________ , или </w:t>
      </w:r>
      <w:r w:rsidRPr="00FA191B">
        <w:rPr>
          <w:rFonts w:ascii="Cambria Math" w:hAnsi="Cambria Math" w:cs="Times New Roman"/>
          <w:sz w:val="24"/>
          <w:szCs w:val="24"/>
        </w:rPr>
        <w:t>∠</w:t>
      </w:r>
      <w:r w:rsidRPr="00FA191B">
        <w:rPr>
          <w:rFonts w:ascii="Times New Roman" w:hAnsi="Times New Roman" w:cs="Times New Roman"/>
          <w:sz w:val="24"/>
          <w:szCs w:val="24"/>
        </w:rPr>
        <w:t xml:space="preserve"> 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4. Если угол неразвернутый, то одна из частей, на   которые   он   разделяет   плоскость,   называется __________,  а другая — _______________ областью этого угла.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5. Две геометрические фигуры называются равными, если их можно наложением ___________.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6. Луч, исходящий из вершины угла и делящий его на два равных угла, называется______________ угла.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7.  За единицу измерения углов обычно принимают _____________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8. Положительное   число,   которое   показывает, сколько  раз  градус  и  его  части  укладываются  в данном угле, называется _________________ угла.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9.  Развернутый угол равен 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10. Если   угол   меньше   90°,   то   он   называется   ____________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11. Если стороны одного угла являются продолжениями   сторон  другого,   то   эти   углы   называются _______________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12. Две пересекающиеся прямые называются _________________</w:t>
      </w:r>
      <w:proofErr w:type="gramStart"/>
      <w:r w:rsidRPr="00FA1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191B">
        <w:rPr>
          <w:rFonts w:ascii="Times New Roman" w:hAnsi="Times New Roman" w:cs="Times New Roman"/>
          <w:sz w:val="24"/>
          <w:szCs w:val="24"/>
        </w:rPr>
        <w:t xml:space="preserve"> если они образуют четыре прямых угла.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13.  Для измерения расстояний на местности пользуются __________________ .</w:t>
      </w:r>
    </w:p>
    <w:p w:rsidR="00FA191B" w:rsidRPr="00FA191B" w:rsidRDefault="00FA191B" w:rsidP="00FA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1B">
        <w:rPr>
          <w:rFonts w:ascii="Times New Roman" w:hAnsi="Times New Roman" w:cs="Times New Roman"/>
          <w:sz w:val="24"/>
          <w:szCs w:val="24"/>
        </w:rPr>
        <w:t>14.  Измерение углов на местности производится с помощью специальных приборов, простейшим из которых является _________________</w:t>
      </w:r>
      <w:proofErr w:type="gramStart"/>
      <w:r w:rsidRPr="00FA19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3630" w:rsidRPr="00861933" w:rsidRDefault="002D3630" w:rsidP="00FA19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FA191B" w:rsidRPr="002D3630" w:rsidRDefault="002D3630" w:rsidP="002D3630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2D3630">
        <w:rPr>
          <w:rFonts w:eastAsia="+mn-ea"/>
          <w:bCs/>
          <w:i/>
          <w:iCs/>
        </w:rPr>
        <w:t>Составить «родословную» данного понятия (теоремы, правила).</w:t>
      </w:r>
    </w:p>
    <w:p w:rsidR="002D3630" w:rsidRPr="002D3630" w:rsidRDefault="0088567D" w:rsidP="002D3630">
      <w:pPr>
        <w:pStyle w:val="a5"/>
        <w:autoSpaceDE w:val="0"/>
        <w:autoSpaceDN w:val="0"/>
        <w:adjustRightInd w:val="0"/>
        <w:ind w:left="1070"/>
        <w:jc w:val="both"/>
        <w:rPr>
          <w:bCs/>
          <w:i/>
          <w:iCs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100330</wp:posOffset>
            </wp:positionV>
            <wp:extent cx="6432550" cy="1383030"/>
            <wp:effectExtent l="19050" t="0" r="6350" b="0"/>
            <wp:wrapTight wrapText="bothSides">
              <wp:wrapPolygon edited="0">
                <wp:start x="-64" y="0"/>
                <wp:lineTo x="-64" y="21124"/>
                <wp:lineTo x="19382" y="21124"/>
                <wp:lineTo x="21557" y="19934"/>
                <wp:lineTo x="21557" y="19339"/>
                <wp:lineTo x="19382" y="19041"/>
                <wp:lineTo x="21557" y="17851"/>
                <wp:lineTo x="21557" y="15471"/>
                <wp:lineTo x="19382" y="14281"/>
                <wp:lineTo x="21557" y="13983"/>
                <wp:lineTo x="21557" y="9521"/>
                <wp:lineTo x="19382" y="9521"/>
                <wp:lineTo x="21557" y="8331"/>
                <wp:lineTo x="21621" y="4165"/>
                <wp:lineTo x="21621" y="0"/>
                <wp:lineTo x="-64" y="0"/>
              </wp:wrapPolygon>
            </wp:wrapTight>
            <wp:docPr id="3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633" w:rsidRPr="00300633" w:rsidRDefault="00300633" w:rsidP="00300633">
      <w:pPr>
        <w:pStyle w:val="a5"/>
        <w:numPr>
          <w:ilvl w:val="0"/>
          <w:numId w:val="29"/>
        </w:numPr>
        <w:jc w:val="both"/>
      </w:pPr>
      <w:r w:rsidRPr="00300633">
        <w:rPr>
          <w:i/>
        </w:rPr>
        <w:lastRenderedPageBreak/>
        <w:t>Логическая схема «Паучки».</w:t>
      </w:r>
      <w:r w:rsidRPr="00300633">
        <w:t xml:space="preserve"> Для работы над понятиями можно использовать небольшие структурно-логические схемы </w:t>
      </w:r>
      <w:r w:rsidRPr="00300633">
        <w:rPr>
          <w:i/>
        </w:rPr>
        <w:t>«паучки».</w:t>
      </w:r>
      <w:r w:rsidRPr="00300633">
        <w:t xml:space="preserve"> К обведенному в овал слову подбирают ключевые понятия, которые характеризуют основное слово. Эти слова образовывают </w:t>
      </w:r>
      <w:r w:rsidRPr="00300633">
        <w:rPr>
          <w:i/>
        </w:rPr>
        <w:t>«ножки паучка». «Паучки»</w:t>
      </w:r>
      <w:r w:rsidRPr="00300633">
        <w:t xml:space="preserve"> используют для устной речи, характеристики понятий.</w:t>
      </w:r>
    </w:p>
    <w:p w:rsidR="00300633" w:rsidRPr="00300633" w:rsidRDefault="00300633" w:rsidP="00300633">
      <w:pPr>
        <w:ind w:left="710"/>
        <w:jc w:val="both"/>
      </w:pPr>
    </w:p>
    <w:p w:rsidR="00300633" w:rsidRPr="00300633" w:rsidRDefault="00300633" w:rsidP="00300633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25400</wp:posOffset>
            </wp:positionV>
            <wp:extent cx="7084060" cy="2172335"/>
            <wp:effectExtent l="0" t="19050" r="0" b="18415"/>
            <wp:wrapTight wrapText="bothSides">
              <wp:wrapPolygon edited="0">
                <wp:start x="10281" y="-189"/>
                <wp:lineTo x="9642" y="189"/>
                <wp:lineTo x="9061" y="1515"/>
                <wp:lineTo x="9119" y="2841"/>
                <wp:lineTo x="4414" y="6251"/>
                <wp:lineTo x="3776" y="7956"/>
                <wp:lineTo x="3776" y="9850"/>
                <wp:lineTo x="4995" y="11933"/>
                <wp:lineTo x="5576" y="11933"/>
                <wp:lineTo x="5576" y="12123"/>
                <wp:lineTo x="6622" y="14964"/>
                <wp:lineTo x="6331" y="17426"/>
                <wp:lineTo x="6331" y="18563"/>
                <wp:lineTo x="6912" y="21025"/>
                <wp:lineTo x="7028" y="21025"/>
                <wp:lineTo x="7028" y="21215"/>
                <wp:lineTo x="7609" y="21783"/>
                <wp:lineTo x="7783" y="21783"/>
                <wp:lineTo x="13999" y="21783"/>
                <wp:lineTo x="14115" y="21783"/>
                <wp:lineTo x="14754" y="21215"/>
                <wp:lineTo x="14754" y="21025"/>
                <wp:lineTo x="14986" y="21025"/>
                <wp:lineTo x="15625" y="18752"/>
                <wp:lineTo x="15683" y="17426"/>
                <wp:lineTo x="15335" y="15532"/>
                <wp:lineTo x="15160" y="14775"/>
                <wp:lineTo x="14463" y="13828"/>
                <wp:lineTo x="12953" y="11933"/>
                <wp:lineTo x="15160" y="11933"/>
                <wp:lineTo x="17426" y="10418"/>
                <wp:lineTo x="17426" y="7956"/>
                <wp:lineTo x="17077" y="5304"/>
                <wp:lineTo x="16032" y="4546"/>
                <wp:lineTo x="12721" y="2841"/>
                <wp:lineTo x="12779" y="1705"/>
                <wp:lineTo x="12198" y="0"/>
                <wp:lineTo x="11559" y="-189"/>
                <wp:lineTo x="10281" y="-189"/>
              </wp:wrapPolygon>
            </wp:wrapTight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300633" w:rsidRPr="00300633" w:rsidRDefault="00300633" w:rsidP="00300633">
      <w:pPr>
        <w:ind w:left="710"/>
        <w:jc w:val="both"/>
      </w:pPr>
    </w:p>
    <w:p w:rsidR="00300633" w:rsidRPr="00300633" w:rsidRDefault="00300633" w:rsidP="00300633">
      <w:pPr>
        <w:ind w:left="710"/>
        <w:jc w:val="both"/>
      </w:pPr>
    </w:p>
    <w:p w:rsidR="00300633" w:rsidRPr="00300633" w:rsidRDefault="00300633" w:rsidP="00300633">
      <w:pPr>
        <w:ind w:left="710"/>
        <w:jc w:val="both"/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105410</wp:posOffset>
            </wp:positionV>
            <wp:extent cx="5136515" cy="2313305"/>
            <wp:effectExtent l="0" t="0" r="0" b="0"/>
            <wp:wrapTight wrapText="bothSides">
              <wp:wrapPolygon edited="0">
                <wp:start x="9613" y="712"/>
                <wp:lineTo x="7931" y="889"/>
                <wp:lineTo x="7130" y="2135"/>
                <wp:lineTo x="7210" y="3558"/>
                <wp:lineTo x="2964" y="6404"/>
                <wp:lineTo x="2163" y="6581"/>
                <wp:lineTo x="801" y="8360"/>
                <wp:lineTo x="801" y="10139"/>
                <wp:lineTo x="1762" y="12096"/>
                <wp:lineTo x="2243" y="12273"/>
                <wp:lineTo x="8492" y="14942"/>
                <wp:lineTo x="5287" y="15653"/>
                <wp:lineTo x="3284" y="16720"/>
                <wp:lineTo x="3284" y="19033"/>
                <wp:lineTo x="4967" y="20634"/>
                <wp:lineTo x="6248" y="20811"/>
                <wp:lineTo x="14580" y="20811"/>
                <wp:lineTo x="17063" y="20811"/>
                <wp:lineTo x="17464" y="20811"/>
                <wp:lineTo x="17864" y="20634"/>
                <wp:lineTo x="18425" y="20634"/>
                <wp:lineTo x="19947" y="18677"/>
                <wp:lineTo x="19947" y="16365"/>
                <wp:lineTo x="17223" y="15119"/>
                <wp:lineTo x="14019" y="14408"/>
                <wp:lineTo x="13458" y="13163"/>
                <wp:lineTo x="12577" y="12096"/>
                <wp:lineTo x="15541" y="12096"/>
                <wp:lineTo x="19466" y="10495"/>
                <wp:lineTo x="19466" y="8182"/>
                <wp:lineTo x="18425" y="6759"/>
                <wp:lineTo x="17464" y="6404"/>
                <wp:lineTo x="14820" y="3558"/>
                <wp:lineTo x="14740" y="3558"/>
                <wp:lineTo x="14900" y="2135"/>
                <wp:lineTo x="13779" y="889"/>
                <wp:lineTo x="12337" y="712"/>
                <wp:lineTo x="9613" y="712"/>
              </wp:wrapPolygon>
            </wp:wrapTight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300633" w:rsidRPr="00300633" w:rsidRDefault="00300633" w:rsidP="00300633">
      <w:pPr>
        <w:ind w:left="710"/>
        <w:jc w:val="both"/>
        <w:rPr>
          <w:b/>
        </w:rPr>
      </w:pPr>
    </w:p>
    <w:p w:rsidR="008A51B3" w:rsidRDefault="008A51B3" w:rsidP="0023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6752" w:rsidRPr="002002DA" w:rsidRDefault="00626752" w:rsidP="0023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IV. </w:t>
      </w:r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 коллективной учебной деятельности.</w:t>
      </w:r>
    </w:p>
    <w:p w:rsidR="00AB0EBC" w:rsidRPr="00AB0EBC" w:rsidRDefault="00AB0EBC" w:rsidP="00E04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0799D" w:rsidRPr="00AB0EBC" w:rsidRDefault="0088567D" w:rsidP="00AB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Общий приём групповой работы на уроке 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Получ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задани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для групповой работы.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Распредел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, какую </w:t>
      </w:r>
      <w:proofErr w:type="gramStart"/>
      <w:r w:rsidRPr="00AB0EBC">
        <w:rPr>
          <w:rFonts w:ascii="Times New Roman" w:hAnsi="Times New Roman" w:cs="Times New Roman"/>
          <w:bCs/>
          <w:iCs/>
          <w:sz w:val="24"/>
          <w:szCs w:val="24"/>
        </w:rPr>
        <w:t>часть</w:t>
      </w:r>
      <w:proofErr w:type="gramEnd"/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и в </w:t>
      </w:r>
      <w:proofErr w:type="gramStart"/>
      <w:r w:rsidRPr="00AB0EBC">
        <w:rPr>
          <w:rFonts w:ascii="Times New Roman" w:hAnsi="Times New Roman" w:cs="Times New Roman"/>
          <w:bCs/>
          <w:iCs/>
          <w:sz w:val="24"/>
          <w:szCs w:val="24"/>
        </w:rPr>
        <w:t>какой</w:t>
      </w:r>
      <w:proofErr w:type="gramEnd"/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последовательности будут выполнять члены вашей группы.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Выполн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задани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по составленному плану, комментируя при необходимости сво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действия и помогая товарищам.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Провер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друг у друга в определённом порядке правильност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выполнения задания.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Свер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с ответами у учителя, у консультанта.</w:t>
      </w:r>
    </w:p>
    <w:p w:rsidR="00B0799D" w:rsidRPr="00AB0EBC" w:rsidRDefault="00AB0EBC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Разбор</w:t>
      </w:r>
      <w:r w:rsidR="0088567D"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88567D" w:rsidRPr="00AB0EBC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устно</w:t>
      </w:r>
      <w:r w:rsidR="0088567D" w:rsidRPr="00AB0EB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Выполн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над ошибками в тетрадях, при необходимости консультируясь друг с другом или с учителем.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Ещё раз провер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правильност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выполнения задания и оцени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вание своей р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>абот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0799D" w:rsidRPr="00AB0EBC" w:rsidRDefault="0088567D" w:rsidP="00AB0E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EBC">
        <w:rPr>
          <w:rFonts w:ascii="Times New Roman" w:hAnsi="Times New Roman" w:cs="Times New Roman"/>
          <w:bCs/>
          <w:iCs/>
          <w:sz w:val="24"/>
          <w:szCs w:val="24"/>
        </w:rPr>
        <w:t>Представ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ление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</w:t>
      </w:r>
      <w:r w:rsidR="00AB0EBC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AB0EB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группы в заданном виде.</w:t>
      </w:r>
    </w:p>
    <w:p w:rsidR="00AB0EBC" w:rsidRPr="00AB0EBC" w:rsidRDefault="00AB0EBC" w:rsidP="00E04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0633" w:rsidRDefault="00C547DA" w:rsidP="00300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300633" w:rsidRPr="00300633">
        <w:rPr>
          <w:rFonts w:ascii="Times New Roman" w:hAnsi="Times New Roman" w:cs="Times New Roman"/>
          <w:b/>
          <w:i/>
          <w:sz w:val="24"/>
          <w:szCs w:val="24"/>
        </w:rPr>
        <w:t>Терминологическая разминка</w:t>
      </w:r>
      <w:r w:rsidR="00300633" w:rsidRPr="00300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633" w:rsidRPr="00432E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0633" w:rsidRPr="00432E53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="00300633" w:rsidRPr="00432E53">
        <w:rPr>
          <w:rFonts w:ascii="Times New Roman" w:hAnsi="Times New Roman" w:cs="Times New Roman"/>
          <w:sz w:val="24"/>
          <w:szCs w:val="24"/>
        </w:rPr>
        <w:t xml:space="preserve"> предлагают 2-3 понятия. Задача учеников - записать несколько определений каждого понятия и затем защитить свою точку зрения.</w:t>
      </w:r>
    </w:p>
    <w:p w:rsidR="00300633" w:rsidRPr="00432E53" w:rsidRDefault="00300633" w:rsidP="00300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F5" w:rsidRDefault="00C547DA" w:rsidP="00E04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AB0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Прием </w:t>
      </w:r>
      <w:r w:rsidR="00626752"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«Лови ошибку». </w:t>
      </w:r>
    </w:p>
    <w:p w:rsidR="00F53E06" w:rsidRPr="00432E53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06">
        <w:rPr>
          <w:rFonts w:ascii="Times New Roman" w:hAnsi="Times New Roman" w:cs="Times New Roman"/>
          <w:sz w:val="24"/>
          <w:szCs w:val="24"/>
        </w:rPr>
        <w:t>Прием  «Лови ошибку»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32E53">
        <w:rPr>
          <w:rFonts w:ascii="Times New Roman" w:hAnsi="Times New Roman" w:cs="Times New Roman"/>
          <w:sz w:val="24"/>
          <w:szCs w:val="24"/>
        </w:rPr>
        <w:t xml:space="preserve">ниверсальный приём, активизирующий внимание учащихся. </w:t>
      </w:r>
      <w:r w:rsidRPr="00432E53">
        <w:rPr>
          <w:rFonts w:ascii="Times New Roman" w:hAnsi="Times New Roman" w:cs="Times New Roman"/>
          <w:i/>
          <w:sz w:val="24"/>
          <w:szCs w:val="24"/>
        </w:rPr>
        <w:t>Формирует умения</w:t>
      </w:r>
      <w:r w:rsidRPr="00432E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E06" w:rsidRPr="00432E53" w:rsidRDefault="00F53E06" w:rsidP="00F53E06">
      <w:pPr>
        <w:pStyle w:val="a5"/>
        <w:numPr>
          <w:ilvl w:val="0"/>
          <w:numId w:val="42"/>
        </w:numPr>
        <w:jc w:val="both"/>
      </w:pPr>
      <w:r w:rsidRPr="00432E53">
        <w:t xml:space="preserve">анализировать информацию; </w:t>
      </w:r>
    </w:p>
    <w:p w:rsidR="00F53E06" w:rsidRPr="00432E53" w:rsidRDefault="00F53E06" w:rsidP="00F53E06">
      <w:pPr>
        <w:pStyle w:val="a5"/>
        <w:numPr>
          <w:ilvl w:val="0"/>
          <w:numId w:val="42"/>
        </w:numPr>
        <w:jc w:val="both"/>
      </w:pPr>
      <w:r w:rsidRPr="00432E53">
        <w:t xml:space="preserve">применять знания в нестандартной ситуации; </w:t>
      </w:r>
    </w:p>
    <w:p w:rsidR="00F53E06" w:rsidRPr="00432E53" w:rsidRDefault="00F53E06" w:rsidP="00F53E06">
      <w:pPr>
        <w:pStyle w:val="a5"/>
        <w:numPr>
          <w:ilvl w:val="0"/>
          <w:numId w:val="42"/>
        </w:numPr>
        <w:jc w:val="both"/>
      </w:pPr>
      <w:r w:rsidRPr="00432E53">
        <w:t xml:space="preserve">критически оценивать полученную информацию. </w:t>
      </w:r>
    </w:p>
    <w:p w:rsidR="00F53E06" w:rsidRPr="00432E53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</w: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 xml:space="preserve">Чтобы обсуждение не затянулось, заранее определите на него время. </w:t>
      </w:r>
    </w:p>
    <w:p w:rsidR="00F53E06" w:rsidRDefault="00F53E06" w:rsidP="00F53E06">
      <w:pPr>
        <w:pStyle w:val="a6"/>
        <w:spacing w:before="0" w:beforeAutospacing="0" w:after="0" w:afterAutospacing="0"/>
        <w:ind w:firstLine="708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172720</wp:posOffset>
            </wp:positionV>
            <wp:extent cx="1435100" cy="2059305"/>
            <wp:effectExtent l="19050" t="0" r="0" b="0"/>
            <wp:wrapTight wrapText="bothSides">
              <wp:wrapPolygon edited="0">
                <wp:start x="-287" y="0"/>
                <wp:lineTo x="-287" y="21380"/>
                <wp:lineTo x="21504" y="21380"/>
                <wp:lineTo x="21504" y="0"/>
                <wp:lineTo x="-287" y="0"/>
              </wp:wrapPolygon>
            </wp:wrapTight>
            <wp:docPr id="12" name="Рисунок 50" descr="E:\Ошибка-репетитора-по-математике.-Катет-равен-гипотену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Ошибка-репетитора-по-математике.-Катет-равен-гипотенузе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Одной из таких форм является поиск ошибки в решении или доказательстве. </w:t>
      </w:r>
    </w:p>
    <w:p w:rsidR="00334E4B" w:rsidRDefault="00334E4B" w:rsidP="00F53E06">
      <w:pPr>
        <w:pStyle w:val="a6"/>
        <w:spacing w:before="0" w:beforeAutospacing="0" w:after="0" w:afterAutospacing="0"/>
        <w:ind w:firstLine="708"/>
        <w:rPr>
          <w:i/>
        </w:rPr>
      </w:pPr>
    </w:p>
    <w:p w:rsidR="00F53E06" w:rsidRPr="00F53E06" w:rsidRDefault="00F53E06" w:rsidP="00F53E06">
      <w:pPr>
        <w:pStyle w:val="a6"/>
        <w:spacing w:before="0" w:beforeAutospacing="0" w:after="0" w:afterAutospacing="0"/>
        <w:ind w:firstLine="708"/>
        <w:rPr>
          <w:i/>
        </w:rPr>
      </w:pPr>
      <w:r w:rsidRPr="00F53E06">
        <w:rPr>
          <w:i/>
        </w:rPr>
        <w:t>Пример 1. Геометрия 10 класс. Тема «Перпендикуляр и наклонная».</w:t>
      </w:r>
    </w:p>
    <w:p w:rsidR="00F53E06" w:rsidRDefault="00F53E06" w:rsidP="00F53E06">
      <w:pPr>
        <w:pStyle w:val="a6"/>
        <w:spacing w:before="0" w:beforeAutospacing="0" w:after="0" w:afterAutospacing="0"/>
        <w:ind w:firstLine="708"/>
        <w:jc w:val="both"/>
      </w:pPr>
      <w:r>
        <w:t xml:space="preserve">Учащимся предлагается доказательство того, что катет в прямоугольном треугольнике не меньше, а равен гипотенузе. </w:t>
      </w:r>
    </w:p>
    <w:p w:rsidR="00F53E06" w:rsidRDefault="00F53E06" w:rsidP="00F53E06">
      <w:pPr>
        <w:pStyle w:val="a6"/>
        <w:spacing w:before="0" w:beforeAutospacing="0" w:after="0" w:afterAutospacing="0"/>
        <w:ind w:firstLine="708"/>
        <w:jc w:val="both"/>
      </w:pPr>
      <w:r>
        <w:t>«Итак, допустим в прямоугольном треугольнике АВС</w:t>
      </w:r>
      <w:r>
        <w:rPr>
          <w:noProof/>
        </w:rPr>
        <w:t xml:space="preserve"> </w:t>
      </w:r>
      <w:r w:rsidRPr="00151D95">
        <w:rPr>
          <w:noProof/>
          <w:position w:val="-6"/>
        </w:rPr>
        <w:object w:dxaOrig="960" w:dyaOrig="279">
          <v:shape id="_x0000_i1027" type="#_x0000_t75" style="width:47.6pt;height:13.75pt" o:ole="">
            <v:imagedata r:id="rId31" o:title=""/>
          </v:shape>
          <o:OLEObject Type="Embed" ProgID="Equation.3" ShapeID="_x0000_i1027" DrawAspect="Content" ObjectID="_1547763774" r:id="rId32"/>
        </w:object>
      </w:r>
      <w:r>
        <w:t>. Проведем ВО — биссектрису угла</w:t>
      </w:r>
      <w:proofErr w:type="gramStart"/>
      <w:r>
        <w:t xml:space="preserve"> В</w:t>
      </w:r>
      <w:proofErr w:type="gramEnd"/>
      <w:r>
        <w:t xml:space="preserve"> и отметим точку D — середину катета АС. Поведем перпендикуляры OD, OE и OF соответственно к сторонам АС, </w:t>
      </w:r>
      <w:proofErr w:type="gramStart"/>
      <w:r>
        <w:t>ВС</w:t>
      </w:r>
      <w:proofErr w:type="gramEnd"/>
      <w:r>
        <w:t xml:space="preserve"> и ВА, как показано на рисунке.</w:t>
      </w:r>
    </w:p>
    <w:p w:rsidR="00F53E06" w:rsidRDefault="00F53E06" w:rsidP="00F53E06">
      <w:pPr>
        <w:pStyle w:val="a6"/>
        <w:spacing w:before="0" w:beforeAutospacing="0" w:after="0" w:afterAutospacing="0"/>
        <w:ind w:firstLine="708"/>
        <w:jc w:val="both"/>
      </w:pPr>
      <w:r>
        <w:t>Так как точка</w:t>
      </w:r>
      <w:proofErr w:type="gramStart"/>
      <w:r>
        <w:t xml:space="preserve"> О</w:t>
      </w:r>
      <w:proofErr w:type="gramEnd"/>
      <w:r>
        <w:t xml:space="preserve"> расположена на биссектрисе угла В, то </w:t>
      </w:r>
      <w:r w:rsidRPr="00151D95">
        <w:rPr>
          <w:noProof/>
          <w:position w:val="-6"/>
        </w:rPr>
        <w:object w:dxaOrig="1560" w:dyaOrig="279">
          <v:shape id="_x0000_i1028" type="#_x0000_t75" style="width:77.65pt;height:13.75pt" o:ole="">
            <v:imagedata r:id="rId33" o:title=""/>
          </v:shape>
          <o:OLEObject Type="Embed" ProgID="Equation.3" ShapeID="_x0000_i1028" DrawAspect="Content" ObjectID="_1547763775" r:id="rId34"/>
        </w:object>
      </w:r>
      <w:r>
        <w:rPr>
          <w:noProof/>
        </w:rPr>
        <w:t xml:space="preserve"> </w:t>
      </w:r>
      <w:r>
        <w:t>(по гипотенузе и острому углу). Поэтому BF=BE (1).</w:t>
      </w:r>
    </w:p>
    <w:p w:rsidR="00F53E06" w:rsidRDefault="00F53E06" w:rsidP="00F53E06">
      <w:pPr>
        <w:pStyle w:val="a6"/>
        <w:spacing w:before="0" w:beforeAutospacing="0" w:after="0" w:afterAutospacing="0"/>
        <w:ind w:firstLine="708"/>
        <w:jc w:val="both"/>
      </w:pPr>
      <w:r>
        <w:t>Далее, ОА=ОС, так как каждая точка перпендикуляра к отрезку СА, проходящего через середину СА, равноудалена от</w:t>
      </w:r>
      <w:proofErr w:type="gramStart"/>
      <w:r>
        <w:t xml:space="preserve"> С</w:t>
      </w:r>
      <w:proofErr w:type="gramEnd"/>
      <w:r>
        <w:t xml:space="preserve"> и от А. Так как OF=OE, то тогда имеем равенство треугольников</w:t>
      </w:r>
      <w:r w:rsidRPr="00151D95">
        <w:rPr>
          <w:noProof/>
          <w:position w:val="-6"/>
        </w:rPr>
        <w:object w:dxaOrig="1600" w:dyaOrig="279">
          <v:shape id="_x0000_i1029" type="#_x0000_t75" style="width:80.15pt;height:13.75pt" o:ole="">
            <v:imagedata r:id="rId35" o:title=""/>
          </v:shape>
          <o:OLEObject Type="Embed" ProgID="Equation.3" ShapeID="_x0000_i1029" DrawAspect="Content" ObjectID="_1547763776" r:id="rId36"/>
        </w:object>
      </w:r>
      <w:r>
        <w:t xml:space="preserve"> и поэтому AF=CE (2). Складывая </w:t>
      </w:r>
      <w:proofErr w:type="spellStart"/>
      <w:r>
        <w:t>почленно</w:t>
      </w:r>
      <w:proofErr w:type="spellEnd"/>
      <w:r>
        <w:t xml:space="preserve"> (1) и (2), получим: АВ=</w:t>
      </w:r>
      <w:proofErr w:type="gramStart"/>
      <w:r>
        <w:t>СВ</w:t>
      </w:r>
      <w:proofErr w:type="gramEnd"/>
      <w:r>
        <w:t>, т.е. катет равен гипотенузе».</w:t>
      </w:r>
    </w:p>
    <w:p w:rsidR="00F53E06" w:rsidRDefault="00F53E06" w:rsidP="00F53E06">
      <w:pPr>
        <w:pStyle w:val="a6"/>
        <w:spacing w:before="0" w:beforeAutospacing="0" w:after="0" w:afterAutospacing="0"/>
        <w:ind w:firstLine="708"/>
        <w:jc w:val="both"/>
      </w:pPr>
      <w:r>
        <w:t>Это удивляет учеников и работает на поддержание активного внимания. Действительно, ведь в начале урока было доказано, что наклонная больше перпендикуляра, и вдруг такое. Выявленная ошибка (а она в том, что</w:t>
      </w:r>
      <w:proofErr w:type="gramStart"/>
      <w:r>
        <w:t xml:space="preserve"> О</w:t>
      </w:r>
      <w:proofErr w:type="gramEnd"/>
      <w:r>
        <w:t xml:space="preserve"> не лежит внутри треугольника) послужит тем средством, которое научит обучающегося критически относиться к каждому утверждению, каким бы с виду простым и очевидным оно не казалось. Противоречие сработает словно пружина, подталкивающая ученика к осмыслению происходящего и глубокому осознанию материала. </w:t>
      </w:r>
    </w:p>
    <w:p w:rsidR="00334E4B" w:rsidRDefault="00334E4B" w:rsidP="00F53E06">
      <w:pPr>
        <w:pStyle w:val="a6"/>
        <w:spacing w:before="0" w:beforeAutospacing="0" w:after="0" w:afterAutospacing="0"/>
        <w:ind w:firstLine="708"/>
        <w:rPr>
          <w:i/>
        </w:rPr>
      </w:pPr>
    </w:p>
    <w:p w:rsidR="00F53E06" w:rsidRPr="00F53E06" w:rsidRDefault="00F53E06" w:rsidP="00F53E06">
      <w:pPr>
        <w:pStyle w:val="a6"/>
        <w:spacing w:before="0" w:beforeAutospacing="0" w:after="0" w:afterAutospacing="0"/>
        <w:ind w:firstLine="708"/>
        <w:rPr>
          <w:i/>
        </w:rPr>
      </w:pPr>
      <w:r w:rsidRPr="00F53E06">
        <w:rPr>
          <w:i/>
        </w:rPr>
        <w:t>Пример 2. Алгебра. Тема «Решение систем уравнений».</w: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22">
        <w:rPr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r>
        <w:rPr>
          <w:rFonts w:ascii="Times New Roman" w:hAnsi="Times New Roman" w:cs="Times New Roman"/>
          <w:sz w:val="24"/>
          <w:szCs w:val="24"/>
        </w:rPr>
        <w:t>следующая ситуация. «Ученик решал задачу, в которой требовалось определить число мальчиков в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), и число девочек в том же классе (у). Для решения ученик составлял различные систем</w:t>
      </w:r>
      <w:r w:rsidR="00845A5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уравнений:</w: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22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030" type="#_x0000_t75" style="width:63.25pt;height:36.3pt" o:ole="">
            <v:imagedata r:id="rId37" o:title=""/>
          </v:shape>
          <o:OLEObject Type="Embed" ProgID="Equation.3" ShapeID="_x0000_i1030" DrawAspect="Content" ObjectID="_154776377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1122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31" type="#_x0000_t75" style="width:65.1pt;height:36.3pt" o:ole="">
            <v:imagedata r:id="rId39" o:title=""/>
          </v:shape>
          <o:OLEObject Type="Embed" ProgID="Equation.3" ShapeID="_x0000_i1031" DrawAspect="Content" ObjectID="_1547763778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1122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32" type="#_x0000_t75" style="width:58.85pt;height:36.3pt" o:ole="">
            <v:imagedata r:id="rId41" o:title=""/>
          </v:shape>
          <o:OLEObject Type="Embed" ProgID="Equation.3" ShapeID="_x0000_i1032" DrawAspect="Content" ObjectID="_1547763779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1122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33" type="#_x0000_t75" style="width:70.75pt;height:36.3pt" o:ole="">
            <v:imagedata r:id="rId43" o:title=""/>
          </v:shape>
          <o:OLEObject Type="Embed" ProgID="Equation.3" ShapeID="_x0000_i1033" DrawAspect="Content" ObjectID="_1547763780" r:id="rId44"/>
        </w:objec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читая условия задачи, можно понять, что все эти системы составлены неверно. Объясните почему»</w: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в группах ученики приходят к выводу, почему все системы составлены неверно: количество учеников не может быть отрицательным, дробным числом, в одном классе не может обучаться более 100 учеников и менее одного ученика.</w:t>
      </w:r>
    </w:p>
    <w:p w:rsidR="00F53E06" w:rsidRPr="00604815" w:rsidRDefault="00F53E06" w:rsidP="00F53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1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Пример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6048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  <w:r w:rsidRPr="00604815">
        <w:rPr>
          <w:rFonts w:ascii="Times New Roman" w:hAnsi="Times New Roman" w:cs="Times New Roman"/>
          <w:i/>
          <w:sz w:val="24"/>
          <w:szCs w:val="24"/>
        </w:rPr>
        <w:t>Геометрия 7 класс. Тема «Треугольники».</w:t>
      </w:r>
    </w:p>
    <w:p w:rsidR="00F53E06" w:rsidRPr="00E043F5" w:rsidRDefault="00F53E06" w:rsidP="00F53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604815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4815">
        <w:rPr>
          <w:rFonts w:ascii="Times New Roman" w:hAnsi="Times New Roman" w:cs="Times New Roman"/>
          <w:sz w:val="24"/>
          <w:szCs w:val="24"/>
        </w:rPr>
        <w:t>, истинно или ложно данное утверждение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1.  В равных треугольниках против соответственно равных углов лежат равные стороны.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2.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3. Если две стороны и угол одного треугольника соответственно равны двум сторонам и углу другого треугольника, то такие треугольники равны.</w:t>
      </w:r>
    </w:p>
    <w:p w:rsidR="00F53E06" w:rsidRPr="007070DF" w:rsidRDefault="00F53E06" w:rsidP="00F53E06">
      <w:pPr>
        <w:pStyle w:val="a5"/>
        <w:ind w:left="360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188595</wp:posOffset>
            </wp:positionV>
            <wp:extent cx="2695575" cy="981075"/>
            <wp:effectExtent l="19050" t="0" r="9525" b="0"/>
            <wp:wrapTight wrapText="bothSides">
              <wp:wrapPolygon edited="0">
                <wp:start x="-153" y="0"/>
                <wp:lineTo x="-153" y="21390"/>
                <wp:lineTo x="21676" y="21390"/>
                <wp:lineTo x="21676" y="0"/>
                <wp:lineTo x="-15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0DF">
        <w:t>4.  Треугольники АВС и А</w:t>
      </w:r>
      <w:r>
        <w:rPr>
          <w:vertAlign w:val="subscript"/>
        </w:rPr>
        <w:t>1</w:t>
      </w:r>
      <w:r>
        <w:t>В</w:t>
      </w:r>
      <w:r>
        <w:rPr>
          <w:vertAlign w:val="subscript"/>
        </w:rPr>
        <w:t>1</w:t>
      </w:r>
      <w:r w:rsidRPr="007070DF">
        <w:t>С</w:t>
      </w:r>
      <w:r>
        <w:rPr>
          <w:vertAlign w:val="subscript"/>
        </w:rPr>
        <w:t>1</w:t>
      </w:r>
      <w:r w:rsidRPr="007070DF">
        <w:t xml:space="preserve"> изображенные на чертеже, равные.</w:t>
      </w:r>
    </w:p>
    <w:p w:rsidR="00F53E06" w:rsidRDefault="00F53E06" w:rsidP="00F53E06">
      <w:pPr>
        <w:pStyle w:val="a5"/>
        <w:ind w:left="360"/>
        <w:jc w:val="both"/>
      </w:pPr>
    </w:p>
    <w:p w:rsidR="00F53E06" w:rsidRDefault="00F53E06" w:rsidP="00F53E06">
      <w:pPr>
        <w:pStyle w:val="a5"/>
        <w:ind w:left="360"/>
        <w:jc w:val="both"/>
      </w:pPr>
    </w:p>
    <w:p w:rsidR="00F53E06" w:rsidRDefault="00F53E06" w:rsidP="00F53E06">
      <w:pPr>
        <w:pStyle w:val="a5"/>
        <w:ind w:left="360"/>
        <w:jc w:val="both"/>
      </w:pPr>
    </w:p>
    <w:p w:rsidR="00F53E06" w:rsidRDefault="00F53E06" w:rsidP="00F53E06">
      <w:pPr>
        <w:pStyle w:val="a5"/>
        <w:ind w:left="360"/>
        <w:jc w:val="both"/>
      </w:pPr>
    </w:p>
    <w:p w:rsidR="00F53E06" w:rsidRDefault="00F53E06" w:rsidP="00F53E06">
      <w:pPr>
        <w:pStyle w:val="a5"/>
        <w:ind w:left="360"/>
        <w:jc w:val="both"/>
      </w:pPr>
    </w:p>
    <w:p w:rsidR="00F53E06" w:rsidRDefault="00F53E06" w:rsidP="00F53E06">
      <w:pPr>
        <w:pStyle w:val="a5"/>
        <w:ind w:left="360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118110</wp:posOffset>
            </wp:positionV>
            <wp:extent cx="1733550" cy="885825"/>
            <wp:effectExtent l="19050" t="0" r="0" b="0"/>
            <wp:wrapTight wrapText="bothSides">
              <wp:wrapPolygon edited="0">
                <wp:start x="-237" y="0"/>
                <wp:lineTo x="-237" y="21368"/>
                <wp:lineTo x="21600" y="21368"/>
                <wp:lineTo x="21600" y="0"/>
                <wp:lineTo x="-237" y="0"/>
              </wp:wrapPolygon>
            </wp:wrapTight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5.  В любом треугольнике биссектрисы пересекаются в одной точке.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6.  На   чертеже   отрезки   АА</w:t>
      </w:r>
      <w:proofErr w:type="gramStart"/>
      <w:r>
        <w:rPr>
          <w:vertAlign w:val="subscript"/>
        </w:rPr>
        <w:t>1</w:t>
      </w:r>
      <w:proofErr w:type="gramEnd"/>
      <w:r w:rsidRPr="007070DF">
        <w:t>,   ВВ</w:t>
      </w:r>
      <w:r>
        <w:rPr>
          <w:vertAlign w:val="subscript"/>
        </w:rPr>
        <w:t>1</w:t>
      </w:r>
      <w:r w:rsidRPr="007070DF">
        <w:t xml:space="preserve">   и   СС</w:t>
      </w:r>
      <w:r>
        <w:rPr>
          <w:vertAlign w:val="subscript"/>
        </w:rPr>
        <w:t>1</w:t>
      </w:r>
      <w:r w:rsidRPr="007070DF">
        <w:t xml:space="preserve">,   — медианы </w:t>
      </w:r>
      <w:r>
        <w:t>∆</w:t>
      </w:r>
      <w:r w:rsidRPr="007070DF">
        <w:t>АВС.</w:t>
      </w:r>
      <w:r w:rsidRPr="00A55C73">
        <w:t xml:space="preserve"> 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7.  Если угол при вершине равнобедренного треугольника равен 40°, то угол при основании равен 70°.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8.  Если три стороны одного треугольника соответственно равны трем сторонам другого треугольника, то такие треугольники равны.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9.  Медиана равнобедренного треугольника является высотой и биссектрисой.</w:t>
      </w:r>
    </w:p>
    <w:p w:rsidR="00F53E06" w:rsidRPr="007070DF" w:rsidRDefault="00F53E06" w:rsidP="00F53E06">
      <w:pPr>
        <w:pStyle w:val="a5"/>
        <w:ind w:left="360"/>
        <w:jc w:val="both"/>
      </w:pPr>
      <w:r w:rsidRPr="007070DF">
        <w:t>10.  Окружностью называется геометрическая фигура, состоящая из всех</w:t>
      </w:r>
      <w:r>
        <w:t xml:space="preserve"> точек</w:t>
      </w:r>
      <w:r w:rsidRPr="007070DF">
        <w:t>, расположенных на заданном расстоянии от данной точки.</w:t>
      </w:r>
    </w:p>
    <w:p w:rsidR="00F53E06" w:rsidRDefault="00F53E06" w:rsidP="00F53E06">
      <w:pPr>
        <w:pStyle w:val="a5"/>
        <w:ind w:left="360"/>
        <w:jc w:val="both"/>
      </w:pPr>
      <w:r w:rsidRPr="007070DF">
        <w:t>11.  Диаметр окружности в два раза больше ее радиуса,</w:t>
      </w:r>
    </w:p>
    <w:p w:rsidR="00F53E06" w:rsidRDefault="00F53E06" w:rsidP="00F53E06">
      <w:pPr>
        <w:pStyle w:val="a5"/>
        <w:ind w:left="360"/>
        <w:jc w:val="both"/>
      </w:pPr>
    </w:p>
    <w:p w:rsidR="00F53E06" w:rsidRPr="00604815" w:rsidRDefault="00F53E06" w:rsidP="00F53E06">
      <w:pPr>
        <w:pStyle w:val="a5"/>
        <w:ind w:left="360" w:firstLine="348"/>
        <w:jc w:val="both"/>
        <w:rPr>
          <w:i/>
        </w:rPr>
      </w:pPr>
      <w:r w:rsidRPr="00604815">
        <w:rPr>
          <w:i/>
        </w:rPr>
        <w:t xml:space="preserve">Пример </w:t>
      </w:r>
      <w:r>
        <w:rPr>
          <w:i/>
        </w:rPr>
        <w:t>4</w:t>
      </w:r>
      <w:r w:rsidRPr="00604815">
        <w:rPr>
          <w:i/>
        </w:rPr>
        <w:t>. Алгебра 9 класс.</w:t>
      </w:r>
    </w:p>
    <w:p w:rsidR="00F53E06" w:rsidRPr="00E043F5" w:rsidRDefault="00F53E06" w:rsidP="00F53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604815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4815">
        <w:rPr>
          <w:rFonts w:ascii="Times New Roman" w:hAnsi="Times New Roman" w:cs="Times New Roman"/>
          <w:sz w:val="24"/>
          <w:szCs w:val="24"/>
        </w:rPr>
        <w:t>, истинно или ложно данное утверждение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E06" w:rsidRPr="00604815" w:rsidRDefault="00F53E06" w:rsidP="00F53E06">
      <w:pPr>
        <w:pStyle w:val="Default"/>
        <w:ind w:firstLine="708"/>
        <w:jc w:val="both"/>
        <w:rPr>
          <w:color w:val="auto"/>
        </w:rPr>
      </w:pPr>
      <w:r w:rsidRPr="00604815">
        <w:rPr>
          <w:color w:val="auto"/>
        </w:rPr>
        <w:t>1. Площадь территории Испании составляет 506 тыс. км</w:t>
      </w:r>
      <w:proofErr w:type="gramStart"/>
      <w:r w:rsidRPr="00604815">
        <w:rPr>
          <w:color w:val="auto"/>
          <w:vertAlign w:val="superscript"/>
        </w:rPr>
        <w:t>2</w:t>
      </w:r>
      <w:proofErr w:type="gramEnd"/>
      <w:r w:rsidRPr="00604815">
        <w:rPr>
          <w:color w:val="auto"/>
        </w:rPr>
        <w:t>. Эта величина записывается в стандартном виде так   5,06 • 10</w:t>
      </w:r>
      <w:r w:rsidRPr="00604815">
        <w:rPr>
          <w:color w:val="auto"/>
          <w:vertAlign w:val="superscript"/>
        </w:rPr>
        <w:t>3</w:t>
      </w:r>
      <w:r w:rsidRPr="00604815">
        <w:rPr>
          <w:color w:val="auto"/>
        </w:rPr>
        <w:t xml:space="preserve"> км</w:t>
      </w:r>
      <w:proofErr w:type="gramStart"/>
      <w:r w:rsidRPr="00604815">
        <w:rPr>
          <w:color w:val="auto"/>
          <w:vertAlign w:val="superscript"/>
        </w:rPr>
        <w:t>2</w:t>
      </w:r>
      <w:proofErr w:type="gramEnd"/>
      <w:r w:rsidRPr="00604815">
        <w:rPr>
          <w:color w:val="auto"/>
        </w:rPr>
        <w:tab/>
      </w:r>
    </w:p>
    <w:p w:rsidR="00F53E06" w:rsidRPr="00604815" w:rsidRDefault="00F53E06" w:rsidP="00F53E06">
      <w:pPr>
        <w:pStyle w:val="Default"/>
        <w:ind w:firstLine="708"/>
        <w:jc w:val="both"/>
        <w:rPr>
          <w:color w:val="auto"/>
        </w:rPr>
      </w:pPr>
      <w:r w:rsidRPr="00604815">
        <w:rPr>
          <w:color w:val="auto"/>
        </w:rPr>
        <w:t xml:space="preserve">2. Из 59 девятиклассников школы 22 человека приняли участие в городских спортивных соревнованиях. </w:t>
      </w:r>
      <w:r>
        <w:rPr>
          <w:color w:val="auto"/>
        </w:rPr>
        <w:t>Это</w:t>
      </w:r>
      <w:r w:rsidRPr="00604815">
        <w:rPr>
          <w:color w:val="auto"/>
        </w:rPr>
        <w:t xml:space="preserve"> примерно 2,7% </w:t>
      </w:r>
      <w:r>
        <w:rPr>
          <w:color w:val="auto"/>
        </w:rPr>
        <w:t>.</w:t>
      </w:r>
      <w:r w:rsidRPr="00604815">
        <w:rPr>
          <w:color w:val="auto"/>
        </w:rPr>
        <w:t xml:space="preserve"> </w:t>
      </w:r>
    </w:p>
    <w:p w:rsidR="00F53E06" w:rsidRPr="00604815" w:rsidRDefault="00F53E06" w:rsidP="00F53E06">
      <w:pPr>
        <w:pStyle w:val="Default"/>
        <w:ind w:firstLine="708"/>
        <w:jc w:val="both"/>
        <w:rPr>
          <w:color w:val="auto"/>
        </w:rPr>
      </w:pPr>
      <w:r w:rsidRPr="00604815">
        <w:rPr>
          <w:color w:val="auto"/>
        </w:rPr>
        <w:t xml:space="preserve">3. </w:t>
      </w:r>
      <w:r>
        <w:rPr>
          <w:color w:val="auto"/>
        </w:rPr>
        <w:t>Петя р</w:t>
      </w:r>
      <w:r w:rsidRPr="00604815">
        <w:rPr>
          <w:color w:val="auto"/>
        </w:rPr>
        <w:t>асположи</w:t>
      </w:r>
      <w:r>
        <w:rPr>
          <w:color w:val="auto"/>
        </w:rPr>
        <w:t>л</w:t>
      </w:r>
      <w:r w:rsidRPr="00604815">
        <w:rPr>
          <w:color w:val="auto"/>
        </w:rPr>
        <w:t xml:space="preserve"> числа в порядке возрастания: 0,09; 0,0902; 0,209   . </w:t>
      </w:r>
    </w:p>
    <w:p w:rsidR="00F53E06" w:rsidRPr="00604815" w:rsidRDefault="00F53E06" w:rsidP="00F53E06">
      <w:pPr>
        <w:pStyle w:val="Default"/>
        <w:ind w:firstLine="708"/>
        <w:jc w:val="both"/>
        <w:rPr>
          <w:color w:val="auto"/>
        </w:rPr>
      </w:pPr>
      <w:r w:rsidRPr="00604815">
        <w:rPr>
          <w:color w:val="auto"/>
        </w:rPr>
        <w:t>4. Числ</w:t>
      </w:r>
      <w:r>
        <w:rPr>
          <w:color w:val="auto"/>
        </w:rPr>
        <w:t xml:space="preserve">а </w:t>
      </w:r>
      <w:r w:rsidRPr="00604815">
        <w:rPr>
          <w:color w:val="auto"/>
        </w:rPr>
        <w:t xml:space="preserve"> </w:t>
      </w:r>
      <w:r w:rsidRPr="00604815">
        <w:rPr>
          <w:color w:val="auto"/>
          <w:position w:val="-12"/>
        </w:rPr>
        <w:object w:dxaOrig="780" w:dyaOrig="400">
          <v:shape id="_x0000_i1034" type="#_x0000_t75" style="width:38.8pt;height:20.05pt" o:ole="">
            <v:imagedata r:id="rId47" o:title=""/>
          </v:shape>
          <o:OLEObject Type="Embed" ProgID="Equation.3" ShapeID="_x0000_i1034" DrawAspect="Content" ObjectID="_1547763781" r:id="rId48"/>
        </w:object>
      </w:r>
      <w:r w:rsidRPr="00604815">
        <w:rPr>
          <w:color w:val="auto"/>
        </w:rPr>
        <w:t xml:space="preserve">, </w:t>
      </w:r>
      <w:r w:rsidRPr="00604815">
        <w:rPr>
          <w:color w:val="auto"/>
          <w:position w:val="-8"/>
        </w:rPr>
        <w:object w:dxaOrig="740" w:dyaOrig="360">
          <v:shape id="_x0000_i1035" type="#_x0000_t75" style="width:36.95pt;height:18.15pt" o:ole="">
            <v:imagedata r:id="rId49" o:title=""/>
          </v:shape>
          <o:OLEObject Type="Embed" ProgID="Equation.3" ShapeID="_x0000_i1035" DrawAspect="Content" ObjectID="_1547763782" r:id="rId50"/>
        </w:object>
      </w:r>
      <w:r w:rsidRPr="00604815">
        <w:rPr>
          <w:color w:val="auto"/>
        </w:rPr>
        <w:t xml:space="preserve">, </w:t>
      </w:r>
      <w:r w:rsidRPr="00604815">
        <w:rPr>
          <w:color w:val="auto"/>
          <w:position w:val="-8"/>
        </w:rPr>
        <w:object w:dxaOrig="620" w:dyaOrig="360">
          <v:shape id="_x0000_i1036" type="#_x0000_t75" style="width:30.7pt;height:18.15pt" o:ole="">
            <v:imagedata r:id="rId51" o:title=""/>
          </v:shape>
          <o:OLEObject Type="Embed" ProgID="Equation.3" ShapeID="_x0000_i1036" DrawAspect="Content" ObjectID="_1547763783" r:id="rId52"/>
        </w:object>
      </w:r>
      <w:r w:rsidRPr="00604815">
        <w:rPr>
          <w:color w:val="auto"/>
        </w:rPr>
        <w:t xml:space="preserve"> явля</w:t>
      </w:r>
      <w:r>
        <w:rPr>
          <w:color w:val="auto"/>
        </w:rPr>
        <w:t>ю</w:t>
      </w:r>
      <w:r w:rsidRPr="00604815">
        <w:rPr>
          <w:color w:val="auto"/>
        </w:rPr>
        <w:t>тся рациональным</w:t>
      </w:r>
      <w:r>
        <w:rPr>
          <w:color w:val="auto"/>
        </w:rPr>
        <w:t>и</w:t>
      </w:r>
      <w:r w:rsidRPr="00604815">
        <w:rPr>
          <w:color w:val="auto"/>
        </w:rPr>
        <w:t xml:space="preserve"> </w:t>
      </w:r>
    </w:p>
    <w:p w:rsidR="00F53E06" w:rsidRPr="00604815" w:rsidRDefault="00F53E06" w:rsidP="00F53E06">
      <w:pPr>
        <w:pStyle w:val="Default"/>
        <w:ind w:firstLine="708"/>
        <w:jc w:val="both"/>
        <w:rPr>
          <w:color w:val="auto"/>
        </w:rPr>
      </w:pPr>
      <w:r w:rsidRPr="00604815">
        <w:rPr>
          <w:color w:val="auto"/>
        </w:rPr>
        <w:t>5.  Дневная норма потребления витамина</w:t>
      </w:r>
      <w:proofErr w:type="gramStart"/>
      <w:r w:rsidRPr="00604815">
        <w:rPr>
          <w:color w:val="auto"/>
        </w:rPr>
        <w:t xml:space="preserve"> С</w:t>
      </w:r>
      <w:proofErr w:type="gramEnd"/>
      <w:r w:rsidRPr="00604815">
        <w:rPr>
          <w:color w:val="auto"/>
        </w:rPr>
        <w:t xml:space="preserve"> составляет 60 мг. Один мандарин в среднем содержит 35 мг витамина С. </w:t>
      </w:r>
      <w:proofErr w:type="gramStart"/>
      <w:r w:rsidRPr="00604815">
        <w:rPr>
          <w:color w:val="auto"/>
        </w:rPr>
        <w:t>Человек, съевший один мандарин получил</w:t>
      </w:r>
      <w:proofErr w:type="gramEnd"/>
      <w:r w:rsidRPr="00604815">
        <w:rPr>
          <w:color w:val="auto"/>
        </w:rPr>
        <w:t xml:space="preserve"> примерно 58%</w:t>
      </w:r>
      <w:r>
        <w:rPr>
          <w:color w:val="auto"/>
        </w:rPr>
        <w:t xml:space="preserve"> </w:t>
      </w:r>
      <w:r w:rsidRPr="00604815">
        <w:rPr>
          <w:color w:val="auto"/>
        </w:rPr>
        <w:t>процентов дневной нормы витамина С</w:t>
      </w:r>
      <w:r>
        <w:rPr>
          <w:color w:val="auto"/>
        </w:rPr>
        <w:t>.</w: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06" w:rsidRPr="00432E53" w:rsidRDefault="00C547DA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3E06" w:rsidRPr="00432E53">
        <w:rPr>
          <w:rFonts w:ascii="Times New Roman" w:hAnsi="Times New Roman" w:cs="Times New Roman"/>
          <w:b/>
          <w:sz w:val="24"/>
          <w:szCs w:val="24"/>
        </w:rPr>
        <w:t xml:space="preserve">Приём «Связи». </w:t>
      </w:r>
    </w:p>
    <w:p w:rsidR="00F53E06" w:rsidRPr="00432E53" w:rsidRDefault="00F53E06" w:rsidP="00F53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i/>
          <w:sz w:val="24"/>
          <w:szCs w:val="24"/>
        </w:rPr>
        <w:t>Формирует умение</w:t>
      </w:r>
      <w:r w:rsidRPr="00432E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E06" w:rsidRPr="00432E53" w:rsidRDefault="00F53E06" w:rsidP="00F53E06">
      <w:pPr>
        <w:pStyle w:val="a5"/>
        <w:numPr>
          <w:ilvl w:val="0"/>
          <w:numId w:val="43"/>
        </w:numPr>
        <w:jc w:val="both"/>
      </w:pPr>
      <w:r w:rsidRPr="00432E53">
        <w:t xml:space="preserve">находить связи между объектами в системе; </w:t>
      </w:r>
    </w:p>
    <w:p w:rsidR="00F53E06" w:rsidRPr="00432E53" w:rsidRDefault="00F53E06" w:rsidP="00F53E06">
      <w:pPr>
        <w:pStyle w:val="a5"/>
        <w:numPr>
          <w:ilvl w:val="0"/>
          <w:numId w:val="43"/>
        </w:numPr>
        <w:jc w:val="both"/>
      </w:pPr>
      <w:r w:rsidRPr="00432E53">
        <w:t xml:space="preserve"> устанавливать связи между объектами, находящимися в различных надсистемах путем построения цепочки связанных объектов; </w:t>
      </w:r>
    </w:p>
    <w:p w:rsidR="00F53E06" w:rsidRPr="00432E53" w:rsidRDefault="00F53E06" w:rsidP="00F53E06">
      <w:pPr>
        <w:pStyle w:val="a5"/>
        <w:numPr>
          <w:ilvl w:val="0"/>
          <w:numId w:val="43"/>
        </w:numPr>
        <w:jc w:val="both"/>
      </w:pPr>
      <w:r w:rsidRPr="00432E53">
        <w:t xml:space="preserve">устанавливать связи между любыми объектами. </w:t>
      </w:r>
    </w:p>
    <w:p w:rsidR="00F53E06" w:rsidRDefault="00F53E06" w:rsidP="00F53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E53">
        <w:rPr>
          <w:rFonts w:ascii="Times New Roman" w:hAnsi="Times New Roman" w:cs="Times New Roman"/>
          <w:sz w:val="24"/>
          <w:szCs w:val="24"/>
        </w:rPr>
        <w:t xml:space="preserve">Учитель задает (или ученики выбирают) два объекта, на первый взгляд никак не связанных между собой (как вариант, объекты выбираются случайным образом, например, с помощью кубика).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объектом. </w:t>
      </w:r>
    </w:p>
    <w:p w:rsidR="00F53E06" w:rsidRDefault="00F53E06" w:rsidP="00F5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птица – уравнение. Птицы летают, но всегда гнездятся на деревьях. Любое дерево имеет корни. Корни имеет уравнение.</w:t>
      </w:r>
      <w:r w:rsidRPr="002D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A50" w:rsidRDefault="00845A50" w:rsidP="00F5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4"/>
        <w:tblW w:w="0" w:type="auto"/>
        <w:tblInd w:w="250" w:type="dxa"/>
        <w:tblLook w:val="04A0"/>
      </w:tblPr>
      <w:tblGrid>
        <w:gridCol w:w="1843"/>
        <w:gridCol w:w="1276"/>
        <w:gridCol w:w="6662"/>
      </w:tblGrid>
      <w:tr w:rsidR="00F53E06" w:rsidTr="004F5629">
        <w:trPr>
          <w:cnfStyle w:val="100000000000"/>
        </w:trPr>
        <w:tc>
          <w:tcPr>
            <w:cnfStyle w:val="001000000000"/>
            <w:tcW w:w="1843" w:type="dxa"/>
          </w:tcPr>
          <w:p w:rsidR="00F53E06" w:rsidRDefault="00F53E06" w:rsidP="004F5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276" w:type="dxa"/>
          </w:tcPr>
          <w:p w:rsidR="00F53E06" w:rsidRDefault="00F53E06" w:rsidP="004F5629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</w:t>
            </w:r>
          </w:p>
        </w:tc>
        <w:tc>
          <w:tcPr>
            <w:tcW w:w="6662" w:type="dxa"/>
          </w:tcPr>
          <w:p w:rsidR="00F53E06" w:rsidRDefault="00F53E06" w:rsidP="004F56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F53E06" w:rsidTr="004F5629">
        <w:trPr>
          <w:cnfStyle w:val="000000100000"/>
        </w:trPr>
        <w:tc>
          <w:tcPr>
            <w:cnfStyle w:val="001000000000"/>
            <w:tcW w:w="1843" w:type="dxa"/>
          </w:tcPr>
          <w:p w:rsidR="00F53E06" w:rsidRDefault="00F53E06" w:rsidP="004F5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276" w:type="dxa"/>
          </w:tcPr>
          <w:p w:rsidR="00F53E06" w:rsidRDefault="00F53E06" w:rsidP="004F562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</w:t>
            </w:r>
          </w:p>
        </w:tc>
        <w:tc>
          <w:tcPr>
            <w:tcW w:w="6662" w:type="dxa"/>
          </w:tcPr>
          <w:p w:rsidR="00F53E06" w:rsidRDefault="00F53E06" w:rsidP="004F562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 со сторонами 3, 4, 5 умели строить еще в Древнем Египте при постройке пирамид. Высоту пирамиды впервые измерил Фалес, применяя подобие треугольников. Фалесу помогло в этом Солнце.</w:t>
            </w:r>
          </w:p>
        </w:tc>
      </w:tr>
      <w:tr w:rsidR="00F53E06" w:rsidTr="004F5629">
        <w:trPr>
          <w:cnfStyle w:val="000000010000"/>
        </w:trPr>
        <w:tc>
          <w:tcPr>
            <w:cnfStyle w:val="001000000000"/>
            <w:tcW w:w="1843" w:type="dxa"/>
          </w:tcPr>
          <w:p w:rsidR="00F53E06" w:rsidRDefault="00F53E06" w:rsidP="004F5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</w:t>
            </w:r>
          </w:p>
        </w:tc>
        <w:tc>
          <w:tcPr>
            <w:tcW w:w="1276" w:type="dxa"/>
          </w:tcPr>
          <w:p w:rsidR="00F53E06" w:rsidRDefault="00F53E06" w:rsidP="004F562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</w:t>
            </w:r>
          </w:p>
        </w:tc>
        <w:tc>
          <w:tcPr>
            <w:tcW w:w="6662" w:type="dxa"/>
          </w:tcPr>
          <w:p w:rsidR="00F53E06" w:rsidRDefault="00F53E06" w:rsidP="004F562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– плоская фигура. Поверхность воды представляет собой плоскость. Катер движется по воде.</w:t>
            </w:r>
          </w:p>
        </w:tc>
      </w:tr>
      <w:tr w:rsidR="00F53E06" w:rsidTr="004F5629">
        <w:trPr>
          <w:cnfStyle w:val="000000100000"/>
        </w:trPr>
        <w:tc>
          <w:tcPr>
            <w:cnfStyle w:val="001000000000"/>
            <w:tcW w:w="1843" w:type="dxa"/>
          </w:tcPr>
          <w:p w:rsidR="00F53E06" w:rsidRDefault="00F53E06" w:rsidP="004F5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</w:t>
            </w:r>
          </w:p>
        </w:tc>
        <w:tc>
          <w:tcPr>
            <w:tcW w:w="1276" w:type="dxa"/>
          </w:tcPr>
          <w:p w:rsidR="00F53E06" w:rsidRDefault="00F53E06" w:rsidP="004F562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662" w:type="dxa"/>
          </w:tcPr>
          <w:p w:rsidR="00F53E06" w:rsidRDefault="00F53E06" w:rsidP="004F562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- часть плоскости, ограниченная окружностью. Окружность имеет центр. Центром развития, культуры, воспитания является школа.</w:t>
            </w:r>
          </w:p>
        </w:tc>
      </w:tr>
    </w:tbl>
    <w:p w:rsidR="00F53E06" w:rsidRPr="00432E53" w:rsidRDefault="00F53E06" w:rsidP="00F53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5FD0" w:rsidRDefault="00515FD0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="00B259B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 письменного контроля.</w:t>
      </w:r>
    </w:p>
    <w:p w:rsidR="00334E4B" w:rsidRPr="00334E4B" w:rsidRDefault="00334E4B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515FD0" w:rsidRPr="002002DA" w:rsidRDefault="00515FD0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proofErr w:type="spellStart"/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Фактологический</w:t>
      </w:r>
      <w:proofErr w:type="spellEnd"/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диктант. </w:t>
      </w:r>
      <w:r w:rsidRPr="00B259BE">
        <w:rPr>
          <w:rFonts w:ascii="Times New Roman" w:hAnsi="Times New Roman" w:cs="Times New Roman"/>
          <w:bCs/>
          <w:iCs/>
          <w:sz w:val="24"/>
          <w:szCs w:val="24"/>
        </w:rPr>
        <w:t>Такой диктант провожу по базовым</w:t>
      </w:r>
      <w:r w:rsidR="00B259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02DA">
        <w:rPr>
          <w:rFonts w:ascii="Times New Roman" w:hAnsi="Times New Roman" w:cs="Times New Roman"/>
          <w:bCs/>
          <w:iCs/>
          <w:sz w:val="24"/>
          <w:szCs w:val="24"/>
        </w:rPr>
        <w:t>вопросам (5-7 вопросов на вариант). Работа ведется в высоком темпе: здесь нет необходимости в размышлении, должна работать память.</w:t>
      </w:r>
    </w:p>
    <w:p w:rsidR="00515FD0" w:rsidRPr="002002DA" w:rsidRDefault="00515FD0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Выборочный контроль </w:t>
      </w:r>
      <w:r w:rsidRPr="002002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проверка работ учащихся выборочно. </w:t>
      </w:r>
      <w:r w:rsidRPr="00B259BE">
        <w:rPr>
          <w:rFonts w:ascii="Times New Roman" w:hAnsi="Times New Roman" w:cs="Times New Roman"/>
          <w:bCs/>
          <w:iCs/>
          <w:sz w:val="24"/>
          <w:szCs w:val="24"/>
        </w:rPr>
        <w:t>Чьи</w:t>
      </w:r>
      <w:r w:rsidR="00B259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02DA">
        <w:rPr>
          <w:rFonts w:ascii="Times New Roman" w:hAnsi="Times New Roman" w:cs="Times New Roman"/>
          <w:bCs/>
          <w:iCs/>
          <w:sz w:val="24"/>
          <w:szCs w:val="24"/>
        </w:rPr>
        <w:t xml:space="preserve">работы будут проверены, никто из </w:t>
      </w:r>
      <w:proofErr w:type="gramStart"/>
      <w:r w:rsidRPr="002002DA">
        <w:rPr>
          <w:rFonts w:ascii="Times New Roman" w:hAnsi="Times New Roman" w:cs="Times New Roman"/>
          <w:bCs/>
          <w:iCs/>
          <w:sz w:val="24"/>
          <w:szCs w:val="24"/>
        </w:rPr>
        <w:t>пишущих</w:t>
      </w:r>
      <w:proofErr w:type="gramEnd"/>
      <w:r w:rsidRPr="002002DA">
        <w:rPr>
          <w:rFonts w:ascii="Times New Roman" w:hAnsi="Times New Roman" w:cs="Times New Roman"/>
          <w:bCs/>
          <w:iCs/>
          <w:sz w:val="24"/>
          <w:szCs w:val="24"/>
        </w:rPr>
        <w:t xml:space="preserve"> не знает. Стараются все. </w:t>
      </w:r>
      <w:r w:rsidR="00B259BE" w:rsidRPr="002002DA">
        <w:rPr>
          <w:rFonts w:ascii="Times New Roman" w:hAnsi="Times New Roman" w:cs="Times New Roman"/>
          <w:bCs/>
          <w:iCs/>
          <w:sz w:val="24"/>
          <w:szCs w:val="24"/>
        </w:rPr>
        <w:t xml:space="preserve">Такой </w:t>
      </w:r>
      <w:r w:rsidRPr="002002DA">
        <w:rPr>
          <w:rFonts w:ascii="Times New Roman" w:hAnsi="Times New Roman" w:cs="Times New Roman"/>
          <w:bCs/>
          <w:iCs/>
          <w:sz w:val="24"/>
          <w:szCs w:val="24"/>
        </w:rPr>
        <w:t>способ проверки оговаривается заранее.</w:t>
      </w:r>
    </w:p>
    <w:p w:rsidR="00515FD0" w:rsidRPr="002002DA" w:rsidRDefault="00515FD0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Тренировочная контрольная работа. </w:t>
      </w:r>
      <w:r w:rsidRPr="00B259BE">
        <w:rPr>
          <w:rFonts w:ascii="Times New Roman" w:hAnsi="Times New Roman" w:cs="Times New Roman"/>
          <w:bCs/>
          <w:iCs/>
          <w:sz w:val="24"/>
          <w:szCs w:val="24"/>
        </w:rPr>
        <w:t>Провожу контрольную</w:t>
      </w:r>
      <w:r w:rsidR="00235A1E">
        <w:rPr>
          <w:rFonts w:ascii="Times New Roman" w:hAnsi="Times New Roman" w:cs="Times New Roman"/>
          <w:bCs/>
          <w:iCs/>
          <w:sz w:val="24"/>
          <w:szCs w:val="24"/>
        </w:rPr>
        <w:t xml:space="preserve"> работу</w:t>
      </w:r>
      <w:r w:rsidRPr="00B259BE">
        <w:rPr>
          <w:rFonts w:ascii="Times New Roman" w:hAnsi="Times New Roman" w:cs="Times New Roman"/>
          <w:bCs/>
          <w:iCs/>
          <w:sz w:val="24"/>
          <w:szCs w:val="24"/>
        </w:rPr>
        <w:t xml:space="preserve"> как обычно,</w:t>
      </w:r>
      <w:r w:rsidR="00B259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02DA">
        <w:rPr>
          <w:rFonts w:ascii="Times New Roman" w:hAnsi="Times New Roman" w:cs="Times New Roman"/>
          <w:bCs/>
          <w:iCs/>
          <w:sz w:val="24"/>
          <w:szCs w:val="24"/>
        </w:rPr>
        <w:t xml:space="preserve">но отметки в журнал ставятся только по желанию учеников. </w:t>
      </w:r>
    </w:p>
    <w:p w:rsidR="00515FD0" w:rsidRDefault="00515FD0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02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proofErr w:type="gramStart"/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</w:t>
      </w:r>
      <w:proofErr w:type="gramEnd"/>
      <w:r w:rsidRPr="00200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срез, тест «Блиц». </w:t>
      </w:r>
      <w:r w:rsidRPr="00B259BE">
        <w:rPr>
          <w:rFonts w:ascii="Times New Roman" w:hAnsi="Times New Roman" w:cs="Times New Roman"/>
          <w:bCs/>
          <w:iCs/>
          <w:sz w:val="24"/>
          <w:szCs w:val="24"/>
        </w:rPr>
        <w:t>Такая работа проводится в высоком темпе</w:t>
      </w:r>
      <w:r w:rsidRPr="002002DA">
        <w:rPr>
          <w:rFonts w:ascii="Times New Roman" w:hAnsi="Times New Roman" w:cs="Times New Roman"/>
          <w:bCs/>
          <w:iCs/>
          <w:sz w:val="24"/>
          <w:szCs w:val="24"/>
        </w:rPr>
        <w:t xml:space="preserve">. Цель – выявление степени усвоения простых учебных навыков, которыми обязаны овладеть ученики для дальнейшей успешной учебы. По темпам выполнения такая работа сходна с </w:t>
      </w:r>
      <w:proofErr w:type="spellStart"/>
      <w:r w:rsidRPr="002002DA">
        <w:rPr>
          <w:rFonts w:ascii="Times New Roman" w:hAnsi="Times New Roman" w:cs="Times New Roman"/>
          <w:bCs/>
          <w:iCs/>
          <w:sz w:val="24"/>
          <w:szCs w:val="24"/>
        </w:rPr>
        <w:t>фактологическим</w:t>
      </w:r>
      <w:proofErr w:type="spellEnd"/>
      <w:r w:rsidRPr="002002DA">
        <w:rPr>
          <w:rFonts w:ascii="Times New Roman" w:hAnsi="Times New Roman" w:cs="Times New Roman"/>
          <w:bCs/>
          <w:iCs/>
          <w:sz w:val="24"/>
          <w:szCs w:val="24"/>
        </w:rPr>
        <w:t xml:space="preserve"> диктантом. </w:t>
      </w:r>
      <w:r w:rsidRPr="00B259BE">
        <w:rPr>
          <w:rFonts w:ascii="Times New Roman" w:hAnsi="Times New Roman" w:cs="Times New Roman"/>
          <w:bCs/>
          <w:iCs/>
          <w:sz w:val="24"/>
          <w:szCs w:val="24"/>
        </w:rPr>
        <w:t xml:space="preserve">Отличие ее в том, что в нее входит проверка степени владения учащимися формулами, расчетами, другими стандартными умениями. Включает в себя работа в темпе «блиц» 7-10 стандартных заданий. </w:t>
      </w:r>
    </w:p>
    <w:p w:rsidR="00300633" w:rsidRPr="00B259BE" w:rsidRDefault="00300633" w:rsidP="00B2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5FD0" w:rsidRPr="00235A1E" w:rsidRDefault="00515FD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5A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Pr="00235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235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 оценивания.</w:t>
      </w:r>
    </w:p>
    <w:p w:rsidR="00515FD0" w:rsidRDefault="00515FD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5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235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Оценка, но не отметка.</w:t>
      </w:r>
      <w:r w:rsidRPr="00235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>Отмечаю вслух или жестом каждый успех</w:t>
      </w:r>
      <w:r w:rsidRPr="00235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>ученика! Оцениваю словами, интонацией, жестом мимикой… Главная цель оценки – стимулировать познание.</w:t>
      </w:r>
    </w:p>
    <w:p w:rsidR="00845A50" w:rsidRPr="00845A50" w:rsidRDefault="00845A5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515FD0" w:rsidRDefault="00515FD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5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235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Знакомство с критериями. 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>Знакомлю школьников с критериями, по</w:t>
      </w:r>
      <w:r w:rsidRPr="00235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которым им выставляются отметки. </w:t>
      </w:r>
      <w:r w:rsidR="00235A1E"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Отметки 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выставляю, комментируя и обосновывая их. </w:t>
      </w:r>
      <w:proofErr w:type="gramStart"/>
      <w:r w:rsidRPr="00235A1E">
        <w:rPr>
          <w:rFonts w:ascii="Times New Roman" w:hAnsi="Times New Roman" w:cs="Times New Roman"/>
          <w:bCs/>
          <w:iCs/>
          <w:sz w:val="24"/>
          <w:szCs w:val="24"/>
        </w:rPr>
        <w:t>Часто даю возможность оценивать работу ученика его</w:t>
      </w:r>
      <w:r w:rsidR="00235A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одноклассникам, </w:t>
      </w:r>
      <w:r w:rsidR="00235A1E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 критери</w:t>
      </w:r>
      <w:r w:rsidR="00235A1E">
        <w:rPr>
          <w:rFonts w:ascii="Times New Roman" w:hAnsi="Times New Roman" w:cs="Times New Roman"/>
          <w:bCs/>
          <w:iCs/>
          <w:sz w:val="24"/>
          <w:szCs w:val="24"/>
        </w:rPr>
        <w:t>ям</w:t>
      </w:r>
      <w:r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 оценивания </w:t>
      </w:r>
      <w:r w:rsidR="00235A1E">
        <w:rPr>
          <w:rFonts w:ascii="Times New Roman" w:hAnsi="Times New Roman" w:cs="Times New Roman"/>
          <w:bCs/>
          <w:iCs/>
          <w:sz w:val="24"/>
          <w:szCs w:val="24"/>
        </w:rPr>
        <w:t>определенными совместно с учениками.</w:t>
      </w:r>
      <w:proofErr w:type="gramEnd"/>
    </w:p>
    <w:p w:rsidR="00845A50" w:rsidRPr="00845A50" w:rsidRDefault="00845A5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515FD0" w:rsidRDefault="00845A5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515FD0" w:rsidRPr="00235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15FD0" w:rsidRPr="00235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Кредит доверия. </w:t>
      </w:r>
      <w:r w:rsidR="00515FD0" w:rsidRPr="008C6952">
        <w:rPr>
          <w:rFonts w:ascii="Times New Roman" w:hAnsi="Times New Roman" w:cs="Times New Roman"/>
          <w:bCs/>
          <w:iCs/>
          <w:sz w:val="24"/>
          <w:szCs w:val="24"/>
        </w:rPr>
        <w:t>В некоторых случаях я выставляю ученику отметку</w:t>
      </w:r>
      <w:r w:rsidR="00515FD0" w:rsidRPr="00235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15FD0" w:rsidRPr="008C695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15FD0" w:rsidRPr="00235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15FD0" w:rsidRPr="00235A1E">
        <w:rPr>
          <w:rFonts w:ascii="Times New Roman" w:hAnsi="Times New Roman" w:cs="Times New Roman"/>
          <w:bCs/>
          <w:iCs/>
          <w:sz w:val="24"/>
          <w:szCs w:val="24"/>
        </w:rPr>
        <w:t xml:space="preserve">«кредит». Иногда выставляю более высокую отметку за четверть, если она спорная. В следующей четверти станет ясно, насколько была права. </w:t>
      </w:r>
    </w:p>
    <w:p w:rsidR="00845A50" w:rsidRDefault="00845A50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1B3" w:rsidRPr="00D4599A" w:rsidRDefault="00845A50" w:rsidP="008A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A51B3" w:rsidRPr="008A51B3">
        <w:rPr>
          <w:rFonts w:ascii="Times New Roman" w:hAnsi="Times New Roman" w:cs="Times New Roman"/>
          <w:b/>
          <w:i/>
          <w:sz w:val="24"/>
          <w:szCs w:val="24"/>
        </w:rPr>
        <w:t>. Опрос-итог.</w:t>
      </w:r>
      <w:r w:rsidR="008A51B3" w:rsidRPr="00D4599A">
        <w:rPr>
          <w:rFonts w:ascii="Times New Roman" w:hAnsi="Times New Roman" w:cs="Times New Roman"/>
          <w:sz w:val="24"/>
          <w:szCs w:val="24"/>
        </w:rPr>
        <w:t xml:space="preserve"> В конце урока учитель задает вопросы, побуждающие к рефлексии урока. Например: </w:t>
      </w:r>
    </w:p>
    <w:p w:rsidR="008A51B3" w:rsidRPr="00D4599A" w:rsidRDefault="008A51B3" w:rsidP="008A51B3">
      <w:pPr>
        <w:pStyle w:val="a5"/>
        <w:numPr>
          <w:ilvl w:val="0"/>
          <w:numId w:val="44"/>
        </w:numPr>
        <w:jc w:val="both"/>
      </w:pPr>
      <w:r w:rsidRPr="00D4599A">
        <w:t xml:space="preserve">Что на уроке было главным? </w:t>
      </w:r>
    </w:p>
    <w:p w:rsidR="008A51B3" w:rsidRPr="00BB2707" w:rsidRDefault="008A51B3" w:rsidP="008A51B3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iCs/>
        </w:rPr>
      </w:pPr>
      <w:r w:rsidRPr="00BB2707">
        <w:rPr>
          <w:bCs/>
          <w:iCs/>
        </w:rPr>
        <w:t>«Что было самым легким, самым сложным?»</w:t>
      </w:r>
    </w:p>
    <w:p w:rsidR="008A51B3" w:rsidRPr="00D4599A" w:rsidRDefault="008A51B3" w:rsidP="008A51B3">
      <w:pPr>
        <w:pStyle w:val="a5"/>
        <w:numPr>
          <w:ilvl w:val="0"/>
          <w:numId w:val="44"/>
        </w:numPr>
        <w:jc w:val="both"/>
      </w:pPr>
      <w:r w:rsidRPr="00D4599A">
        <w:t xml:space="preserve">Что было интересным? (Следует различать главное и интересное.) </w:t>
      </w:r>
    </w:p>
    <w:p w:rsidR="008A51B3" w:rsidRPr="00D4599A" w:rsidRDefault="008A51B3" w:rsidP="008A51B3">
      <w:pPr>
        <w:pStyle w:val="a5"/>
        <w:numPr>
          <w:ilvl w:val="0"/>
          <w:numId w:val="44"/>
        </w:numPr>
        <w:jc w:val="both"/>
      </w:pPr>
      <w:r w:rsidRPr="00D4599A">
        <w:lastRenderedPageBreak/>
        <w:t xml:space="preserve">Что нового сегодня узнали? </w:t>
      </w:r>
    </w:p>
    <w:p w:rsidR="008A51B3" w:rsidRPr="00D4599A" w:rsidRDefault="008A51B3" w:rsidP="008A51B3">
      <w:pPr>
        <w:pStyle w:val="a5"/>
        <w:numPr>
          <w:ilvl w:val="0"/>
          <w:numId w:val="44"/>
        </w:numPr>
        <w:jc w:val="both"/>
      </w:pPr>
      <w:r w:rsidRPr="00D4599A">
        <w:t xml:space="preserve">Чему научились? </w:t>
      </w:r>
    </w:p>
    <w:p w:rsidR="008A51B3" w:rsidRPr="00D4599A" w:rsidRDefault="008A51B3" w:rsidP="008A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9A">
        <w:rPr>
          <w:rFonts w:ascii="Times New Roman" w:hAnsi="Times New Roman" w:cs="Times New Roman"/>
          <w:sz w:val="24"/>
          <w:szCs w:val="24"/>
        </w:rPr>
        <w:t xml:space="preserve">На один и тот же вопрос могут ответить несколько человек. Мнения, возможно, не совпадут. </w:t>
      </w:r>
    </w:p>
    <w:p w:rsidR="008A51B3" w:rsidRDefault="008A51B3" w:rsidP="008A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9A">
        <w:rPr>
          <w:rFonts w:ascii="Times New Roman" w:hAnsi="Times New Roman" w:cs="Times New Roman"/>
          <w:sz w:val="24"/>
          <w:szCs w:val="24"/>
        </w:rPr>
        <w:t xml:space="preserve">Важно: учитель не должен добиваться "административными мерами", чтобы главным назвали именно то, что считает таковым он. Другое дело - он может наравне со всеми сказать и свое мнение. </w:t>
      </w:r>
    </w:p>
    <w:p w:rsidR="00845A50" w:rsidRPr="00D4599A" w:rsidRDefault="00845A50" w:rsidP="008A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1B3" w:rsidRPr="00D4599A" w:rsidRDefault="00845A50" w:rsidP="008A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47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1B3" w:rsidRPr="00D4599A">
        <w:rPr>
          <w:rFonts w:ascii="Times New Roman" w:hAnsi="Times New Roman" w:cs="Times New Roman"/>
          <w:b/>
          <w:sz w:val="24"/>
          <w:szCs w:val="24"/>
        </w:rPr>
        <w:t>Опрос по цепочке</w:t>
      </w:r>
      <w:r w:rsidR="008A51B3" w:rsidRPr="00D4599A">
        <w:rPr>
          <w:rFonts w:ascii="Times New Roman" w:hAnsi="Times New Roman" w:cs="Times New Roman"/>
          <w:sz w:val="24"/>
          <w:szCs w:val="24"/>
        </w:rPr>
        <w:t xml:space="preserve">. Применим в случае, когда предполагается развернутый, логически связный ответ. Рассказ одного ученика прерывается в любом месте и передается другому жестом учителя. И так несколько раз до завершения ответа. </w:t>
      </w:r>
    </w:p>
    <w:p w:rsidR="008A51B3" w:rsidRDefault="008A51B3" w:rsidP="00C547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9A">
        <w:rPr>
          <w:rFonts w:ascii="Times New Roman" w:hAnsi="Times New Roman" w:cs="Times New Roman"/>
          <w:sz w:val="24"/>
          <w:szCs w:val="24"/>
        </w:rPr>
        <w:t xml:space="preserve">Пример. Учитель разобрал на доске задачу. Теперь проверить и закрепить ее понимание удобно с помощью развернутого комментария: как решалась задача. Проводить комментарий полезно по цепочке. </w:t>
      </w:r>
    </w:p>
    <w:p w:rsidR="008A51B3" w:rsidRPr="00235A1E" w:rsidRDefault="008A51B3" w:rsidP="0023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7E5" w:rsidRDefault="00890CC8" w:rsidP="0071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2E07">
        <w:rPr>
          <w:rFonts w:ascii="Times New Roman" w:hAnsi="Times New Roman" w:cs="Times New Roman"/>
          <w:bCs/>
          <w:iCs/>
          <w:sz w:val="24"/>
          <w:szCs w:val="24"/>
        </w:rPr>
        <w:t>Деятельностный подход заставляет включиться в работу на уроке всех учеников. Поэтому весь секрет в том, чтобы поставить перед школьниками очередную учебную проблему как загадку, которую нужно разгадать. Вокруг этой проблемы и «закручивается» основная деятельность учащихся, самостоятельная познавательная или поисковая деятельность, привлечение знаний из других областей обучения.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 xml:space="preserve"> И тогда на уроке уходит скука, исчезает лень</w:t>
      </w:r>
      <w:r w:rsidR="00845A5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 xml:space="preserve"> А п</w:t>
      </w:r>
      <w:r w:rsidR="007137E5" w:rsidRPr="007137E5">
        <w:rPr>
          <w:rFonts w:ascii="Times New Roman" w:hAnsi="Times New Roman" w:cs="Times New Roman"/>
          <w:bCs/>
          <w:iCs/>
          <w:sz w:val="24"/>
          <w:szCs w:val="24"/>
        </w:rPr>
        <w:t>родукт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7137E5" w:rsidRPr="007137E5">
        <w:rPr>
          <w:rFonts w:ascii="Times New Roman" w:hAnsi="Times New Roman" w:cs="Times New Roman"/>
          <w:bCs/>
          <w:iCs/>
          <w:sz w:val="24"/>
          <w:szCs w:val="24"/>
        </w:rPr>
        <w:t xml:space="preserve"> учебной деятельности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 xml:space="preserve"> становится с</w:t>
      </w:r>
      <w:r w:rsidR="007137E5" w:rsidRPr="007137E5">
        <w:rPr>
          <w:rFonts w:ascii="Times New Roman" w:hAnsi="Times New Roman" w:cs="Times New Roman"/>
          <w:bCs/>
          <w:iCs/>
          <w:sz w:val="24"/>
          <w:szCs w:val="24"/>
        </w:rPr>
        <w:t>труктурированное и актуализированное знание, лежащее в основе умения решать требующие его применения задачи в реальных областях науки и практики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137E5" w:rsidRPr="007137E5">
        <w:rPr>
          <w:rFonts w:ascii="Times New Roman" w:hAnsi="Times New Roman" w:cs="Times New Roman"/>
          <w:bCs/>
          <w:iCs/>
          <w:sz w:val="24"/>
          <w:szCs w:val="24"/>
        </w:rPr>
        <w:t>интерес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 xml:space="preserve"> к предмету</w:t>
      </w:r>
      <w:r w:rsidR="007137E5" w:rsidRPr="007137E5">
        <w:rPr>
          <w:rFonts w:ascii="Times New Roman" w:hAnsi="Times New Roman" w:cs="Times New Roman"/>
          <w:bCs/>
          <w:iCs/>
          <w:sz w:val="24"/>
          <w:szCs w:val="24"/>
        </w:rPr>
        <w:t>, включённость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 xml:space="preserve"> в деятельность</w:t>
      </w:r>
      <w:r w:rsidR="007137E5" w:rsidRPr="007137E5">
        <w:rPr>
          <w:rFonts w:ascii="Times New Roman" w:hAnsi="Times New Roman" w:cs="Times New Roman"/>
          <w:bCs/>
          <w:iCs/>
          <w:sz w:val="24"/>
          <w:szCs w:val="24"/>
        </w:rPr>
        <w:t>, позитивные эмоции</w:t>
      </w:r>
      <w:r w:rsidR="007137E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7137E5" w:rsidSect="00D47486">
      <w:headerReference w:type="default" r:id="rId53"/>
      <w:footerReference w:type="default" r:id="rId54"/>
      <w:pgSz w:w="12240" w:h="15840"/>
      <w:pgMar w:top="1134" w:right="68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AF" w:rsidRDefault="00634DAF" w:rsidP="000155A3">
      <w:pPr>
        <w:spacing w:after="0" w:line="240" w:lineRule="auto"/>
      </w:pPr>
      <w:r>
        <w:separator/>
      </w:r>
    </w:p>
  </w:endnote>
  <w:endnote w:type="continuationSeparator" w:id="0">
    <w:p w:rsidR="00634DAF" w:rsidRDefault="00634DAF" w:rsidP="0001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55A3" w:rsidRPr="00B6192D" w:rsidRDefault="00682D53">
        <w:pPr>
          <w:pStyle w:val="a9"/>
          <w:jc w:val="center"/>
          <w:rPr>
            <w:rFonts w:ascii="Times New Roman" w:hAnsi="Times New Roman" w:cs="Times New Roman"/>
          </w:rPr>
        </w:pPr>
        <w:r w:rsidRPr="00B6192D">
          <w:rPr>
            <w:rFonts w:ascii="Times New Roman" w:hAnsi="Times New Roman" w:cs="Times New Roman"/>
          </w:rPr>
          <w:fldChar w:fldCharType="begin"/>
        </w:r>
        <w:r w:rsidR="000155A3" w:rsidRPr="00B6192D">
          <w:rPr>
            <w:rFonts w:ascii="Times New Roman" w:hAnsi="Times New Roman" w:cs="Times New Roman"/>
          </w:rPr>
          <w:instrText xml:space="preserve"> PAGE   \* MERGEFORMAT </w:instrText>
        </w:r>
        <w:r w:rsidRPr="00B6192D">
          <w:rPr>
            <w:rFonts w:ascii="Times New Roman" w:hAnsi="Times New Roman" w:cs="Times New Roman"/>
          </w:rPr>
          <w:fldChar w:fldCharType="separate"/>
        </w:r>
        <w:r w:rsidR="007E4D69">
          <w:rPr>
            <w:rFonts w:ascii="Times New Roman" w:hAnsi="Times New Roman" w:cs="Times New Roman"/>
            <w:noProof/>
          </w:rPr>
          <w:t>10</w:t>
        </w:r>
        <w:r w:rsidRPr="00B6192D">
          <w:rPr>
            <w:rFonts w:ascii="Times New Roman" w:hAnsi="Times New Roman" w:cs="Times New Roman"/>
          </w:rPr>
          <w:fldChar w:fldCharType="end"/>
        </w:r>
      </w:p>
    </w:sdtContent>
  </w:sdt>
  <w:p w:rsidR="000155A3" w:rsidRDefault="000155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AF" w:rsidRDefault="00634DAF" w:rsidP="000155A3">
      <w:pPr>
        <w:spacing w:after="0" w:line="240" w:lineRule="auto"/>
      </w:pPr>
      <w:r>
        <w:separator/>
      </w:r>
    </w:p>
  </w:footnote>
  <w:footnote w:type="continuationSeparator" w:id="0">
    <w:p w:rsidR="00634DAF" w:rsidRDefault="00634DAF" w:rsidP="0001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A3" w:rsidRPr="000155A3" w:rsidRDefault="000155A3" w:rsidP="000155A3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155A3">
      <w:rPr>
        <w:rFonts w:ascii="Times New Roman" w:hAnsi="Times New Roman" w:cs="Times New Roman"/>
        <w:sz w:val="20"/>
        <w:szCs w:val="20"/>
      </w:rPr>
      <w:t xml:space="preserve"> «Приемы реализации деятельностного подхода при обучении математике».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F3D"/>
    <w:multiLevelType w:val="hybridMultilevel"/>
    <w:tmpl w:val="3BF6D028"/>
    <w:lvl w:ilvl="0" w:tplc="1B04C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A2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6CF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A88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0B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01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EF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0F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6B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FD1A23"/>
    <w:multiLevelType w:val="hybridMultilevel"/>
    <w:tmpl w:val="5D7239EA"/>
    <w:lvl w:ilvl="0" w:tplc="57B4ED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21E3"/>
    <w:multiLevelType w:val="hybridMultilevel"/>
    <w:tmpl w:val="144CEE4C"/>
    <w:lvl w:ilvl="0" w:tplc="611C0E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5C05783"/>
    <w:multiLevelType w:val="hybridMultilevel"/>
    <w:tmpl w:val="0A56F926"/>
    <w:lvl w:ilvl="0" w:tplc="107013B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15602F"/>
    <w:multiLevelType w:val="hybridMultilevel"/>
    <w:tmpl w:val="66AA0716"/>
    <w:lvl w:ilvl="0" w:tplc="5204BEC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FF"/>
      </w:rPr>
    </w:lvl>
    <w:lvl w:ilvl="1" w:tplc="B998AD7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40A06B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6CAEBD3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82E501A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D7E60B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B5A249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92C7826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D73839C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5">
    <w:nsid w:val="07447CE6"/>
    <w:multiLevelType w:val="hybridMultilevel"/>
    <w:tmpl w:val="9A4A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5F83"/>
    <w:multiLevelType w:val="hybridMultilevel"/>
    <w:tmpl w:val="66EA7922"/>
    <w:lvl w:ilvl="0" w:tplc="107013B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8E9757C"/>
    <w:multiLevelType w:val="hybridMultilevel"/>
    <w:tmpl w:val="BD2018A2"/>
    <w:lvl w:ilvl="0" w:tplc="54244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0C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0A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06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12C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61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08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0B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6D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99D0FD2"/>
    <w:multiLevelType w:val="multilevel"/>
    <w:tmpl w:val="6706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B0EEA"/>
    <w:multiLevelType w:val="hybridMultilevel"/>
    <w:tmpl w:val="52AE52E2"/>
    <w:lvl w:ilvl="0" w:tplc="107013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127D7"/>
    <w:multiLevelType w:val="hybridMultilevel"/>
    <w:tmpl w:val="58AADA8C"/>
    <w:lvl w:ilvl="0" w:tplc="107013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7030A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A05FA"/>
    <w:multiLevelType w:val="hybridMultilevel"/>
    <w:tmpl w:val="4F54A7AC"/>
    <w:lvl w:ilvl="0" w:tplc="5204B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AB4AD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6A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23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B08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7EB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4C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6C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B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24B7078"/>
    <w:multiLevelType w:val="hybridMultilevel"/>
    <w:tmpl w:val="75A0F61E"/>
    <w:lvl w:ilvl="0" w:tplc="19C8904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53D0AB6"/>
    <w:multiLevelType w:val="hybridMultilevel"/>
    <w:tmpl w:val="12C09960"/>
    <w:lvl w:ilvl="0" w:tplc="763EB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689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8F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22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0C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C1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6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C81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C4C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9921FCB"/>
    <w:multiLevelType w:val="hybridMultilevel"/>
    <w:tmpl w:val="D8640DB0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01F4B2C"/>
    <w:multiLevelType w:val="hybridMultilevel"/>
    <w:tmpl w:val="2ED2769C"/>
    <w:lvl w:ilvl="0" w:tplc="AEAC9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A06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80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96E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4EC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62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ED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A4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A6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4026F44"/>
    <w:multiLevelType w:val="hybridMultilevel"/>
    <w:tmpl w:val="A9DE2378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53041E7"/>
    <w:multiLevelType w:val="hybridMultilevel"/>
    <w:tmpl w:val="EE2A756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2D251E"/>
    <w:multiLevelType w:val="hybridMultilevel"/>
    <w:tmpl w:val="970AF800"/>
    <w:lvl w:ilvl="0" w:tplc="BE66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37677"/>
    <w:multiLevelType w:val="hybridMultilevel"/>
    <w:tmpl w:val="F1644024"/>
    <w:lvl w:ilvl="0" w:tplc="391C5E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8A83A9D"/>
    <w:multiLevelType w:val="hybridMultilevel"/>
    <w:tmpl w:val="C61CBCF2"/>
    <w:lvl w:ilvl="0" w:tplc="1364438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16594"/>
    <w:multiLevelType w:val="hybridMultilevel"/>
    <w:tmpl w:val="6F6C03FE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1922DA7"/>
    <w:multiLevelType w:val="hybridMultilevel"/>
    <w:tmpl w:val="BDEA5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8245C"/>
    <w:multiLevelType w:val="hybridMultilevel"/>
    <w:tmpl w:val="2168E22C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7EA124A"/>
    <w:multiLevelType w:val="hybridMultilevel"/>
    <w:tmpl w:val="18F86A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E1854"/>
    <w:multiLevelType w:val="hybridMultilevel"/>
    <w:tmpl w:val="2B7ED760"/>
    <w:lvl w:ilvl="0" w:tplc="27067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682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A87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2A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8E0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C8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500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CC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A6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B72298A"/>
    <w:multiLevelType w:val="hybridMultilevel"/>
    <w:tmpl w:val="A30A31D4"/>
    <w:lvl w:ilvl="0" w:tplc="936E7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50B7"/>
    <w:multiLevelType w:val="hybridMultilevel"/>
    <w:tmpl w:val="867EF21C"/>
    <w:lvl w:ilvl="0" w:tplc="B27CA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C4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69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7C0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01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268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4B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83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0F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F34423B"/>
    <w:multiLevelType w:val="hybridMultilevel"/>
    <w:tmpl w:val="E454E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F16CB2"/>
    <w:multiLevelType w:val="hybridMultilevel"/>
    <w:tmpl w:val="8CCE3730"/>
    <w:lvl w:ilvl="0" w:tplc="5204BEC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9D0588A"/>
    <w:multiLevelType w:val="hybridMultilevel"/>
    <w:tmpl w:val="4EF8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36044"/>
    <w:multiLevelType w:val="hybridMultilevel"/>
    <w:tmpl w:val="224CFFF4"/>
    <w:lvl w:ilvl="0" w:tplc="B6BE1E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845219"/>
    <w:multiLevelType w:val="hybridMultilevel"/>
    <w:tmpl w:val="C0FE4FA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BDD755F"/>
    <w:multiLevelType w:val="hybridMultilevel"/>
    <w:tmpl w:val="5942A066"/>
    <w:lvl w:ilvl="0" w:tplc="10701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6BA06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80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96E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4EC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62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ED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A4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A6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CAE5406"/>
    <w:multiLevelType w:val="hybridMultilevel"/>
    <w:tmpl w:val="7E8A06F8"/>
    <w:lvl w:ilvl="0" w:tplc="CC9611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76C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67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144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CC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A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C232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27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C1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16F3343"/>
    <w:multiLevelType w:val="hybridMultilevel"/>
    <w:tmpl w:val="7C961D74"/>
    <w:lvl w:ilvl="0" w:tplc="43906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8A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A06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B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5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E6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A2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C7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383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4543BBA"/>
    <w:multiLevelType w:val="hybridMultilevel"/>
    <w:tmpl w:val="3FB80BA6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6580F61"/>
    <w:multiLevelType w:val="hybridMultilevel"/>
    <w:tmpl w:val="4E72CD40"/>
    <w:lvl w:ilvl="0" w:tplc="9672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86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2D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E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6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EE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A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EE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0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44546"/>
    <w:multiLevelType w:val="hybridMultilevel"/>
    <w:tmpl w:val="8C726A30"/>
    <w:lvl w:ilvl="0" w:tplc="48A07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2B7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63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20F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84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1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05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640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412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142085"/>
    <w:multiLevelType w:val="hybridMultilevel"/>
    <w:tmpl w:val="66843750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7B05A56"/>
    <w:multiLevelType w:val="hybridMultilevel"/>
    <w:tmpl w:val="B46C003A"/>
    <w:lvl w:ilvl="0" w:tplc="F838266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BDE6CD1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563490CC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8F2AE0E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D80CC5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CBD2AD4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B80AE6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5DECC6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1F672F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41">
    <w:nsid w:val="7E8C1997"/>
    <w:multiLevelType w:val="hybridMultilevel"/>
    <w:tmpl w:val="43F20B92"/>
    <w:lvl w:ilvl="0" w:tplc="936E7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F814483"/>
    <w:multiLevelType w:val="hybridMultilevel"/>
    <w:tmpl w:val="216A4BEA"/>
    <w:lvl w:ilvl="0" w:tplc="BB789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CB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C1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A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E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4D9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B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A65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87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27"/>
  </w:num>
  <w:num w:numId="5">
    <w:abstractNumId w:val="5"/>
  </w:num>
  <w:num w:numId="6">
    <w:abstractNumId w:val="22"/>
  </w:num>
  <w:num w:numId="7">
    <w:abstractNumId w:val="30"/>
  </w:num>
  <w:num w:numId="8">
    <w:abstractNumId w:val="15"/>
  </w:num>
  <w:num w:numId="9">
    <w:abstractNumId w:val="33"/>
  </w:num>
  <w:num w:numId="10">
    <w:abstractNumId w:val="40"/>
  </w:num>
  <w:num w:numId="11">
    <w:abstractNumId w:val="25"/>
  </w:num>
  <w:num w:numId="12">
    <w:abstractNumId w:val="9"/>
  </w:num>
  <w:num w:numId="13">
    <w:abstractNumId w:val="36"/>
  </w:num>
  <w:num w:numId="14">
    <w:abstractNumId w:val="39"/>
  </w:num>
  <w:num w:numId="15">
    <w:abstractNumId w:val="16"/>
  </w:num>
  <w:num w:numId="16">
    <w:abstractNumId w:val="21"/>
  </w:num>
  <w:num w:numId="17">
    <w:abstractNumId w:val="41"/>
  </w:num>
  <w:num w:numId="18">
    <w:abstractNumId w:val="14"/>
  </w:num>
  <w:num w:numId="19">
    <w:abstractNumId w:val="23"/>
  </w:num>
  <w:num w:numId="20">
    <w:abstractNumId w:val="11"/>
  </w:num>
  <w:num w:numId="21">
    <w:abstractNumId w:val="0"/>
  </w:num>
  <w:num w:numId="22">
    <w:abstractNumId w:val="29"/>
  </w:num>
  <w:num w:numId="23">
    <w:abstractNumId w:val="35"/>
  </w:num>
  <w:num w:numId="24">
    <w:abstractNumId w:val="4"/>
  </w:num>
  <w:num w:numId="25">
    <w:abstractNumId w:val="28"/>
  </w:num>
  <w:num w:numId="26">
    <w:abstractNumId w:val="19"/>
  </w:num>
  <w:num w:numId="27">
    <w:abstractNumId w:val="19"/>
  </w:num>
  <w:num w:numId="28">
    <w:abstractNumId w:val="17"/>
  </w:num>
  <w:num w:numId="29">
    <w:abstractNumId w:val="2"/>
  </w:num>
  <w:num w:numId="30">
    <w:abstractNumId w:val="26"/>
  </w:num>
  <w:num w:numId="31">
    <w:abstractNumId w:val="18"/>
  </w:num>
  <w:num w:numId="32">
    <w:abstractNumId w:val="24"/>
  </w:num>
  <w:num w:numId="33">
    <w:abstractNumId w:val="31"/>
  </w:num>
  <w:num w:numId="34">
    <w:abstractNumId w:val="32"/>
  </w:num>
  <w:num w:numId="35">
    <w:abstractNumId w:val="1"/>
  </w:num>
  <w:num w:numId="36">
    <w:abstractNumId w:val="38"/>
  </w:num>
  <w:num w:numId="37">
    <w:abstractNumId w:val="37"/>
  </w:num>
  <w:num w:numId="38">
    <w:abstractNumId w:val="42"/>
  </w:num>
  <w:num w:numId="39">
    <w:abstractNumId w:val="8"/>
  </w:num>
  <w:num w:numId="40">
    <w:abstractNumId w:val="20"/>
  </w:num>
  <w:num w:numId="41">
    <w:abstractNumId w:val="12"/>
  </w:num>
  <w:num w:numId="42">
    <w:abstractNumId w:val="6"/>
  </w:num>
  <w:num w:numId="43">
    <w:abstractNumId w:val="1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BE5"/>
    <w:rsid w:val="00010A7A"/>
    <w:rsid w:val="000155A3"/>
    <w:rsid w:val="000E2A71"/>
    <w:rsid w:val="000F0F51"/>
    <w:rsid w:val="001004A3"/>
    <w:rsid w:val="001364A4"/>
    <w:rsid w:val="001965EB"/>
    <w:rsid w:val="001F5652"/>
    <w:rsid w:val="002002DA"/>
    <w:rsid w:val="00210561"/>
    <w:rsid w:val="00232539"/>
    <w:rsid w:val="00235A1E"/>
    <w:rsid w:val="00262040"/>
    <w:rsid w:val="002D3630"/>
    <w:rsid w:val="00300633"/>
    <w:rsid w:val="00334E4B"/>
    <w:rsid w:val="00347C18"/>
    <w:rsid w:val="003A14B0"/>
    <w:rsid w:val="003A4293"/>
    <w:rsid w:val="003E7172"/>
    <w:rsid w:val="003F67FD"/>
    <w:rsid w:val="00452E07"/>
    <w:rsid w:val="0046719C"/>
    <w:rsid w:val="004B1069"/>
    <w:rsid w:val="00515FD0"/>
    <w:rsid w:val="005258C3"/>
    <w:rsid w:val="00571F6E"/>
    <w:rsid w:val="005C2AC6"/>
    <w:rsid w:val="005C7C79"/>
    <w:rsid w:val="00604815"/>
    <w:rsid w:val="00605EB8"/>
    <w:rsid w:val="00626752"/>
    <w:rsid w:val="00634DAF"/>
    <w:rsid w:val="00682D53"/>
    <w:rsid w:val="006A0507"/>
    <w:rsid w:val="006A6351"/>
    <w:rsid w:val="006D17D8"/>
    <w:rsid w:val="00702711"/>
    <w:rsid w:val="007137E5"/>
    <w:rsid w:val="007222F3"/>
    <w:rsid w:val="007347CA"/>
    <w:rsid w:val="00784D67"/>
    <w:rsid w:val="00790958"/>
    <w:rsid w:val="0079366A"/>
    <w:rsid w:val="007E4D69"/>
    <w:rsid w:val="00836DDF"/>
    <w:rsid w:val="00845A50"/>
    <w:rsid w:val="008613B3"/>
    <w:rsid w:val="00861933"/>
    <w:rsid w:val="0088567D"/>
    <w:rsid w:val="00890CC8"/>
    <w:rsid w:val="008A51B3"/>
    <w:rsid w:val="008C6952"/>
    <w:rsid w:val="008C6F94"/>
    <w:rsid w:val="00961E9F"/>
    <w:rsid w:val="00A0423C"/>
    <w:rsid w:val="00A35778"/>
    <w:rsid w:val="00A47E10"/>
    <w:rsid w:val="00A63DB8"/>
    <w:rsid w:val="00A770C1"/>
    <w:rsid w:val="00AB0EBC"/>
    <w:rsid w:val="00AE177C"/>
    <w:rsid w:val="00B0799D"/>
    <w:rsid w:val="00B259BE"/>
    <w:rsid w:val="00B33538"/>
    <w:rsid w:val="00B6192D"/>
    <w:rsid w:val="00B83F30"/>
    <w:rsid w:val="00B927BB"/>
    <w:rsid w:val="00BB2707"/>
    <w:rsid w:val="00BC25E8"/>
    <w:rsid w:val="00C547DA"/>
    <w:rsid w:val="00C741F0"/>
    <w:rsid w:val="00CB45DE"/>
    <w:rsid w:val="00CD0EB3"/>
    <w:rsid w:val="00CD22A4"/>
    <w:rsid w:val="00D47486"/>
    <w:rsid w:val="00D86901"/>
    <w:rsid w:val="00DA1481"/>
    <w:rsid w:val="00DA4C48"/>
    <w:rsid w:val="00DB1FBA"/>
    <w:rsid w:val="00E043F5"/>
    <w:rsid w:val="00E206F4"/>
    <w:rsid w:val="00E72BE5"/>
    <w:rsid w:val="00E90A75"/>
    <w:rsid w:val="00F01F24"/>
    <w:rsid w:val="00F06C47"/>
    <w:rsid w:val="00F53E06"/>
    <w:rsid w:val="00F945A8"/>
    <w:rsid w:val="00FA191B"/>
    <w:rsid w:val="00F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9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790958"/>
  </w:style>
  <w:style w:type="character" w:customStyle="1" w:styleId="mo">
    <w:name w:val="mo"/>
    <w:basedOn w:val="a0"/>
    <w:rsid w:val="00790958"/>
  </w:style>
  <w:style w:type="character" w:customStyle="1" w:styleId="mn">
    <w:name w:val="mn"/>
    <w:basedOn w:val="a0"/>
    <w:rsid w:val="00790958"/>
  </w:style>
  <w:style w:type="paragraph" w:styleId="a7">
    <w:name w:val="header"/>
    <w:basedOn w:val="a"/>
    <w:link w:val="a8"/>
    <w:uiPriority w:val="99"/>
    <w:unhideWhenUsed/>
    <w:rsid w:val="0001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5A3"/>
  </w:style>
  <w:style w:type="paragraph" w:styleId="a9">
    <w:name w:val="footer"/>
    <w:basedOn w:val="a"/>
    <w:link w:val="aa"/>
    <w:uiPriority w:val="99"/>
    <w:unhideWhenUsed/>
    <w:rsid w:val="0001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5A3"/>
  </w:style>
  <w:style w:type="table" w:styleId="-4">
    <w:name w:val="Light Grid Accent 4"/>
    <w:basedOn w:val="a1"/>
    <w:uiPriority w:val="62"/>
    <w:rsid w:val="00F53E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4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56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1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47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67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6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0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3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0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5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7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0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5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86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2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73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8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4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8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02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1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83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32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5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2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4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5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9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diagramLayout" Target="diagrams/layout3.xml"/><Relationship Id="rId39" Type="http://schemas.openxmlformats.org/officeDocument/2006/relationships/image" Target="media/image12.wmf"/><Relationship Id="rId21" Type="http://schemas.openxmlformats.org/officeDocument/2006/relationships/diagramLayout" Target="diagrams/layout2.xml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1.bin"/><Relationship Id="rId55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diagramData" Target="diagrams/data3.xml"/><Relationship Id="rId33" Type="http://schemas.openxmlformats.org/officeDocument/2006/relationships/image" Target="media/image9.wmf"/><Relationship Id="rId38" Type="http://schemas.openxmlformats.org/officeDocument/2006/relationships/oleObject" Target="embeddings/oleObject6.bin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41" Type="http://schemas.openxmlformats.org/officeDocument/2006/relationships/image" Target="media/image13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microsoft.com/office/2007/relationships/diagramDrawing" Target="diagrams/drawing2.xml"/><Relationship Id="rId32" Type="http://schemas.openxmlformats.org/officeDocument/2006/relationships/oleObject" Target="embeddings/oleObject3.bin"/><Relationship Id="rId37" Type="http://schemas.openxmlformats.org/officeDocument/2006/relationships/image" Target="media/image11.wmf"/><Relationship Id="rId40" Type="http://schemas.openxmlformats.org/officeDocument/2006/relationships/oleObject" Target="embeddings/oleObject7.bin"/><Relationship Id="rId45" Type="http://schemas.openxmlformats.org/officeDocument/2006/relationships/image" Target="media/image15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oleObject" Target="embeddings/oleObject5.bin"/><Relationship Id="rId49" Type="http://schemas.openxmlformats.org/officeDocument/2006/relationships/image" Target="media/image18.wmf"/><Relationship Id="rId10" Type="http://schemas.openxmlformats.org/officeDocument/2006/relationships/diagramColors" Target="diagrams/colors1.xml"/><Relationship Id="rId19" Type="http://schemas.openxmlformats.org/officeDocument/2006/relationships/image" Target="media/image6.emf"/><Relationship Id="rId31" Type="http://schemas.openxmlformats.org/officeDocument/2006/relationships/image" Target="media/image8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wmf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7.jpeg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0.bin"/><Relationship Id="rId56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F1D5BB-11E0-4A5B-BE7B-56D673A86E3A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94286362-4BD2-4D1B-B3BA-683528151AD1}">
      <dgm:prSet phldrT="[Текст]" custT="1"/>
      <dgm:spPr/>
      <dgm:t>
        <a:bodyPr/>
        <a:lstStyle/>
        <a:p>
          <a:r>
            <a:rPr lang="ru-RU" sz="1050" b="0" i="0" cap="none" spc="0">
              <a:ln w="10160">
                <a:prstDash val="solid"/>
              </a:ln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Мотивация</a:t>
          </a:r>
        </a:p>
      </dgm:t>
    </dgm:pt>
    <dgm:pt modelId="{593B617A-88C8-4858-8FFD-58ABFDF5905F}" type="parTrans" cxnId="{91FD3A1F-4733-48F6-B850-114B46D22ACD}">
      <dgm:prSet/>
      <dgm:spPr/>
      <dgm:t>
        <a:bodyPr/>
        <a:lstStyle/>
        <a:p>
          <a:endParaRPr lang="ru-RU" sz="1050" b="0" i="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43C4D37D-ABD1-4DF8-AFB0-DF599183873D}" type="sibTrans" cxnId="{91FD3A1F-4733-48F6-B850-114B46D22ACD}">
      <dgm:prSet custT="1"/>
      <dgm:spPr/>
      <dgm:t>
        <a:bodyPr/>
        <a:lstStyle/>
        <a:p>
          <a:endParaRPr lang="ru-RU" sz="1050" b="0" i="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99A86686-3A20-42AD-A1EF-ABA6A9DF95D3}">
      <dgm:prSet phldrT="[Текст]" custT="1"/>
      <dgm:spPr/>
      <dgm:t>
        <a:bodyPr/>
        <a:lstStyle/>
        <a:p>
          <a:r>
            <a:rPr lang="ru-RU" sz="1050" b="0" i="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Пробное действие</a:t>
          </a:r>
        </a:p>
      </dgm:t>
    </dgm:pt>
    <dgm:pt modelId="{AD255B32-CA71-44E0-8A63-C5207BF0DFA2}" type="parTrans" cxnId="{450FCA07-E42E-4A96-941A-29C504DD71AA}">
      <dgm:prSet/>
      <dgm:spPr/>
      <dgm:t>
        <a:bodyPr/>
        <a:lstStyle/>
        <a:p>
          <a:endParaRPr lang="ru-RU" sz="1050" b="0" i="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DE355A2A-FABC-4DBF-871B-AB6549EC4081}" type="sibTrans" cxnId="{450FCA07-E42E-4A96-941A-29C504DD71AA}">
      <dgm:prSet custT="1"/>
      <dgm:spPr/>
      <dgm:t>
        <a:bodyPr/>
        <a:lstStyle/>
        <a:p>
          <a:endParaRPr lang="ru-RU" sz="1050" b="0" i="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B3FF4694-C3CD-4EFF-9724-B590EF196943}">
      <dgm:prSet phldrT="[Текст]" custT="1"/>
      <dgm:spPr/>
      <dgm:t>
        <a:bodyPr/>
        <a:lstStyle/>
        <a:p>
          <a:r>
            <a:rPr lang="ru-RU" sz="1050" b="0" i="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Затруднение</a:t>
          </a:r>
        </a:p>
      </dgm:t>
    </dgm:pt>
    <dgm:pt modelId="{7EFE01DB-5AFD-4FDE-811B-3DA6F6EE3E98}" type="parTrans" cxnId="{F714A4BA-AF0A-457E-A134-FCFC06685101}">
      <dgm:prSet/>
      <dgm:spPr/>
      <dgm:t>
        <a:bodyPr/>
        <a:lstStyle/>
        <a:p>
          <a:endParaRPr lang="ru-RU" sz="1050" b="0" i="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DFA521F9-E316-4151-B5D7-22154E8550F1}" type="sibTrans" cxnId="{F714A4BA-AF0A-457E-A134-FCFC06685101}">
      <dgm:prSet custT="1"/>
      <dgm:spPr/>
      <dgm:t>
        <a:bodyPr/>
        <a:lstStyle/>
        <a:p>
          <a:endParaRPr lang="ru-RU" sz="1050" b="0" i="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CCA3EF18-D560-4400-9D71-DB303AA3C58E}">
      <dgm:prSet custT="1"/>
      <dgm:spPr/>
      <dgm:t>
        <a:bodyPr/>
        <a:lstStyle/>
        <a:p>
          <a:r>
            <a:rPr lang="ru-RU" sz="1050" b="0" i="0">
              <a:latin typeface="Times New Roman" pitchFamily="18" charset="0"/>
              <a:cs typeface="Times New Roman" pitchFamily="18" charset="0"/>
            </a:rPr>
            <a:t>Выход из затруднения</a:t>
          </a:r>
        </a:p>
      </dgm:t>
    </dgm:pt>
    <dgm:pt modelId="{9C61E4FF-2CC1-4D3F-8581-8A65BE22774D}" type="parTrans" cxnId="{9244585B-DFD9-46D5-BDC6-8995F89D2719}">
      <dgm:prSet/>
      <dgm:spPr/>
      <dgm:t>
        <a:bodyPr/>
        <a:lstStyle/>
        <a:p>
          <a:endParaRPr lang="ru-RU" sz="1050" b="0" i="0">
            <a:latin typeface="Times New Roman" pitchFamily="18" charset="0"/>
            <a:cs typeface="Times New Roman" pitchFamily="18" charset="0"/>
          </a:endParaRPr>
        </a:p>
      </dgm:t>
    </dgm:pt>
    <dgm:pt modelId="{C02F3DE5-FCA7-49CC-A33A-8CCEB4F8C642}" type="sibTrans" cxnId="{9244585B-DFD9-46D5-BDC6-8995F89D2719}">
      <dgm:prSet custT="1"/>
      <dgm:spPr/>
      <dgm:t>
        <a:bodyPr/>
        <a:lstStyle/>
        <a:p>
          <a:endParaRPr lang="ru-RU" sz="1050" b="0" i="0">
            <a:latin typeface="Times New Roman" pitchFamily="18" charset="0"/>
            <a:cs typeface="Times New Roman" pitchFamily="18" charset="0"/>
          </a:endParaRPr>
        </a:p>
      </dgm:t>
    </dgm:pt>
    <dgm:pt modelId="{1028CE24-9EFD-4508-8D81-CA82643D732D}">
      <dgm:prSet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Самоконтроль</a:t>
          </a:r>
        </a:p>
      </dgm:t>
    </dgm:pt>
    <dgm:pt modelId="{F10D3631-8871-4B99-AD4C-D1D2F9185366}" type="parTrans" cxnId="{B3974588-DFA7-449A-87CB-3B3048A4F6F6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42932D45-10B4-4C9B-B0F0-5079CABD38A7}" type="sibTrans" cxnId="{B3974588-DFA7-449A-87CB-3B3048A4F6F6}">
      <dgm:prSet custT="1"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95F5D0A9-7D98-4655-A084-EB46C283E1F0}">
      <dgm:prSet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Самооценка</a:t>
          </a:r>
        </a:p>
      </dgm:t>
    </dgm:pt>
    <dgm:pt modelId="{A788ABB2-6ECB-456C-B931-0C9F2094FF61}" type="parTrans" cxnId="{E8564B24-8B76-49B4-8195-342D8D35C11C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125DFA43-60F2-469E-873C-8F21AAED2167}" type="sibTrans" cxnId="{E8564B24-8B76-49B4-8195-342D8D35C11C}">
      <dgm:prSet/>
      <dgm:spPr/>
      <dgm:t>
        <a:bodyPr/>
        <a:lstStyle/>
        <a:p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D68F9064-FB51-42D0-926B-DE870C720F29}" type="pres">
      <dgm:prSet presAssocID="{C8F1D5BB-11E0-4A5B-BE7B-56D673A86E3A}" presName="Name0" presStyleCnt="0">
        <dgm:presLayoutVars>
          <dgm:dir/>
          <dgm:resizeHandles val="exact"/>
        </dgm:presLayoutVars>
      </dgm:prSet>
      <dgm:spPr/>
    </dgm:pt>
    <dgm:pt modelId="{796F3FC8-E179-4490-802F-BBF240E88A50}" type="pres">
      <dgm:prSet presAssocID="{94286362-4BD2-4D1B-B3BA-683528151AD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AEE364-B25A-40B0-81EE-05FA6B8F4361}" type="pres">
      <dgm:prSet presAssocID="{43C4D37D-ABD1-4DF8-AFB0-DF599183873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AD312BBE-84AF-4457-88BB-0F06421B9657}" type="pres">
      <dgm:prSet presAssocID="{43C4D37D-ABD1-4DF8-AFB0-DF599183873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51285155-55E4-4450-8364-D8D518A643EA}" type="pres">
      <dgm:prSet presAssocID="{99A86686-3A20-42AD-A1EF-ABA6A9DF95D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573AC8-7021-46EF-8305-3CA62A867E52}" type="pres">
      <dgm:prSet presAssocID="{DE355A2A-FABC-4DBF-871B-AB6549EC4081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9C67F9A-8AA6-4346-A2D8-AFD5FB2D474F}" type="pres">
      <dgm:prSet presAssocID="{DE355A2A-FABC-4DBF-871B-AB6549EC408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8E50FA85-30F1-4B9A-8976-299742010AD8}" type="pres">
      <dgm:prSet presAssocID="{B3FF4694-C3CD-4EFF-9724-B590EF19694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3330A-F20D-42B0-BC00-91EB6FF6A8C2}" type="pres">
      <dgm:prSet presAssocID="{DFA521F9-E316-4151-B5D7-22154E8550F1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8F6D50A-7D23-4BA3-9E34-AC37A08DD538}" type="pres">
      <dgm:prSet presAssocID="{DFA521F9-E316-4151-B5D7-22154E8550F1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537BD54-7C0B-49BC-8EE1-3394B4D337CC}" type="pres">
      <dgm:prSet presAssocID="{CCA3EF18-D560-4400-9D71-DB303AA3C58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FBE271-0D1A-4312-91EA-FA0EA98C93D8}" type="pres">
      <dgm:prSet presAssocID="{C02F3DE5-FCA7-49CC-A33A-8CCEB4F8C642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3C666C2-83E1-4A83-B335-EAF5D2E6F773}" type="pres">
      <dgm:prSet presAssocID="{C02F3DE5-FCA7-49CC-A33A-8CCEB4F8C64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403688D-CC96-4EA7-9845-5086DFE93A64}" type="pres">
      <dgm:prSet presAssocID="{1028CE24-9EFD-4508-8D81-CA82643D732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0E06A3-6EA2-47FF-B599-AFE5108DED0F}" type="pres">
      <dgm:prSet presAssocID="{42932D45-10B4-4C9B-B0F0-5079CABD38A7}" presName="sibTrans" presStyleLbl="sibTrans2D1" presStyleIdx="4" presStyleCnt="5"/>
      <dgm:spPr/>
      <dgm:t>
        <a:bodyPr/>
        <a:lstStyle/>
        <a:p>
          <a:endParaRPr lang="ru-RU"/>
        </a:p>
      </dgm:t>
    </dgm:pt>
    <dgm:pt modelId="{D13310C3-FCBC-4E6F-9258-0CA1AA10EE56}" type="pres">
      <dgm:prSet presAssocID="{42932D45-10B4-4C9B-B0F0-5079CABD38A7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0CFEE051-C9EA-4807-BA14-7CA29EFEDF66}" type="pres">
      <dgm:prSet presAssocID="{95F5D0A9-7D98-4655-A084-EB46C283E1F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CD0D40-6158-47BC-810D-0AB28E57364A}" type="presOf" srcId="{42932D45-10B4-4C9B-B0F0-5079CABD38A7}" destId="{D13310C3-FCBC-4E6F-9258-0CA1AA10EE56}" srcOrd="1" destOrd="0" presId="urn:microsoft.com/office/officeart/2005/8/layout/process1"/>
    <dgm:cxn modelId="{688EEA57-DC54-41A6-8F6C-A2B4CFA6DEB0}" type="presOf" srcId="{DFA521F9-E316-4151-B5D7-22154E8550F1}" destId="{C983330A-F20D-42B0-BC00-91EB6FF6A8C2}" srcOrd="0" destOrd="0" presId="urn:microsoft.com/office/officeart/2005/8/layout/process1"/>
    <dgm:cxn modelId="{376C707C-927A-4EB4-9260-A39865114E4C}" type="presOf" srcId="{1028CE24-9EFD-4508-8D81-CA82643D732D}" destId="{E403688D-CC96-4EA7-9845-5086DFE93A64}" srcOrd="0" destOrd="0" presId="urn:microsoft.com/office/officeart/2005/8/layout/process1"/>
    <dgm:cxn modelId="{B3974588-DFA7-449A-87CB-3B3048A4F6F6}" srcId="{C8F1D5BB-11E0-4A5B-BE7B-56D673A86E3A}" destId="{1028CE24-9EFD-4508-8D81-CA82643D732D}" srcOrd="4" destOrd="0" parTransId="{F10D3631-8871-4B99-AD4C-D1D2F9185366}" sibTransId="{42932D45-10B4-4C9B-B0F0-5079CABD38A7}"/>
    <dgm:cxn modelId="{165BAB81-8766-46DB-A70F-148D07A7EBBE}" type="presOf" srcId="{DE355A2A-FABC-4DBF-871B-AB6549EC4081}" destId="{7E573AC8-7021-46EF-8305-3CA62A867E52}" srcOrd="0" destOrd="0" presId="urn:microsoft.com/office/officeart/2005/8/layout/process1"/>
    <dgm:cxn modelId="{FA7276F7-905E-42A0-A0F7-C4D176E73AFD}" type="presOf" srcId="{42932D45-10B4-4C9B-B0F0-5079CABD38A7}" destId="{330E06A3-6EA2-47FF-B599-AFE5108DED0F}" srcOrd="0" destOrd="0" presId="urn:microsoft.com/office/officeart/2005/8/layout/process1"/>
    <dgm:cxn modelId="{E8564B24-8B76-49B4-8195-342D8D35C11C}" srcId="{C8F1D5BB-11E0-4A5B-BE7B-56D673A86E3A}" destId="{95F5D0A9-7D98-4655-A084-EB46C283E1F0}" srcOrd="5" destOrd="0" parTransId="{A788ABB2-6ECB-456C-B931-0C9F2094FF61}" sibTransId="{125DFA43-60F2-469E-873C-8F21AAED2167}"/>
    <dgm:cxn modelId="{E1A03E87-0A53-4166-8BC1-1A1FFD5FA8FA}" type="presOf" srcId="{CCA3EF18-D560-4400-9D71-DB303AA3C58E}" destId="{6537BD54-7C0B-49BC-8EE1-3394B4D337CC}" srcOrd="0" destOrd="0" presId="urn:microsoft.com/office/officeart/2005/8/layout/process1"/>
    <dgm:cxn modelId="{155EEF47-8C7B-4EFB-8820-FA83142513D8}" type="presOf" srcId="{DFA521F9-E316-4151-B5D7-22154E8550F1}" destId="{A8F6D50A-7D23-4BA3-9E34-AC37A08DD538}" srcOrd="1" destOrd="0" presId="urn:microsoft.com/office/officeart/2005/8/layout/process1"/>
    <dgm:cxn modelId="{D2DC9C4F-85CE-484B-9C23-E8115864667B}" type="presOf" srcId="{43C4D37D-ABD1-4DF8-AFB0-DF599183873D}" destId="{BBAEE364-B25A-40B0-81EE-05FA6B8F4361}" srcOrd="0" destOrd="0" presId="urn:microsoft.com/office/officeart/2005/8/layout/process1"/>
    <dgm:cxn modelId="{9244585B-DFD9-46D5-BDC6-8995F89D2719}" srcId="{C8F1D5BB-11E0-4A5B-BE7B-56D673A86E3A}" destId="{CCA3EF18-D560-4400-9D71-DB303AA3C58E}" srcOrd="3" destOrd="0" parTransId="{9C61E4FF-2CC1-4D3F-8581-8A65BE22774D}" sibTransId="{C02F3DE5-FCA7-49CC-A33A-8CCEB4F8C642}"/>
    <dgm:cxn modelId="{91FD3A1F-4733-48F6-B850-114B46D22ACD}" srcId="{C8F1D5BB-11E0-4A5B-BE7B-56D673A86E3A}" destId="{94286362-4BD2-4D1B-B3BA-683528151AD1}" srcOrd="0" destOrd="0" parTransId="{593B617A-88C8-4858-8FFD-58ABFDF5905F}" sibTransId="{43C4D37D-ABD1-4DF8-AFB0-DF599183873D}"/>
    <dgm:cxn modelId="{77BAE8F3-19BB-4E76-A357-B6DEBEC1A13F}" type="presOf" srcId="{94286362-4BD2-4D1B-B3BA-683528151AD1}" destId="{796F3FC8-E179-4490-802F-BBF240E88A50}" srcOrd="0" destOrd="0" presId="urn:microsoft.com/office/officeart/2005/8/layout/process1"/>
    <dgm:cxn modelId="{BEF14B0F-E0C8-4AD9-8FDF-DC2A4BC97595}" type="presOf" srcId="{DE355A2A-FABC-4DBF-871B-AB6549EC4081}" destId="{79C67F9A-8AA6-4346-A2D8-AFD5FB2D474F}" srcOrd="1" destOrd="0" presId="urn:microsoft.com/office/officeart/2005/8/layout/process1"/>
    <dgm:cxn modelId="{F714A4BA-AF0A-457E-A134-FCFC06685101}" srcId="{C8F1D5BB-11E0-4A5B-BE7B-56D673A86E3A}" destId="{B3FF4694-C3CD-4EFF-9724-B590EF196943}" srcOrd="2" destOrd="0" parTransId="{7EFE01DB-5AFD-4FDE-811B-3DA6F6EE3E98}" sibTransId="{DFA521F9-E316-4151-B5D7-22154E8550F1}"/>
    <dgm:cxn modelId="{2C8F7490-7B0A-48E0-AFCB-AF753218E2F2}" type="presOf" srcId="{C8F1D5BB-11E0-4A5B-BE7B-56D673A86E3A}" destId="{D68F9064-FB51-42D0-926B-DE870C720F29}" srcOrd="0" destOrd="0" presId="urn:microsoft.com/office/officeart/2005/8/layout/process1"/>
    <dgm:cxn modelId="{9489C880-7294-41D0-A38F-CCD40F4832A2}" type="presOf" srcId="{C02F3DE5-FCA7-49CC-A33A-8CCEB4F8C642}" destId="{DBFBE271-0D1A-4312-91EA-FA0EA98C93D8}" srcOrd="0" destOrd="0" presId="urn:microsoft.com/office/officeart/2005/8/layout/process1"/>
    <dgm:cxn modelId="{B7E12BFE-D31E-4B1A-A08E-2E62836A3C96}" type="presOf" srcId="{99A86686-3A20-42AD-A1EF-ABA6A9DF95D3}" destId="{51285155-55E4-4450-8364-D8D518A643EA}" srcOrd="0" destOrd="0" presId="urn:microsoft.com/office/officeart/2005/8/layout/process1"/>
    <dgm:cxn modelId="{450FCA07-E42E-4A96-941A-29C504DD71AA}" srcId="{C8F1D5BB-11E0-4A5B-BE7B-56D673A86E3A}" destId="{99A86686-3A20-42AD-A1EF-ABA6A9DF95D3}" srcOrd="1" destOrd="0" parTransId="{AD255B32-CA71-44E0-8A63-C5207BF0DFA2}" sibTransId="{DE355A2A-FABC-4DBF-871B-AB6549EC4081}"/>
    <dgm:cxn modelId="{F271AB83-FD93-42D4-99D2-5A94ED124E95}" type="presOf" srcId="{95F5D0A9-7D98-4655-A084-EB46C283E1F0}" destId="{0CFEE051-C9EA-4807-BA14-7CA29EFEDF66}" srcOrd="0" destOrd="0" presId="urn:microsoft.com/office/officeart/2005/8/layout/process1"/>
    <dgm:cxn modelId="{1AE0CA31-A1BE-40A8-B43F-2AFE27D3A179}" type="presOf" srcId="{43C4D37D-ABD1-4DF8-AFB0-DF599183873D}" destId="{AD312BBE-84AF-4457-88BB-0F06421B9657}" srcOrd="1" destOrd="0" presId="urn:microsoft.com/office/officeart/2005/8/layout/process1"/>
    <dgm:cxn modelId="{BF570DF9-2426-4725-A4C6-17F7F04C49E4}" type="presOf" srcId="{B3FF4694-C3CD-4EFF-9724-B590EF196943}" destId="{8E50FA85-30F1-4B9A-8976-299742010AD8}" srcOrd="0" destOrd="0" presId="urn:microsoft.com/office/officeart/2005/8/layout/process1"/>
    <dgm:cxn modelId="{569BD325-2AF4-411F-AA0F-B604174CA25F}" type="presOf" srcId="{C02F3DE5-FCA7-49CC-A33A-8CCEB4F8C642}" destId="{23C666C2-83E1-4A83-B335-EAF5D2E6F773}" srcOrd="1" destOrd="0" presId="urn:microsoft.com/office/officeart/2005/8/layout/process1"/>
    <dgm:cxn modelId="{A868EB58-4665-4FB4-800E-2F6AB1DC347B}" type="presParOf" srcId="{D68F9064-FB51-42D0-926B-DE870C720F29}" destId="{796F3FC8-E179-4490-802F-BBF240E88A50}" srcOrd="0" destOrd="0" presId="urn:microsoft.com/office/officeart/2005/8/layout/process1"/>
    <dgm:cxn modelId="{9005B3D8-329A-4838-B5E9-0D6836855390}" type="presParOf" srcId="{D68F9064-FB51-42D0-926B-DE870C720F29}" destId="{BBAEE364-B25A-40B0-81EE-05FA6B8F4361}" srcOrd="1" destOrd="0" presId="urn:microsoft.com/office/officeart/2005/8/layout/process1"/>
    <dgm:cxn modelId="{75F4B360-BE06-4344-8FB4-E62BE73C7283}" type="presParOf" srcId="{BBAEE364-B25A-40B0-81EE-05FA6B8F4361}" destId="{AD312BBE-84AF-4457-88BB-0F06421B9657}" srcOrd="0" destOrd="0" presId="urn:microsoft.com/office/officeart/2005/8/layout/process1"/>
    <dgm:cxn modelId="{86D22732-CD4C-4278-B7DA-3F2BE93C95A3}" type="presParOf" srcId="{D68F9064-FB51-42D0-926B-DE870C720F29}" destId="{51285155-55E4-4450-8364-D8D518A643EA}" srcOrd="2" destOrd="0" presId="urn:microsoft.com/office/officeart/2005/8/layout/process1"/>
    <dgm:cxn modelId="{00451F46-F21A-46D1-9B5C-D456C200F30C}" type="presParOf" srcId="{D68F9064-FB51-42D0-926B-DE870C720F29}" destId="{7E573AC8-7021-46EF-8305-3CA62A867E52}" srcOrd="3" destOrd="0" presId="urn:microsoft.com/office/officeart/2005/8/layout/process1"/>
    <dgm:cxn modelId="{5B0DBFF4-97F3-4DA7-B8D5-C7887F7A6A6E}" type="presParOf" srcId="{7E573AC8-7021-46EF-8305-3CA62A867E52}" destId="{79C67F9A-8AA6-4346-A2D8-AFD5FB2D474F}" srcOrd="0" destOrd="0" presId="urn:microsoft.com/office/officeart/2005/8/layout/process1"/>
    <dgm:cxn modelId="{D68F4440-3008-4CC3-A4CB-2DC7E2796E2D}" type="presParOf" srcId="{D68F9064-FB51-42D0-926B-DE870C720F29}" destId="{8E50FA85-30F1-4B9A-8976-299742010AD8}" srcOrd="4" destOrd="0" presId="urn:microsoft.com/office/officeart/2005/8/layout/process1"/>
    <dgm:cxn modelId="{38541D11-C401-41FC-95B0-DE0AC00E53D2}" type="presParOf" srcId="{D68F9064-FB51-42D0-926B-DE870C720F29}" destId="{C983330A-F20D-42B0-BC00-91EB6FF6A8C2}" srcOrd="5" destOrd="0" presId="urn:microsoft.com/office/officeart/2005/8/layout/process1"/>
    <dgm:cxn modelId="{1D0E2931-4958-43C3-9384-8AD556FBD405}" type="presParOf" srcId="{C983330A-F20D-42B0-BC00-91EB6FF6A8C2}" destId="{A8F6D50A-7D23-4BA3-9E34-AC37A08DD538}" srcOrd="0" destOrd="0" presId="urn:microsoft.com/office/officeart/2005/8/layout/process1"/>
    <dgm:cxn modelId="{DE7595EA-73E4-4CDF-B4AB-A6EE3756D1E1}" type="presParOf" srcId="{D68F9064-FB51-42D0-926B-DE870C720F29}" destId="{6537BD54-7C0B-49BC-8EE1-3394B4D337CC}" srcOrd="6" destOrd="0" presId="urn:microsoft.com/office/officeart/2005/8/layout/process1"/>
    <dgm:cxn modelId="{F99D981A-56CA-46AE-A750-557A1293F131}" type="presParOf" srcId="{D68F9064-FB51-42D0-926B-DE870C720F29}" destId="{DBFBE271-0D1A-4312-91EA-FA0EA98C93D8}" srcOrd="7" destOrd="0" presId="urn:microsoft.com/office/officeart/2005/8/layout/process1"/>
    <dgm:cxn modelId="{DD880427-9AE9-4ADF-AB10-67C5170ABEF4}" type="presParOf" srcId="{DBFBE271-0D1A-4312-91EA-FA0EA98C93D8}" destId="{23C666C2-83E1-4A83-B335-EAF5D2E6F773}" srcOrd="0" destOrd="0" presId="urn:microsoft.com/office/officeart/2005/8/layout/process1"/>
    <dgm:cxn modelId="{71693D0A-368D-4052-B4E3-4EB90B4F3791}" type="presParOf" srcId="{D68F9064-FB51-42D0-926B-DE870C720F29}" destId="{E403688D-CC96-4EA7-9845-5086DFE93A64}" srcOrd="8" destOrd="0" presId="urn:microsoft.com/office/officeart/2005/8/layout/process1"/>
    <dgm:cxn modelId="{45B4C2F8-974C-4227-B8DD-656283B6F4A1}" type="presParOf" srcId="{D68F9064-FB51-42D0-926B-DE870C720F29}" destId="{330E06A3-6EA2-47FF-B599-AFE5108DED0F}" srcOrd="9" destOrd="0" presId="urn:microsoft.com/office/officeart/2005/8/layout/process1"/>
    <dgm:cxn modelId="{4D88C439-4E6C-4366-A488-AD3A4CC2984F}" type="presParOf" srcId="{330E06A3-6EA2-47FF-B599-AFE5108DED0F}" destId="{D13310C3-FCBC-4E6F-9258-0CA1AA10EE56}" srcOrd="0" destOrd="0" presId="urn:microsoft.com/office/officeart/2005/8/layout/process1"/>
    <dgm:cxn modelId="{FFF208C6-FC57-4CDB-ADF6-EA4CC467F9C5}" type="presParOf" srcId="{D68F9064-FB51-42D0-926B-DE870C720F29}" destId="{0CFEE051-C9EA-4807-BA14-7CA29EFEDF66}" srcOrd="10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2F834B-AFEE-4FC8-97BC-F4FFCAB29C04}" type="doc">
      <dgm:prSet loTypeId="urn:microsoft.com/office/officeart/2005/8/layout/radial5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09714B6-AB0C-4FF9-ADD1-332B9BD3571F}">
      <dgm:prSet phldrT="[Текст]" custT="1"/>
      <dgm:spPr/>
      <dgm:t>
        <a:bodyPr/>
        <a:lstStyle/>
        <a:p>
          <a:r>
            <a:rPr lang="ru-RU" sz="1100" b="1"/>
            <a:t>Многочлен</a:t>
          </a:r>
        </a:p>
      </dgm:t>
    </dgm:pt>
    <dgm:pt modelId="{5159FBEE-88D9-47F8-90BF-D6B271A4B48E}" type="parTrans" cxnId="{D7E533A9-7EB9-4E00-8166-A89B41B3FF83}">
      <dgm:prSet/>
      <dgm:spPr/>
      <dgm:t>
        <a:bodyPr/>
        <a:lstStyle/>
        <a:p>
          <a:endParaRPr lang="ru-RU" sz="1100" b="1"/>
        </a:p>
      </dgm:t>
    </dgm:pt>
    <dgm:pt modelId="{11F80745-CBB3-477D-84F6-65A9AC529412}" type="sibTrans" cxnId="{D7E533A9-7EB9-4E00-8166-A89B41B3FF83}">
      <dgm:prSet/>
      <dgm:spPr/>
      <dgm:t>
        <a:bodyPr/>
        <a:lstStyle/>
        <a:p>
          <a:endParaRPr lang="ru-RU" sz="1100" b="1"/>
        </a:p>
      </dgm:t>
    </dgm:pt>
    <dgm:pt modelId="{576D5CE5-9361-4640-8CE9-018640C3D820}">
      <dgm:prSet phldrT="[Текст]" custT="1"/>
      <dgm:spPr/>
      <dgm:t>
        <a:bodyPr/>
        <a:lstStyle/>
        <a:p>
          <a:r>
            <a:rPr lang="ru-RU" sz="1100" b="1"/>
            <a:t>Полином</a:t>
          </a:r>
        </a:p>
      </dgm:t>
    </dgm:pt>
    <dgm:pt modelId="{A165BE5D-D766-4608-B66C-DCF7EB056853}" type="parTrans" cxnId="{F858C1A1-D839-403C-A76E-C9D14C2C98E9}">
      <dgm:prSet custT="1"/>
      <dgm:spPr/>
      <dgm:t>
        <a:bodyPr/>
        <a:lstStyle/>
        <a:p>
          <a:endParaRPr lang="ru-RU" sz="1100" b="1"/>
        </a:p>
      </dgm:t>
    </dgm:pt>
    <dgm:pt modelId="{A170A22C-5FD1-4ACC-B4CA-5EC1119DF30C}" type="sibTrans" cxnId="{F858C1A1-D839-403C-A76E-C9D14C2C98E9}">
      <dgm:prSet/>
      <dgm:spPr/>
      <dgm:t>
        <a:bodyPr/>
        <a:lstStyle/>
        <a:p>
          <a:endParaRPr lang="ru-RU" sz="1100" b="1"/>
        </a:p>
      </dgm:t>
    </dgm:pt>
    <dgm:pt modelId="{AD876A6C-D915-4678-A21C-4B6E1112F132}">
      <dgm:prSet phldrT="[Текст]" custT="1"/>
      <dgm:spPr/>
      <dgm:t>
        <a:bodyPr/>
        <a:lstStyle/>
        <a:p>
          <a:r>
            <a:rPr lang="ru-RU" sz="1100" b="1"/>
            <a:t>Стандартный вид</a:t>
          </a:r>
        </a:p>
      </dgm:t>
    </dgm:pt>
    <dgm:pt modelId="{69FC01BB-07D9-477F-A20C-6916EA3CC478}" type="parTrans" cxnId="{13DDB38B-C92E-4EBA-B3A8-707D0C3F1E37}">
      <dgm:prSet custT="1"/>
      <dgm:spPr/>
      <dgm:t>
        <a:bodyPr/>
        <a:lstStyle/>
        <a:p>
          <a:endParaRPr lang="ru-RU" sz="1100" b="1"/>
        </a:p>
      </dgm:t>
    </dgm:pt>
    <dgm:pt modelId="{F0BB7E96-9250-4E06-A39E-A4956801F0F3}" type="sibTrans" cxnId="{13DDB38B-C92E-4EBA-B3A8-707D0C3F1E37}">
      <dgm:prSet/>
      <dgm:spPr/>
      <dgm:t>
        <a:bodyPr/>
        <a:lstStyle/>
        <a:p>
          <a:endParaRPr lang="ru-RU" sz="1100" b="1"/>
        </a:p>
      </dgm:t>
    </dgm:pt>
    <dgm:pt modelId="{A8884D4A-9F6B-4391-B765-8ACFB589A0E6}">
      <dgm:prSet phldrT="[Текст]" custT="1"/>
      <dgm:spPr/>
      <dgm:t>
        <a:bodyPr/>
        <a:lstStyle/>
        <a:p>
          <a:r>
            <a:rPr lang="ru-RU" sz="1100" b="1"/>
            <a:t>Одночлены в стандартном виде</a:t>
          </a:r>
        </a:p>
      </dgm:t>
    </dgm:pt>
    <dgm:pt modelId="{C8869C3A-E68D-41BA-A92B-E482D9140D30}" type="parTrans" cxnId="{F6F81ECE-03F5-4185-9965-00241E78068B}">
      <dgm:prSet custT="1"/>
      <dgm:spPr/>
      <dgm:t>
        <a:bodyPr/>
        <a:lstStyle/>
        <a:p>
          <a:endParaRPr lang="ru-RU" sz="1100" b="1"/>
        </a:p>
      </dgm:t>
    </dgm:pt>
    <dgm:pt modelId="{8CC474C1-95EB-4018-A9B3-313AC786BC0A}" type="sibTrans" cxnId="{F6F81ECE-03F5-4185-9965-00241E78068B}">
      <dgm:prSet/>
      <dgm:spPr/>
      <dgm:t>
        <a:bodyPr/>
        <a:lstStyle/>
        <a:p>
          <a:endParaRPr lang="ru-RU" sz="1100" b="1"/>
        </a:p>
      </dgm:t>
    </dgm:pt>
    <dgm:pt modelId="{A318E23B-CD29-460B-859E-E951ECDC03B9}">
      <dgm:prSet phldrT="[Текст]" custT="1"/>
      <dgm:spPr/>
      <dgm:t>
        <a:bodyPr/>
        <a:lstStyle/>
        <a:p>
          <a:r>
            <a:rPr lang="ru-RU" sz="1100" b="1"/>
            <a:t>Двучлен, трехчлен...</a:t>
          </a:r>
        </a:p>
      </dgm:t>
    </dgm:pt>
    <dgm:pt modelId="{D2D44139-4203-48B0-B859-0CCB2C2440BB}" type="parTrans" cxnId="{338EA6A6-9F38-43B3-A0BD-BA7F8F815BFF}">
      <dgm:prSet custT="1"/>
      <dgm:spPr/>
      <dgm:t>
        <a:bodyPr/>
        <a:lstStyle/>
        <a:p>
          <a:endParaRPr lang="ru-RU" sz="1100" b="1"/>
        </a:p>
      </dgm:t>
    </dgm:pt>
    <dgm:pt modelId="{4E6DF38E-3700-47A2-BA1C-4869660F8306}" type="sibTrans" cxnId="{338EA6A6-9F38-43B3-A0BD-BA7F8F815BFF}">
      <dgm:prSet/>
      <dgm:spPr/>
      <dgm:t>
        <a:bodyPr/>
        <a:lstStyle/>
        <a:p>
          <a:endParaRPr lang="ru-RU" sz="1100" b="1"/>
        </a:p>
      </dgm:t>
    </dgm:pt>
    <dgm:pt modelId="{AA58B61B-833E-4C80-BED9-63606AB11949}">
      <dgm:prSet custT="1"/>
      <dgm:spPr/>
      <dgm:t>
        <a:bodyPr/>
        <a:lstStyle/>
        <a:p>
          <a:r>
            <a:rPr lang="ru-RU" sz="1100" b="1"/>
            <a:t>Алгебраическая сумма одночленов</a:t>
          </a:r>
        </a:p>
      </dgm:t>
    </dgm:pt>
    <dgm:pt modelId="{C3EDAE40-6E09-4AC8-B2BA-7EF8092FBF83}" type="parTrans" cxnId="{40074073-C15F-43E8-9DE1-63D908157813}">
      <dgm:prSet custT="1"/>
      <dgm:spPr/>
      <dgm:t>
        <a:bodyPr/>
        <a:lstStyle/>
        <a:p>
          <a:endParaRPr lang="ru-RU" sz="1100"/>
        </a:p>
      </dgm:t>
    </dgm:pt>
    <dgm:pt modelId="{A6A50279-497F-477F-987D-5B97A997A3DF}" type="sibTrans" cxnId="{40074073-C15F-43E8-9DE1-63D908157813}">
      <dgm:prSet/>
      <dgm:spPr/>
      <dgm:t>
        <a:bodyPr/>
        <a:lstStyle/>
        <a:p>
          <a:endParaRPr lang="ru-RU" sz="1100"/>
        </a:p>
      </dgm:t>
    </dgm:pt>
    <dgm:pt modelId="{2D90E95E-C0CF-4489-A6FA-4B5EF13AD93B}" type="pres">
      <dgm:prSet presAssocID="{2C2F834B-AFEE-4FC8-97BC-F4FFCAB29C0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DC4675-7D82-471A-8C61-F319949A37DC}" type="pres">
      <dgm:prSet presAssocID="{509714B6-AB0C-4FF9-ADD1-332B9BD3571F}" presName="centerShape" presStyleLbl="node0" presStyleIdx="0" presStyleCnt="1" custScaleX="213525"/>
      <dgm:spPr/>
      <dgm:t>
        <a:bodyPr/>
        <a:lstStyle/>
        <a:p>
          <a:endParaRPr lang="ru-RU"/>
        </a:p>
      </dgm:t>
    </dgm:pt>
    <dgm:pt modelId="{E933DFE1-0403-4EB8-BC49-86A795FD7C70}" type="pres">
      <dgm:prSet presAssocID="{A165BE5D-D766-4608-B66C-DCF7EB056853}" presName="parTrans" presStyleLbl="sibTrans2D1" presStyleIdx="0" presStyleCnt="5"/>
      <dgm:spPr/>
      <dgm:t>
        <a:bodyPr/>
        <a:lstStyle/>
        <a:p>
          <a:endParaRPr lang="ru-RU"/>
        </a:p>
      </dgm:t>
    </dgm:pt>
    <dgm:pt modelId="{ED520DBF-99CA-494E-B232-0D06E5D28EAB}" type="pres">
      <dgm:prSet presAssocID="{A165BE5D-D766-4608-B66C-DCF7EB05685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8E5C5D74-538F-4726-AA4B-CDE55CE17268}" type="pres">
      <dgm:prSet presAssocID="{576D5CE5-9361-4640-8CE9-018640C3D820}" presName="node" presStyleLbl="node1" presStyleIdx="0" presStyleCnt="5" custScaleX="179969" custScaleY="682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18A1FA-4D63-4E3B-BDD7-F504D8FEC8B9}" type="pres">
      <dgm:prSet presAssocID="{69FC01BB-07D9-477F-A20C-6916EA3CC478}" presName="parTrans" presStyleLbl="sibTrans2D1" presStyleIdx="1" presStyleCnt="5"/>
      <dgm:spPr/>
      <dgm:t>
        <a:bodyPr/>
        <a:lstStyle/>
        <a:p>
          <a:endParaRPr lang="ru-RU"/>
        </a:p>
      </dgm:t>
    </dgm:pt>
    <dgm:pt modelId="{87C2B1B7-D98A-4242-9D50-4C112592FD84}" type="pres">
      <dgm:prSet presAssocID="{69FC01BB-07D9-477F-A20C-6916EA3CC478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531ADD29-2008-44BB-81AF-A8D38EF40056}" type="pres">
      <dgm:prSet presAssocID="{AD876A6C-D915-4678-A21C-4B6E1112F132}" presName="node" presStyleLbl="node1" presStyleIdx="1" presStyleCnt="5" custScaleX="227784" custScaleY="102781" custRadScaleRad="163462" custRadScaleInc="19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C1AB6-43FE-4913-A96C-47EB269F4DA1}" type="pres">
      <dgm:prSet presAssocID="{C8869C3A-E68D-41BA-A92B-E482D9140D3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E554D981-4709-4403-8B94-D4B2E64CCE61}" type="pres">
      <dgm:prSet presAssocID="{C8869C3A-E68D-41BA-A92B-E482D9140D3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C2FDA3A-6BCA-4180-8094-13FBC9F1409A}" type="pres">
      <dgm:prSet presAssocID="{A8884D4A-9F6B-4391-B765-8ACFB589A0E6}" presName="node" presStyleLbl="node1" presStyleIdx="2" presStyleCnt="5" custScaleX="243156" custScaleY="130161" custRadScaleRad="125092" custRadScaleInc="-19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8B22C9-34BE-4142-AB62-02483F17AD67}" type="pres">
      <dgm:prSet presAssocID="{D2D44139-4203-48B0-B859-0CCB2C2440BB}" presName="parTrans" presStyleLbl="sibTrans2D1" presStyleIdx="3" presStyleCnt="5"/>
      <dgm:spPr/>
      <dgm:t>
        <a:bodyPr/>
        <a:lstStyle/>
        <a:p>
          <a:endParaRPr lang="ru-RU"/>
        </a:p>
      </dgm:t>
    </dgm:pt>
    <dgm:pt modelId="{E53D5491-85EA-4729-A19A-171CFF53CCC2}" type="pres">
      <dgm:prSet presAssocID="{D2D44139-4203-48B0-B859-0CCB2C2440B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0D28F1D0-012C-4685-BA65-404B4E7BFCBB}" type="pres">
      <dgm:prSet presAssocID="{A318E23B-CD29-460B-859E-E951ECDC03B9}" presName="node" presStyleLbl="node1" presStyleIdx="3" presStyleCnt="5" custScaleX="179601" custScaleY="132981" custRadScaleRad="135269" custRadScaleInc="38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B175DF-BCEB-4EDD-80E9-8E62420DB1AA}" type="pres">
      <dgm:prSet presAssocID="{C3EDAE40-6E09-4AC8-B2BA-7EF8092FBF83}" presName="parTrans" presStyleLbl="sibTrans2D1" presStyleIdx="4" presStyleCnt="5"/>
      <dgm:spPr/>
      <dgm:t>
        <a:bodyPr/>
        <a:lstStyle/>
        <a:p>
          <a:endParaRPr lang="ru-RU"/>
        </a:p>
      </dgm:t>
    </dgm:pt>
    <dgm:pt modelId="{D5085B70-CBA3-4893-8AB7-18BC51909080}" type="pres">
      <dgm:prSet presAssocID="{C3EDAE40-6E09-4AC8-B2BA-7EF8092FBF83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2539638E-4817-4487-B764-CF5E0F6CBC8E}" type="pres">
      <dgm:prSet presAssocID="{AA58B61B-833E-4C80-BED9-63606AB11949}" presName="node" presStyleLbl="node1" presStyleIdx="4" presStyleCnt="5" custScaleX="264817" custRadScaleRad="172606" custRadScaleInc="-29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E533A9-7EB9-4E00-8166-A89B41B3FF83}" srcId="{2C2F834B-AFEE-4FC8-97BC-F4FFCAB29C04}" destId="{509714B6-AB0C-4FF9-ADD1-332B9BD3571F}" srcOrd="0" destOrd="0" parTransId="{5159FBEE-88D9-47F8-90BF-D6B271A4B48E}" sibTransId="{11F80745-CBB3-477D-84F6-65A9AC529412}"/>
    <dgm:cxn modelId="{47B9AF3B-68F1-426D-925A-D7DB2A97A387}" type="presOf" srcId="{A318E23B-CD29-460B-859E-E951ECDC03B9}" destId="{0D28F1D0-012C-4685-BA65-404B4E7BFCBB}" srcOrd="0" destOrd="0" presId="urn:microsoft.com/office/officeart/2005/8/layout/radial5"/>
    <dgm:cxn modelId="{3E86844C-5733-4100-AB0F-707E720DC33A}" type="presOf" srcId="{A165BE5D-D766-4608-B66C-DCF7EB056853}" destId="{E933DFE1-0403-4EB8-BC49-86A795FD7C70}" srcOrd="0" destOrd="0" presId="urn:microsoft.com/office/officeart/2005/8/layout/radial5"/>
    <dgm:cxn modelId="{F7E42688-5FF5-475B-AE74-CA898D8C5585}" type="presOf" srcId="{C3EDAE40-6E09-4AC8-B2BA-7EF8092FBF83}" destId="{4EB175DF-BCEB-4EDD-80E9-8E62420DB1AA}" srcOrd="0" destOrd="0" presId="urn:microsoft.com/office/officeart/2005/8/layout/radial5"/>
    <dgm:cxn modelId="{97DE2BD7-0265-479E-ABD6-878E7AB4F39A}" type="presOf" srcId="{A8884D4A-9F6B-4391-B765-8ACFB589A0E6}" destId="{CC2FDA3A-6BCA-4180-8094-13FBC9F1409A}" srcOrd="0" destOrd="0" presId="urn:microsoft.com/office/officeart/2005/8/layout/radial5"/>
    <dgm:cxn modelId="{4B746416-C047-4561-9F1A-7346291514B5}" type="presOf" srcId="{576D5CE5-9361-4640-8CE9-018640C3D820}" destId="{8E5C5D74-538F-4726-AA4B-CDE55CE17268}" srcOrd="0" destOrd="0" presId="urn:microsoft.com/office/officeart/2005/8/layout/radial5"/>
    <dgm:cxn modelId="{4319EA53-D977-479D-8F10-2791B3521B98}" type="presOf" srcId="{C8869C3A-E68D-41BA-A92B-E482D9140D30}" destId="{E554D981-4709-4403-8B94-D4B2E64CCE61}" srcOrd="1" destOrd="0" presId="urn:microsoft.com/office/officeart/2005/8/layout/radial5"/>
    <dgm:cxn modelId="{F6F81ECE-03F5-4185-9965-00241E78068B}" srcId="{509714B6-AB0C-4FF9-ADD1-332B9BD3571F}" destId="{A8884D4A-9F6B-4391-B765-8ACFB589A0E6}" srcOrd="2" destOrd="0" parTransId="{C8869C3A-E68D-41BA-A92B-E482D9140D30}" sibTransId="{8CC474C1-95EB-4018-A9B3-313AC786BC0A}"/>
    <dgm:cxn modelId="{C2D8776E-CF5F-4020-BF94-14C3CF8EEA74}" type="presOf" srcId="{AD876A6C-D915-4678-A21C-4B6E1112F132}" destId="{531ADD29-2008-44BB-81AF-A8D38EF40056}" srcOrd="0" destOrd="0" presId="urn:microsoft.com/office/officeart/2005/8/layout/radial5"/>
    <dgm:cxn modelId="{F858C1A1-D839-403C-A76E-C9D14C2C98E9}" srcId="{509714B6-AB0C-4FF9-ADD1-332B9BD3571F}" destId="{576D5CE5-9361-4640-8CE9-018640C3D820}" srcOrd="0" destOrd="0" parTransId="{A165BE5D-D766-4608-B66C-DCF7EB056853}" sibTransId="{A170A22C-5FD1-4ACC-B4CA-5EC1119DF30C}"/>
    <dgm:cxn modelId="{E0186FB5-2004-4CA2-8A57-F2B11C7F1E1D}" type="presOf" srcId="{AA58B61B-833E-4C80-BED9-63606AB11949}" destId="{2539638E-4817-4487-B764-CF5E0F6CBC8E}" srcOrd="0" destOrd="0" presId="urn:microsoft.com/office/officeart/2005/8/layout/radial5"/>
    <dgm:cxn modelId="{40074073-C15F-43E8-9DE1-63D908157813}" srcId="{509714B6-AB0C-4FF9-ADD1-332B9BD3571F}" destId="{AA58B61B-833E-4C80-BED9-63606AB11949}" srcOrd="4" destOrd="0" parTransId="{C3EDAE40-6E09-4AC8-B2BA-7EF8092FBF83}" sibTransId="{A6A50279-497F-477F-987D-5B97A997A3DF}"/>
    <dgm:cxn modelId="{13DDB38B-C92E-4EBA-B3A8-707D0C3F1E37}" srcId="{509714B6-AB0C-4FF9-ADD1-332B9BD3571F}" destId="{AD876A6C-D915-4678-A21C-4B6E1112F132}" srcOrd="1" destOrd="0" parTransId="{69FC01BB-07D9-477F-A20C-6916EA3CC478}" sibTransId="{F0BB7E96-9250-4E06-A39E-A4956801F0F3}"/>
    <dgm:cxn modelId="{6ABDCAF4-1BBC-4E28-A25B-C6BB82C13C54}" type="presOf" srcId="{69FC01BB-07D9-477F-A20C-6916EA3CC478}" destId="{87C2B1B7-D98A-4242-9D50-4C112592FD84}" srcOrd="1" destOrd="0" presId="urn:microsoft.com/office/officeart/2005/8/layout/radial5"/>
    <dgm:cxn modelId="{B9BFA5D8-2563-4400-B193-A6BC159CA72F}" type="presOf" srcId="{D2D44139-4203-48B0-B859-0CCB2C2440BB}" destId="{E53D5491-85EA-4729-A19A-171CFF53CCC2}" srcOrd="1" destOrd="0" presId="urn:microsoft.com/office/officeart/2005/8/layout/radial5"/>
    <dgm:cxn modelId="{53119377-6185-40F7-A541-D7B098715555}" type="presOf" srcId="{509714B6-AB0C-4FF9-ADD1-332B9BD3571F}" destId="{59DC4675-7D82-471A-8C61-F319949A37DC}" srcOrd="0" destOrd="0" presId="urn:microsoft.com/office/officeart/2005/8/layout/radial5"/>
    <dgm:cxn modelId="{27D40D5C-774F-4676-8749-641EEB4797CA}" type="presOf" srcId="{C3EDAE40-6E09-4AC8-B2BA-7EF8092FBF83}" destId="{D5085B70-CBA3-4893-8AB7-18BC51909080}" srcOrd="1" destOrd="0" presId="urn:microsoft.com/office/officeart/2005/8/layout/radial5"/>
    <dgm:cxn modelId="{A7843A65-E896-41CF-9643-2820FC3098D9}" type="presOf" srcId="{C8869C3A-E68D-41BA-A92B-E482D9140D30}" destId="{4F5C1AB6-43FE-4913-A96C-47EB269F4DA1}" srcOrd="0" destOrd="0" presId="urn:microsoft.com/office/officeart/2005/8/layout/radial5"/>
    <dgm:cxn modelId="{9302CF7B-0E35-4690-8803-C9B728D89DEA}" type="presOf" srcId="{2C2F834B-AFEE-4FC8-97BC-F4FFCAB29C04}" destId="{2D90E95E-C0CF-4489-A6FA-4B5EF13AD93B}" srcOrd="0" destOrd="0" presId="urn:microsoft.com/office/officeart/2005/8/layout/radial5"/>
    <dgm:cxn modelId="{83E30734-7300-42AC-80C3-683099978BD6}" type="presOf" srcId="{69FC01BB-07D9-477F-A20C-6916EA3CC478}" destId="{BD18A1FA-4D63-4E3B-BDD7-F504D8FEC8B9}" srcOrd="0" destOrd="0" presId="urn:microsoft.com/office/officeart/2005/8/layout/radial5"/>
    <dgm:cxn modelId="{338EA6A6-9F38-43B3-A0BD-BA7F8F815BFF}" srcId="{509714B6-AB0C-4FF9-ADD1-332B9BD3571F}" destId="{A318E23B-CD29-460B-859E-E951ECDC03B9}" srcOrd="3" destOrd="0" parTransId="{D2D44139-4203-48B0-B859-0CCB2C2440BB}" sibTransId="{4E6DF38E-3700-47A2-BA1C-4869660F8306}"/>
    <dgm:cxn modelId="{C9849A78-9475-40CC-A44A-097BC6F14E24}" type="presOf" srcId="{D2D44139-4203-48B0-B859-0CCB2C2440BB}" destId="{6B8B22C9-34BE-4142-AB62-02483F17AD67}" srcOrd="0" destOrd="0" presId="urn:microsoft.com/office/officeart/2005/8/layout/radial5"/>
    <dgm:cxn modelId="{2750D11A-8242-4601-86DD-409EA007D1F7}" type="presOf" srcId="{A165BE5D-D766-4608-B66C-DCF7EB056853}" destId="{ED520DBF-99CA-494E-B232-0D06E5D28EAB}" srcOrd="1" destOrd="0" presId="urn:microsoft.com/office/officeart/2005/8/layout/radial5"/>
    <dgm:cxn modelId="{3ED3A0E3-E2CF-471C-8631-1B1B9E83A00C}" type="presParOf" srcId="{2D90E95E-C0CF-4489-A6FA-4B5EF13AD93B}" destId="{59DC4675-7D82-471A-8C61-F319949A37DC}" srcOrd="0" destOrd="0" presId="urn:microsoft.com/office/officeart/2005/8/layout/radial5"/>
    <dgm:cxn modelId="{A1881D41-D583-43C9-B384-56A809E97D49}" type="presParOf" srcId="{2D90E95E-C0CF-4489-A6FA-4B5EF13AD93B}" destId="{E933DFE1-0403-4EB8-BC49-86A795FD7C70}" srcOrd="1" destOrd="0" presId="urn:microsoft.com/office/officeart/2005/8/layout/radial5"/>
    <dgm:cxn modelId="{07ADB6D9-5709-46AD-9314-7ADA76648EB1}" type="presParOf" srcId="{E933DFE1-0403-4EB8-BC49-86A795FD7C70}" destId="{ED520DBF-99CA-494E-B232-0D06E5D28EAB}" srcOrd="0" destOrd="0" presId="urn:microsoft.com/office/officeart/2005/8/layout/radial5"/>
    <dgm:cxn modelId="{661BB6EC-CFEC-41D0-9376-29566C27AFB9}" type="presParOf" srcId="{2D90E95E-C0CF-4489-A6FA-4B5EF13AD93B}" destId="{8E5C5D74-538F-4726-AA4B-CDE55CE17268}" srcOrd="2" destOrd="0" presId="urn:microsoft.com/office/officeart/2005/8/layout/radial5"/>
    <dgm:cxn modelId="{3CCB88E5-25BE-41B2-92B1-31FFCC155515}" type="presParOf" srcId="{2D90E95E-C0CF-4489-A6FA-4B5EF13AD93B}" destId="{BD18A1FA-4D63-4E3B-BDD7-F504D8FEC8B9}" srcOrd="3" destOrd="0" presId="urn:microsoft.com/office/officeart/2005/8/layout/radial5"/>
    <dgm:cxn modelId="{C22B207C-6D45-436E-8824-00338DFBA755}" type="presParOf" srcId="{BD18A1FA-4D63-4E3B-BDD7-F504D8FEC8B9}" destId="{87C2B1B7-D98A-4242-9D50-4C112592FD84}" srcOrd="0" destOrd="0" presId="urn:microsoft.com/office/officeart/2005/8/layout/radial5"/>
    <dgm:cxn modelId="{1792C189-BB75-4987-B1E8-DF46A7D60139}" type="presParOf" srcId="{2D90E95E-C0CF-4489-A6FA-4B5EF13AD93B}" destId="{531ADD29-2008-44BB-81AF-A8D38EF40056}" srcOrd="4" destOrd="0" presId="urn:microsoft.com/office/officeart/2005/8/layout/radial5"/>
    <dgm:cxn modelId="{E7C72D68-849F-41C7-B397-0C3738ADC3EE}" type="presParOf" srcId="{2D90E95E-C0CF-4489-A6FA-4B5EF13AD93B}" destId="{4F5C1AB6-43FE-4913-A96C-47EB269F4DA1}" srcOrd="5" destOrd="0" presId="urn:microsoft.com/office/officeart/2005/8/layout/radial5"/>
    <dgm:cxn modelId="{AE069220-E288-4186-88F8-CE880ED8519A}" type="presParOf" srcId="{4F5C1AB6-43FE-4913-A96C-47EB269F4DA1}" destId="{E554D981-4709-4403-8B94-D4B2E64CCE61}" srcOrd="0" destOrd="0" presId="urn:microsoft.com/office/officeart/2005/8/layout/radial5"/>
    <dgm:cxn modelId="{3780A14D-360C-45A3-BCF4-D3DDC0A429F3}" type="presParOf" srcId="{2D90E95E-C0CF-4489-A6FA-4B5EF13AD93B}" destId="{CC2FDA3A-6BCA-4180-8094-13FBC9F1409A}" srcOrd="6" destOrd="0" presId="urn:microsoft.com/office/officeart/2005/8/layout/radial5"/>
    <dgm:cxn modelId="{B4F8DB15-D9D1-4AE2-A60E-FF59071C4236}" type="presParOf" srcId="{2D90E95E-C0CF-4489-A6FA-4B5EF13AD93B}" destId="{6B8B22C9-34BE-4142-AB62-02483F17AD67}" srcOrd="7" destOrd="0" presId="urn:microsoft.com/office/officeart/2005/8/layout/radial5"/>
    <dgm:cxn modelId="{657C0F76-BA17-4715-81A7-DFE7D4B3F44A}" type="presParOf" srcId="{6B8B22C9-34BE-4142-AB62-02483F17AD67}" destId="{E53D5491-85EA-4729-A19A-171CFF53CCC2}" srcOrd="0" destOrd="0" presId="urn:microsoft.com/office/officeart/2005/8/layout/radial5"/>
    <dgm:cxn modelId="{C7A8CEAA-830B-4359-AD9C-D4F0797EC045}" type="presParOf" srcId="{2D90E95E-C0CF-4489-A6FA-4B5EF13AD93B}" destId="{0D28F1D0-012C-4685-BA65-404B4E7BFCBB}" srcOrd="8" destOrd="0" presId="urn:microsoft.com/office/officeart/2005/8/layout/radial5"/>
    <dgm:cxn modelId="{5AF48174-EA1B-4A34-A275-4D74CA69AE88}" type="presParOf" srcId="{2D90E95E-C0CF-4489-A6FA-4B5EF13AD93B}" destId="{4EB175DF-BCEB-4EDD-80E9-8E62420DB1AA}" srcOrd="9" destOrd="0" presId="urn:microsoft.com/office/officeart/2005/8/layout/radial5"/>
    <dgm:cxn modelId="{8A8E8CEE-C90E-4F7F-B454-BA110FC5F9BD}" type="presParOf" srcId="{4EB175DF-BCEB-4EDD-80E9-8E62420DB1AA}" destId="{D5085B70-CBA3-4893-8AB7-18BC51909080}" srcOrd="0" destOrd="0" presId="urn:microsoft.com/office/officeart/2005/8/layout/radial5"/>
    <dgm:cxn modelId="{717ED5C4-364B-45E8-B0BE-C621B6CA3556}" type="presParOf" srcId="{2D90E95E-C0CF-4489-A6FA-4B5EF13AD93B}" destId="{2539638E-4817-4487-B764-CF5E0F6CBC8E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2F834B-AFEE-4FC8-97BC-F4FFCAB29C04}" type="doc">
      <dgm:prSet loTypeId="urn:microsoft.com/office/officeart/2005/8/layout/radial5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09714B6-AB0C-4FF9-ADD1-332B9BD3571F}">
      <dgm:prSet phldrT="[Текст]" custT="1"/>
      <dgm:spPr/>
      <dgm:t>
        <a:bodyPr/>
        <a:lstStyle/>
        <a:p>
          <a:r>
            <a:rPr lang="ru-RU" sz="1100" b="1"/>
            <a:t>Ромб</a:t>
          </a:r>
        </a:p>
      </dgm:t>
    </dgm:pt>
    <dgm:pt modelId="{5159FBEE-88D9-47F8-90BF-D6B271A4B48E}" type="parTrans" cxnId="{D7E533A9-7EB9-4E00-8166-A89B41B3FF83}">
      <dgm:prSet/>
      <dgm:spPr/>
      <dgm:t>
        <a:bodyPr/>
        <a:lstStyle/>
        <a:p>
          <a:endParaRPr lang="ru-RU" sz="1100" b="1"/>
        </a:p>
      </dgm:t>
    </dgm:pt>
    <dgm:pt modelId="{11F80745-CBB3-477D-84F6-65A9AC529412}" type="sibTrans" cxnId="{D7E533A9-7EB9-4E00-8166-A89B41B3FF83}">
      <dgm:prSet/>
      <dgm:spPr/>
      <dgm:t>
        <a:bodyPr/>
        <a:lstStyle/>
        <a:p>
          <a:endParaRPr lang="ru-RU" sz="1100" b="1"/>
        </a:p>
      </dgm:t>
    </dgm:pt>
    <dgm:pt modelId="{576D5CE5-9361-4640-8CE9-018640C3D820}">
      <dgm:prSet phldrT="[Текст]" custT="1"/>
      <dgm:spPr/>
      <dgm:t>
        <a:bodyPr/>
        <a:lstStyle/>
        <a:p>
          <a:r>
            <a:rPr lang="ru-RU" sz="1100" b="1"/>
            <a:t>Параллелограмм</a:t>
          </a:r>
        </a:p>
      </dgm:t>
    </dgm:pt>
    <dgm:pt modelId="{A165BE5D-D766-4608-B66C-DCF7EB056853}" type="parTrans" cxnId="{F858C1A1-D839-403C-A76E-C9D14C2C98E9}">
      <dgm:prSet custT="1"/>
      <dgm:spPr/>
      <dgm:t>
        <a:bodyPr/>
        <a:lstStyle/>
        <a:p>
          <a:endParaRPr lang="ru-RU" sz="1100" b="1"/>
        </a:p>
      </dgm:t>
    </dgm:pt>
    <dgm:pt modelId="{A170A22C-5FD1-4ACC-B4CA-5EC1119DF30C}" type="sibTrans" cxnId="{F858C1A1-D839-403C-A76E-C9D14C2C98E9}">
      <dgm:prSet/>
      <dgm:spPr/>
      <dgm:t>
        <a:bodyPr/>
        <a:lstStyle/>
        <a:p>
          <a:endParaRPr lang="ru-RU" sz="1100" b="1"/>
        </a:p>
      </dgm:t>
    </dgm:pt>
    <dgm:pt modelId="{AD876A6C-D915-4678-A21C-4B6E1112F132}">
      <dgm:prSet phldrT="[Текст]" custT="1"/>
      <dgm:spPr/>
      <dgm:t>
        <a:bodyPr/>
        <a:lstStyle/>
        <a:p>
          <a:r>
            <a:rPr lang="ru-RU" sz="1100" b="1"/>
            <a:t>Стороны равны</a:t>
          </a:r>
        </a:p>
      </dgm:t>
    </dgm:pt>
    <dgm:pt modelId="{69FC01BB-07D9-477F-A20C-6916EA3CC478}" type="parTrans" cxnId="{13DDB38B-C92E-4EBA-B3A8-707D0C3F1E37}">
      <dgm:prSet custT="1"/>
      <dgm:spPr/>
      <dgm:t>
        <a:bodyPr/>
        <a:lstStyle/>
        <a:p>
          <a:endParaRPr lang="ru-RU" sz="1100" b="1"/>
        </a:p>
      </dgm:t>
    </dgm:pt>
    <dgm:pt modelId="{F0BB7E96-9250-4E06-A39E-A4956801F0F3}" type="sibTrans" cxnId="{13DDB38B-C92E-4EBA-B3A8-707D0C3F1E37}">
      <dgm:prSet/>
      <dgm:spPr/>
      <dgm:t>
        <a:bodyPr/>
        <a:lstStyle/>
        <a:p>
          <a:endParaRPr lang="ru-RU" sz="1100" b="1"/>
        </a:p>
      </dgm:t>
    </dgm:pt>
    <dgm:pt modelId="{A8884D4A-9F6B-4391-B765-8ACFB589A0E6}">
      <dgm:prSet phldrT="[Текст]" custT="1"/>
      <dgm:spPr/>
      <dgm:t>
        <a:bodyPr/>
        <a:lstStyle/>
        <a:p>
          <a:r>
            <a:rPr lang="ru-RU" sz="1100" b="1"/>
            <a:t>Диагонали точкой пересечения делятся пополам</a:t>
          </a:r>
        </a:p>
      </dgm:t>
    </dgm:pt>
    <dgm:pt modelId="{C8869C3A-E68D-41BA-A92B-E482D9140D30}" type="parTrans" cxnId="{F6F81ECE-03F5-4185-9965-00241E78068B}">
      <dgm:prSet custT="1"/>
      <dgm:spPr/>
      <dgm:t>
        <a:bodyPr/>
        <a:lstStyle/>
        <a:p>
          <a:endParaRPr lang="ru-RU" sz="1100" b="1"/>
        </a:p>
      </dgm:t>
    </dgm:pt>
    <dgm:pt modelId="{8CC474C1-95EB-4018-A9B3-313AC786BC0A}" type="sibTrans" cxnId="{F6F81ECE-03F5-4185-9965-00241E78068B}">
      <dgm:prSet/>
      <dgm:spPr/>
      <dgm:t>
        <a:bodyPr/>
        <a:lstStyle/>
        <a:p>
          <a:endParaRPr lang="ru-RU" sz="1100" b="1"/>
        </a:p>
      </dgm:t>
    </dgm:pt>
    <dgm:pt modelId="{A318E23B-CD29-460B-859E-E951ECDC03B9}">
      <dgm:prSet phldrT="[Текст]" custT="1"/>
      <dgm:spPr/>
      <dgm:t>
        <a:bodyPr/>
        <a:lstStyle/>
        <a:p>
          <a:r>
            <a:rPr lang="ru-RU" sz="1100" b="1"/>
            <a:t>Диагонали перпендикулярны</a:t>
          </a:r>
        </a:p>
      </dgm:t>
    </dgm:pt>
    <dgm:pt modelId="{D2D44139-4203-48B0-B859-0CCB2C2440BB}" type="parTrans" cxnId="{338EA6A6-9F38-43B3-A0BD-BA7F8F815BFF}">
      <dgm:prSet custT="1"/>
      <dgm:spPr/>
      <dgm:t>
        <a:bodyPr/>
        <a:lstStyle/>
        <a:p>
          <a:endParaRPr lang="ru-RU" sz="1100" b="1"/>
        </a:p>
      </dgm:t>
    </dgm:pt>
    <dgm:pt modelId="{4E6DF38E-3700-47A2-BA1C-4869660F8306}" type="sibTrans" cxnId="{338EA6A6-9F38-43B3-A0BD-BA7F8F815BFF}">
      <dgm:prSet/>
      <dgm:spPr/>
      <dgm:t>
        <a:bodyPr/>
        <a:lstStyle/>
        <a:p>
          <a:endParaRPr lang="ru-RU" sz="1100" b="1"/>
        </a:p>
      </dgm:t>
    </dgm:pt>
    <dgm:pt modelId="{AA58B61B-833E-4C80-BED9-63606AB11949}">
      <dgm:prSet custT="1"/>
      <dgm:spPr/>
      <dgm:t>
        <a:bodyPr/>
        <a:lstStyle/>
        <a:p>
          <a:r>
            <a:rPr lang="ru-RU" sz="1100" b="1"/>
            <a:t>Площадь равна половине произведения диагоналей</a:t>
          </a:r>
        </a:p>
      </dgm:t>
    </dgm:pt>
    <dgm:pt modelId="{C3EDAE40-6E09-4AC8-B2BA-7EF8092FBF83}" type="parTrans" cxnId="{40074073-C15F-43E8-9DE1-63D908157813}">
      <dgm:prSet custT="1"/>
      <dgm:spPr/>
      <dgm:t>
        <a:bodyPr/>
        <a:lstStyle/>
        <a:p>
          <a:endParaRPr lang="ru-RU" sz="1100"/>
        </a:p>
      </dgm:t>
    </dgm:pt>
    <dgm:pt modelId="{A6A50279-497F-477F-987D-5B97A997A3DF}" type="sibTrans" cxnId="{40074073-C15F-43E8-9DE1-63D908157813}">
      <dgm:prSet/>
      <dgm:spPr/>
      <dgm:t>
        <a:bodyPr/>
        <a:lstStyle/>
        <a:p>
          <a:endParaRPr lang="ru-RU" sz="1100"/>
        </a:p>
      </dgm:t>
    </dgm:pt>
    <dgm:pt modelId="{2D90E95E-C0CF-4489-A6FA-4B5EF13AD93B}" type="pres">
      <dgm:prSet presAssocID="{2C2F834B-AFEE-4FC8-97BC-F4FFCAB29C0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DC4675-7D82-471A-8C61-F319949A37DC}" type="pres">
      <dgm:prSet presAssocID="{509714B6-AB0C-4FF9-ADD1-332B9BD3571F}" presName="centerShape" presStyleLbl="node0" presStyleIdx="0" presStyleCnt="1"/>
      <dgm:spPr/>
      <dgm:t>
        <a:bodyPr/>
        <a:lstStyle/>
        <a:p>
          <a:endParaRPr lang="ru-RU"/>
        </a:p>
      </dgm:t>
    </dgm:pt>
    <dgm:pt modelId="{E933DFE1-0403-4EB8-BC49-86A795FD7C70}" type="pres">
      <dgm:prSet presAssocID="{A165BE5D-D766-4608-B66C-DCF7EB056853}" presName="parTrans" presStyleLbl="sibTrans2D1" presStyleIdx="0" presStyleCnt="5"/>
      <dgm:spPr/>
      <dgm:t>
        <a:bodyPr/>
        <a:lstStyle/>
        <a:p>
          <a:endParaRPr lang="ru-RU"/>
        </a:p>
      </dgm:t>
    </dgm:pt>
    <dgm:pt modelId="{ED520DBF-99CA-494E-B232-0D06E5D28EAB}" type="pres">
      <dgm:prSet presAssocID="{A165BE5D-D766-4608-B66C-DCF7EB05685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8E5C5D74-538F-4726-AA4B-CDE55CE17268}" type="pres">
      <dgm:prSet presAssocID="{576D5CE5-9361-4640-8CE9-018640C3D820}" presName="node" presStyleLbl="node1" presStyleIdx="0" presStyleCnt="5" custScaleX="268325" custScaleY="61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18A1FA-4D63-4E3B-BDD7-F504D8FEC8B9}" type="pres">
      <dgm:prSet presAssocID="{69FC01BB-07D9-477F-A20C-6916EA3CC478}" presName="parTrans" presStyleLbl="sibTrans2D1" presStyleIdx="1" presStyleCnt="5"/>
      <dgm:spPr/>
      <dgm:t>
        <a:bodyPr/>
        <a:lstStyle/>
        <a:p>
          <a:endParaRPr lang="ru-RU"/>
        </a:p>
      </dgm:t>
    </dgm:pt>
    <dgm:pt modelId="{87C2B1B7-D98A-4242-9D50-4C112592FD84}" type="pres">
      <dgm:prSet presAssocID="{69FC01BB-07D9-477F-A20C-6916EA3CC478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531ADD29-2008-44BB-81AF-A8D38EF40056}" type="pres">
      <dgm:prSet presAssocID="{AD876A6C-D915-4678-A21C-4B6E1112F132}" presName="node" presStyleLbl="node1" presStyleIdx="1" presStyleCnt="5" custScaleX="203850" custScaleY="71848" custRadScaleRad="142435" custRadScaleInc="17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C1AB6-43FE-4913-A96C-47EB269F4DA1}" type="pres">
      <dgm:prSet presAssocID="{C8869C3A-E68D-41BA-A92B-E482D9140D3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E554D981-4709-4403-8B94-D4B2E64CCE61}" type="pres">
      <dgm:prSet presAssocID="{C8869C3A-E68D-41BA-A92B-E482D9140D3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C2FDA3A-6BCA-4180-8094-13FBC9F1409A}" type="pres">
      <dgm:prSet presAssocID="{A8884D4A-9F6B-4391-B765-8ACFB589A0E6}" presName="node" presStyleLbl="node1" presStyleIdx="2" presStyleCnt="5" custScaleX="276971" custScaleY="82924" custRadScaleRad="147660" custRadScaleInc="-60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8B22C9-34BE-4142-AB62-02483F17AD67}" type="pres">
      <dgm:prSet presAssocID="{D2D44139-4203-48B0-B859-0CCB2C2440BB}" presName="parTrans" presStyleLbl="sibTrans2D1" presStyleIdx="3" presStyleCnt="5"/>
      <dgm:spPr/>
      <dgm:t>
        <a:bodyPr/>
        <a:lstStyle/>
        <a:p>
          <a:endParaRPr lang="ru-RU"/>
        </a:p>
      </dgm:t>
    </dgm:pt>
    <dgm:pt modelId="{E53D5491-85EA-4729-A19A-171CFF53CCC2}" type="pres">
      <dgm:prSet presAssocID="{D2D44139-4203-48B0-B859-0CCB2C2440B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0D28F1D0-012C-4685-BA65-404B4E7BFCBB}" type="pres">
      <dgm:prSet presAssocID="{A318E23B-CD29-460B-859E-E951ECDC03B9}" presName="node" presStyleLbl="node1" presStyleIdx="3" presStyleCnt="5" custScaleX="281302" custScaleY="77688" custRadScaleRad="122262" custRadScaleInc="374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B175DF-BCEB-4EDD-80E9-8E62420DB1AA}" type="pres">
      <dgm:prSet presAssocID="{C3EDAE40-6E09-4AC8-B2BA-7EF8092FBF83}" presName="parTrans" presStyleLbl="sibTrans2D1" presStyleIdx="4" presStyleCnt="5"/>
      <dgm:spPr/>
      <dgm:t>
        <a:bodyPr/>
        <a:lstStyle/>
        <a:p>
          <a:endParaRPr lang="ru-RU"/>
        </a:p>
      </dgm:t>
    </dgm:pt>
    <dgm:pt modelId="{D5085B70-CBA3-4893-8AB7-18BC51909080}" type="pres">
      <dgm:prSet presAssocID="{C3EDAE40-6E09-4AC8-B2BA-7EF8092FBF83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2539638E-4817-4487-B764-CF5E0F6CBC8E}" type="pres">
      <dgm:prSet presAssocID="{AA58B61B-833E-4C80-BED9-63606AB11949}" presName="node" presStyleLbl="node1" presStyleIdx="4" presStyleCnt="5" custScaleX="243938" custRadScaleRad="173470" custRadScaleInc="-29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E533A9-7EB9-4E00-8166-A89B41B3FF83}" srcId="{2C2F834B-AFEE-4FC8-97BC-F4FFCAB29C04}" destId="{509714B6-AB0C-4FF9-ADD1-332B9BD3571F}" srcOrd="0" destOrd="0" parTransId="{5159FBEE-88D9-47F8-90BF-D6B271A4B48E}" sibTransId="{11F80745-CBB3-477D-84F6-65A9AC529412}"/>
    <dgm:cxn modelId="{E998D0C5-9C30-42C1-A5B7-26784CD4F3C4}" type="presOf" srcId="{A8884D4A-9F6B-4391-B765-8ACFB589A0E6}" destId="{CC2FDA3A-6BCA-4180-8094-13FBC9F1409A}" srcOrd="0" destOrd="0" presId="urn:microsoft.com/office/officeart/2005/8/layout/radial5"/>
    <dgm:cxn modelId="{F6F81ECE-03F5-4185-9965-00241E78068B}" srcId="{509714B6-AB0C-4FF9-ADD1-332B9BD3571F}" destId="{A8884D4A-9F6B-4391-B765-8ACFB589A0E6}" srcOrd="2" destOrd="0" parTransId="{C8869C3A-E68D-41BA-A92B-E482D9140D30}" sibTransId="{8CC474C1-95EB-4018-A9B3-313AC786BC0A}"/>
    <dgm:cxn modelId="{D6F6B28B-5937-4345-906F-86F3E17C2765}" type="presOf" srcId="{C3EDAE40-6E09-4AC8-B2BA-7EF8092FBF83}" destId="{D5085B70-CBA3-4893-8AB7-18BC51909080}" srcOrd="1" destOrd="0" presId="urn:microsoft.com/office/officeart/2005/8/layout/radial5"/>
    <dgm:cxn modelId="{F858C1A1-D839-403C-A76E-C9D14C2C98E9}" srcId="{509714B6-AB0C-4FF9-ADD1-332B9BD3571F}" destId="{576D5CE5-9361-4640-8CE9-018640C3D820}" srcOrd="0" destOrd="0" parTransId="{A165BE5D-D766-4608-B66C-DCF7EB056853}" sibTransId="{A170A22C-5FD1-4ACC-B4CA-5EC1119DF30C}"/>
    <dgm:cxn modelId="{40074073-C15F-43E8-9DE1-63D908157813}" srcId="{509714B6-AB0C-4FF9-ADD1-332B9BD3571F}" destId="{AA58B61B-833E-4C80-BED9-63606AB11949}" srcOrd="4" destOrd="0" parTransId="{C3EDAE40-6E09-4AC8-B2BA-7EF8092FBF83}" sibTransId="{A6A50279-497F-477F-987D-5B97A997A3DF}"/>
    <dgm:cxn modelId="{FAF91966-64F8-4D28-8B96-520ABB155009}" type="presOf" srcId="{C8869C3A-E68D-41BA-A92B-E482D9140D30}" destId="{E554D981-4709-4403-8B94-D4B2E64CCE61}" srcOrd="1" destOrd="0" presId="urn:microsoft.com/office/officeart/2005/8/layout/radial5"/>
    <dgm:cxn modelId="{13DDB38B-C92E-4EBA-B3A8-707D0C3F1E37}" srcId="{509714B6-AB0C-4FF9-ADD1-332B9BD3571F}" destId="{AD876A6C-D915-4678-A21C-4B6E1112F132}" srcOrd="1" destOrd="0" parTransId="{69FC01BB-07D9-477F-A20C-6916EA3CC478}" sibTransId="{F0BB7E96-9250-4E06-A39E-A4956801F0F3}"/>
    <dgm:cxn modelId="{1C6F9701-5021-4838-A6B9-0C67E606FAC8}" type="presOf" srcId="{A165BE5D-D766-4608-B66C-DCF7EB056853}" destId="{E933DFE1-0403-4EB8-BC49-86A795FD7C70}" srcOrd="0" destOrd="0" presId="urn:microsoft.com/office/officeart/2005/8/layout/radial5"/>
    <dgm:cxn modelId="{EE427AC9-A52B-438F-9239-FFC543ED61E8}" type="presOf" srcId="{AA58B61B-833E-4C80-BED9-63606AB11949}" destId="{2539638E-4817-4487-B764-CF5E0F6CBC8E}" srcOrd="0" destOrd="0" presId="urn:microsoft.com/office/officeart/2005/8/layout/radial5"/>
    <dgm:cxn modelId="{2FC97607-6919-4BDF-B527-55DF5C599CD9}" type="presOf" srcId="{AD876A6C-D915-4678-A21C-4B6E1112F132}" destId="{531ADD29-2008-44BB-81AF-A8D38EF40056}" srcOrd="0" destOrd="0" presId="urn:microsoft.com/office/officeart/2005/8/layout/radial5"/>
    <dgm:cxn modelId="{83D61CBE-DB17-446F-932C-D4B97C268367}" type="presOf" srcId="{2C2F834B-AFEE-4FC8-97BC-F4FFCAB29C04}" destId="{2D90E95E-C0CF-4489-A6FA-4B5EF13AD93B}" srcOrd="0" destOrd="0" presId="urn:microsoft.com/office/officeart/2005/8/layout/radial5"/>
    <dgm:cxn modelId="{A7362BAB-B335-4DAB-B3AA-4E21539D3184}" type="presOf" srcId="{D2D44139-4203-48B0-B859-0CCB2C2440BB}" destId="{6B8B22C9-34BE-4142-AB62-02483F17AD67}" srcOrd="0" destOrd="0" presId="urn:microsoft.com/office/officeart/2005/8/layout/radial5"/>
    <dgm:cxn modelId="{03A97305-39F3-4494-9809-473095953823}" type="presOf" srcId="{69FC01BB-07D9-477F-A20C-6916EA3CC478}" destId="{BD18A1FA-4D63-4E3B-BDD7-F504D8FEC8B9}" srcOrd="0" destOrd="0" presId="urn:microsoft.com/office/officeart/2005/8/layout/radial5"/>
    <dgm:cxn modelId="{9693BAFC-9C8A-49A5-9202-A0AEB9BF9F7F}" type="presOf" srcId="{69FC01BB-07D9-477F-A20C-6916EA3CC478}" destId="{87C2B1B7-D98A-4242-9D50-4C112592FD84}" srcOrd="1" destOrd="0" presId="urn:microsoft.com/office/officeart/2005/8/layout/radial5"/>
    <dgm:cxn modelId="{47103A49-556A-4CC3-9301-5BC5F06C6E94}" type="presOf" srcId="{C8869C3A-E68D-41BA-A92B-E482D9140D30}" destId="{4F5C1AB6-43FE-4913-A96C-47EB269F4DA1}" srcOrd="0" destOrd="0" presId="urn:microsoft.com/office/officeart/2005/8/layout/radial5"/>
    <dgm:cxn modelId="{C77AB440-CA8B-42A7-92DC-F3805F1CD16E}" type="presOf" srcId="{D2D44139-4203-48B0-B859-0CCB2C2440BB}" destId="{E53D5491-85EA-4729-A19A-171CFF53CCC2}" srcOrd="1" destOrd="0" presId="urn:microsoft.com/office/officeart/2005/8/layout/radial5"/>
    <dgm:cxn modelId="{38F81C57-D312-4320-85B7-2C256F6094A2}" type="presOf" srcId="{A165BE5D-D766-4608-B66C-DCF7EB056853}" destId="{ED520DBF-99CA-494E-B232-0D06E5D28EAB}" srcOrd="1" destOrd="0" presId="urn:microsoft.com/office/officeart/2005/8/layout/radial5"/>
    <dgm:cxn modelId="{8B825829-FE5C-483F-99F9-29D10E247516}" type="presOf" srcId="{576D5CE5-9361-4640-8CE9-018640C3D820}" destId="{8E5C5D74-538F-4726-AA4B-CDE55CE17268}" srcOrd="0" destOrd="0" presId="urn:microsoft.com/office/officeart/2005/8/layout/radial5"/>
    <dgm:cxn modelId="{338EA6A6-9F38-43B3-A0BD-BA7F8F815BFF}" srcId="{509714B6-AB0C-4FF9-ADD1-332B9BD3571F}" destId="{A318E23B-CD29-460B-859E-E951ECDC03B9}" srcOrd="3" destOrd="0" parTransId="{D2D44139-4203-48B0-B859-0CCB2C2440BB}" sibTransId="{4E6DF38E-3700-47A2-BA1C-4869660F8306}"/>
    <dgm:cxn modelId="{1B6D9B1A-0F99-438C-A7C5-C0E6FF9198B6}" type="presOf" srcId="{A318E23B-CD29-460B-859E-E951ECDC03B9}" destId="{0D28F1D0-012C-4685-BA65-404B4E7BFCBB}" srcOrd="0" destOrd="0" presId="urn:microsoft.com/office/officeart/2005/8/layout/radial5"/>
    <dgm:cxn modelId="{17CA560C-9172-4A2D-B99C-7742B2794DEE}" type="presOf" srcId="{C3EDAE40-6E09-4AC8-B2BA-7EF8092FBF83}" destId="{4EB175DF-BCEB-4EDD-80E9-8E62420DB1AA}" srcOrd="0" destOrd="0" presId="urn:microsoft.com/office/officeart/2005/8/layout/radial5"/>
    <dgm:cxn modelId="{74CA64E7-1E50-4EF0-958C-A370EA601BC7}" type="presOf" srcId="{509714B6-AB0C-4FF9-ADD1-332B9BD3571F}" destId="{59DC4675-7D82-471A-8C61-F319949A37DC}" srcOrd="0" destOrd="0" presId="urn:microsoft.com/office/officeart/2005/8/layout/radial5"/>
    <dgm:cxn modelId="{8F4B092D-BA5A-4721-A684-BD769A0C31AD}" type="presParOf" srcId="{2D90E95E-C0CF-4489-A6FA-4B5EF13AD93B}" destId="{59DC4675-7D82-471A-8C61-F319949A37DC}" srcOrd="0" destOrd="0" presId="urn:microsoft.com/office/officeart/2005/8/layout/radial5"/>
    <dgm:cxn modelId="{F4568BF8-DE1C-4BB3-9E98-95440BE31BF0}" type="presParOf" srcId="{2D90E95E-C0CF-4489-A6FA-4B5EF13AD93B}" destId="{E933DFE1-0403-4EB8-BC49-86A795FD7C70}" srcOrd="1" destOrd="0" presId="urn:microsoft.com/office/officeart/2005/8/layout/radial5"/>
    <dgm:cxn modelId="{362FA018-D470-4AF7-8823-8827F3469137}" type="presParOf" srcId="{E933DFE1-0403-4EB8-BC49-86A795FD7C70}" destId="{ED520DBF-99CA-494E-B232-0D06E5D28EAB}" srcOrd="0" destOrd="0" presId="urn:microsoft.com/office/officeart/2005/8/layout/radial5"/>
    <dgm:cxn modelId="{BAFA0DC8-E503-4775-87C1-63DAE30507C7}" type="presParOf" srcId="{2D90E95E-C0CF-4489-A6FA-4B5EF13AD93B}" destId="{8E5C5D74-538F-4726-AA4B-CDE55CE17268}" srcOrd="2" destOrd="0" presId="urn:microsoft.com/office/officeart/2005/8/layout/radial5"/>
    <dgm:cxn modelId="{F3703192-811F-4CB4-A4EA-B505F60D02DA}" type="presParOf" srcId="{2D90E95E-C0CF-4489-A6FA-4B5EF13AD93B}" destId="{BD18A1FA-4D63-4E3B-BDD7-F504D8FEC8B9}" srcOrd="3" destOrd="0" presId="urn:microsoft.com/office/officeart/2005/8/layout/radial5"/>
    <dgm:cxn modelId="{40A14490-D246-4685-825B-270FDFFFC2C4}" type="presParOf" srcId="{BD18A1FA-4D63-4E3B-BDD7-F504D8FEC8B9}" destId="{87C2B1B7-D98A-4242-9D50-4C112592FD84}" srcOrd="0" destOrd="0" presId="urn:microsoft.com/office/officeart/2005/8/layout/radial5"/>
    <dgm:cxn modelId="{1215A8FB-3678-4496-8A0C-24EF062AAF26}" type="presParOf" srcId="{2D90E95E-C0CF-4489-A6FA-4B5EF13AD93B}" destId="{531ADD29-2008-44BB-81AF-A8D38EF40056}" srcOrd="4" destOrd="0" presId="urn:microsoft.com/office/officeart/2005/8/layout/radial5"/>
    <dgm:cxn modelId="{0F70AFCC-0D81-40C3-A1EE-7A71B3DD4D00}" type="presParOf" srcId="{2D90E95E-C0CF-4489-A6FA-4B5EF13AD93B}" destId="{4F5C1AB6-43FE-4913-A96C-47EB269F4DA1}" srcOrd="5" destOrd="0" presId="urn:microsoft.com/office/officeart/2005/8/layout/radial5"/>
    <dgm:cxn modelId="{54F9C466-F731-417E-A1BD-66A1346D3211}" type="presParOf" srcId="{4F5C1AB6-43FE-4913-A96C-47EB269F4DA1}" destId="{E554D981-4709-4403-8B94-D4B2E64CCE61}" srcOrd="0" destOrd="0" presId="urn:microsoft.com/office/officeart/2005/8/layout/radial5"/>
    <dgm:cxn modelId="{272A3EC5-9A2D-498D-B94D-642DEFEE35CD}" type="presParOf" srcId="{2D90E95E-C0CF-4489-A6FA-4B5EF13AD93B}" destId="{CC2FDA3A-6BCA-4180-8094-13FBC9F1409A}" srcOrd="6" destOrd="0" presId="urn:microsoft.com/office/officeart/2005/8/layout/radial5"/>
    <dgm:cxn modelId="{4210A144-9C93-48A0-AFAF-77F6FFB25D0F}" type="presParOf" srcId="{2D90E95E-C0CF-4489-A6FA-4B5EF13AD93B}" destId="{6B8B22C9-34BE-4142-AB62-02483F17AD67}" srcOrd="7" destOrd="0" presId="urn:microsoft.com/office/officeart/2005/8/layout/radial5"/>
    <dgm:cxn modelId="{26CCFCD0-42F3-401E-8055-9D7E24BA1278}" type="presParOf" srcId="{6B8B22C9-34BE-4142-AB62-02483F17AD67}" destId="{E53D5491-85EA-4729-A19A-171CFF53CCC2}" srcOrd="0" destOrd="0" presId="urn:microsoft.com/office/officeart/2005/8/layout/radial5"/>
    <dgm:cxn modelId="{2B854708-EE6A-4793-9E1E-52F2C5A96E5D}" type="presParOf" srcId="{2D90E95E-C0CF-4489-A6FA-4B5EF13AD93B}" destId="{0D28F1D0-012C-4685-BA65-404B4E7BFCBB}" srcOrd="8" destOrd="0" presId="urn:microsoft.com/office/officeart/2005/8/layout/radial5"/>
    <dgm:cxn modelId="{DE127229-E127-4E65-AF95-3B2F83291807}" type="presParOf" srcId="{2D90E95E-C0CF-4489-A6FA-4B5EF13AD93B}" destId="{4EB175DF-BCEB-4EDD-80E9-8E62420DB1AA}" srcOrd="9" destOrd="0" presId="urn:microsoft.com/office/officeart/2005/8/layout/radial5"/>
    <dgm:cxn modelId="{CF0B5428-7C11-440C-A4D4-798E9C4EE4B6}" type="presParOf" srcId="{4EB175DF-BCEB-4EDD-80E9-8E62420DB1AA}" destId="{D5085B70-CBA3-4893-8AB7-18BC51909080}" srcOrd="0" destOrd="0" presId="urn:microsoft.com/office/officeart/2005/8/layout/radial5"/>
    <dgm:cxn modelId="{3C9E4B69-9393-4CE3-94A5-348F510F6223}" type="presParOf" srcId="{2D90E95E-C0CF-4489-A6FA-4B5EF13AD93B}" destId="{2539638E-4817-4487-B764-CF5E0F6CBC8E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6F3FC8-E179-4490-802F-BBF240E88A50}">
      <dsp:nvSpPr>
        <dsp:cNvPr id="0" name=""/>
        <dsp:cNvSpPr/>
      </dsp:nvSpPr>
      <dsp:spPr>
        <a:xfrm>
          <a:off x="3313" y="71752"/>
          <a:ext cx="847503" cy="508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 cap="none" spc="0">
              <a:ln w="10160">
                <a:prstDash val="solid"/>
              </a:ln>
              <a:effectLst>
                <a:outerShdw blurRad="38100" dist="32000" dir="5400000" algn="tl">
                  <a:srgbClr val="000000">
                    <a:alpha val="3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Мотивация</a:t>
          </a:r>
        </a:p>
      </dsp:txBody>
      <dsp:txXfrm>
        <a:off x="3313" y="71752"/>
        <a:ext cx="847503" cy="508502"/>
      </dsp:txXfrm>
    </dsp:sp>
    <dsp:sp modelId="{BBAEE364-B25A-40B0-81EE-05FA6B8F4361}">
      <dsp:nvSpPr>
        <dsp:cNvPr id="0" name=""/>
        <dsp:cNvSpPr/>
      </dsp:nvSpPr>
      <dsp:spPr>
        <a:xfrm>
          <a:off x="935568" y="220913"/>
          <a:ext cx="179670" cy="210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i="0" kern="120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935568" y="220913"/>
        <a:ext cx="179670" cy="210180"/>
      </dsp:txXfrm>
    </dsp:sp>
    <dsp:sp modelId="{51285155-55E4-4450-8364-D8D518A643EA}">
      <dsp:nvSpPr>
        <dsp:cNvPr id="0" name=""/>
        <dsp:cNvSpPr/>
      </dsp:nvSpPr>
      <dsp:spPr>
        <a:xfrm>
          <a:off x="1189819" y="71752"/>
          <a:ext cx="847503" cy="508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Пробное действие</a:t>
          </a:r>
        </a:p>
      </dsp:txBody>
      <dsp:txXfrm>
        <a:off x="1189819" y="71752"/>
        <a:ext cx="847503" cy="508502"/>
      </dsp:txXfrm>
    </dsp:sp>
    <dsp:sp modelId="{7E573AC8-7021-46EF-8305-3CA62A867E52}">
      <dsp:nvSpPr>
        <dsp:cNvPr id="0" name=""/>
        <dsp:cNvSpPr/>
      </dsp:nvSpPr>
      <dsp:spPr>
        <a:xfrm>
          <a:off x="2122073" y="220913"/>
          <a:ext cx="179670" cy="210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i="0" kern="120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2122073" y="220913"/>
        <a:ext cx="179670" cy="210180"/>
      </dsp:txXfrm>
    </dsp:sp>
    <dsp:sp modelId="{8E50FA85-30F1-4B9A-8976-299742010AD8}">
      <dsp:nvSpPr>
        <dsp:cNvPr id="0" name=""/>
        <dsp:cNvSpPr/>
      </dsp:nvSpPr>
      <dsp:spPr>
        <a:xfrm>
          <a:off x="2376324" y="71752"/>
          <a:ext cx="847503" cy="508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Затруднение</a:t>
          </a:r>
        </a:p>
      </dsp:txBody>
      <dsp:txXfrm>
        <a:off x="2376324" y="71752"/>
        <a:ext cx="847503" cy="508502"/>
      </dsp:txXfrm>
    </dsp:sp>
    <dsp:sp modelId="{C983330A-F20D-42B0-BC00-91EB6FF6A8C2}">
      <dsp:nvSpPr>
        <dsp:cNvPr id="0" name=""/>
        <dsp:cNvSpPr/>
      </dsp:nvSpPr>
      <dsp:spPr>
        <a:xfrm>
          <a:off x="3308579" y="220913"/>
          <a:ext cx="179670" cy="210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i="0" kern="1200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3308579" y="220913"/>
        <a:ext cx="179670" cy="210180"/>
      </dsp:txXfrm>
    </dsp:sp>
    <dsp:sp modelId="{6537BD54-7C0B-49BC-8EE1-3394B4D337CC}">
      <dsp:nvSpPr>
        <dsp:cNvPr id="0" name=""/>
        <dsp:cNvSpPr/>
      </dsp:nvSpPr>
      <dsp:spPr>
        <a:xfrm>
          <a:off x="3562830" y="71752"/>
          <a:ext cx="847503" cy="508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>
              <a:latin typeface="Times New Roman" pitchFamily="18" charset="0"/>
              <a:cs typeface="Times New Roman" pitchFamily="18" charset="0"/>
            </a:rPr>
            <a:t>Выход из затруднения</a:t>
          </a:r>
        </a:p>
      </dsp:txBody>
      <dsp:txXfrm>
        <a:off x="3562830" y="71752"/>
        <a:ext cx="847503" cy="508502"/>
      </dsp:txXfrm>
    </dsp:sp>
    <dsp:sp modelId="{DBFBE271-0D1A-4312-91EA-FA0EA98C93D8}">
      <dsp:nvSpPr>
        <dsp:cNvPr id="0" name=""/>
        <dsp:cNvSpPr/>
      </dsp:nvSpPr>
      <dsp:spPr>
        <a:xfrm>
          <a:off x="4495084" y="220913"/>
          <a:ext cx="179670" cy="210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4495084" y="220913"/>
        <a:ext cx="179670" cy="210180"/>
      </dsp:txXfrm>
    </dsp:sp>
    <dsp:sp modelId="{E403688D-CC96-4EA7-9845-5086DFE93A64}">
      <dsp:nvSpPr>
        <dsp:cNvPr id="0" name=""/>
        <dsp:cNvSpPr/>
      </dsp:nvSpPr>
      <dsp:spPr>
        <a:xfrm>
          <a:off x="4749335" y="71752"/>
          <a:ext cx="847503" cy="508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Самоконтроль</a:t>
          </a:r>
        </a:p>
      </dsp:txBody>
      <dsp:txXfrm>
        <a:off x="4749335" y="71752"/>
        <a:ext cx="847503" cy="508502"/>
      </dsp:txXfrm>
    </dsp:sp>
    <dsp:sp modelId="{330E06A3-6EA2-47FF-B599-AFE5108DED0F}">
      <dsp:nvSpPr>
        <dsp:cNvPr id="0" name=""/>
        <dsp:cNvSpPr/>
      </dsp:nvSpPr>
      <dsp:spPr>
        <a:xfrm>
          <a:off x="5681590" y="220913"/>
          <a:ext cx="179670" cy="2101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5681590" y="220913"/>
        <a:ext cx="179670" cy="210180"/>
      </dsp:txXfrm>
    </dsp:sp>
    <dsp:sp modelId="{0CFEE051-C9EA-4807-BA14-7CA29EFEDF66}">
      <dsp:nvSpPr>
        <dsp:cNvPr id="0" name=""/>
        <dsp:cNvSpPr/>
      </dsp:nvSpPr>
      <dsp:spPr>
        <a:xfrm>
          <a:off x="5935841" y="71752"/>
          <a:ext cx="847503" cy="508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Самооценка</a:t>
          </a:r>
        </a:p>
      </dsp:txBody>
      <dsp:txXfrm>
        <a:off x="5935841" y="71752"/>
        <a:ext cx="847503" cy="5085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DC4675-7D82-471A-8C61-F319949A37DC}">
      <dsp:nvSpPr>
        <dsp:cNvPr id="0" name=""/>
        <dsp:cNvSpPr/>
      </dsp:nvSpPr>
      <dsp:spPr>
        <a:xfrm>
          <a:off x="2943378" y="761965"/>
          <a:ext cx="1310989" cy="61397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Многочлен</a:t>
          </a:r>
        </a:p>
      </dsp:txBody>
      <dsp:txXfrm>
        <a:off x="2943378" y="761965"/>
        <a:ext cx="1310989" cy="613974"/>
      </dsp:txXfrm>
    </dsp:sp>
    <dsp:sp modelId="{E933DFE1-0403-4EB8-BC49-86A795FD7C70}">
      <dsp:nvSpPr>
        <dsp:cNvPr id="0" name=""/>
        <dsp:cNvSpPr/>
      </dsp:nvSpPr>
      <dsp:spPr>
        <a:xfrm rot="16200000">
          <a:off x="3507804" y="490916"/>
          <a:ext cx="182138" cy="208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16200000">
        <a:off x="3507804" y="490916"/>
        <a:ext cx="182138" cy="208751"/>
      </dsp:txXfrm>
    </dsp:sp>
    <dsp:sp modelId="{8E5C5D74-538F-4726-AA4B-CDE55CE17268}">
      <dsp:nvSpPr>
        <dsp:cNvPr id="0" name=""/>
        <dsp:cNvSpPr/>
      </dsp:nvSpPr>
      <dsp:spPr>
        <a:xfrm>
          <a:off x="3046391" y="-747"/>
          <a:ext cx="1104964" cy="41905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Полином</a:t>
          </a:r>
        </a:p>
      </dsp:txBody>
      <dsp:txXfrm>
        <a:off x="3046391" y="-747"/>
        <a:ext cx="1104964" cy="419056"/>
      </dsp:txXfrm>
    </dsp:sp>
    <dsp:sp modelId="{BD18A1FA-4D63-4E3B-BDD7-F504D8FEC8B9}">
      <dsp:nvSpPr>
        <dsp:cNvPr id="0" name=""/>
        <dsp:cNvSpPr/>
      </dsp:nvSpPr>
      <dsp:spPr>
        <a:xfrm rot="20936340">
          <a:off x="4232461" y="833679"/>
          <a:ext cx="72031" cy="208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20936340">
        <a:off x="4232461" y="833679"/>
        <a:ext cx="72031" cy="208751"/>
      </dsp:txXfrm>
    </dsp:sp>
    <dsp:sp modelId="{531ADD29-2008-44BB-81AF-A8D38EF40056}">
      <dsp:nvSpPr>
        <dsp:cNvPr id="0" name=""/>
        <dsp:cNvSpPr/>
      </dsp:nvSpPr>
      <dsp:spPr>
        <a:xfrm>
          <a:off x="4279541" y="483671"/>
          <a:ext cx="1398536" cy="631049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Стандартный вид</a:t>
          </a:r>
        </a:p>
      </dsp:txBody>
      <dsp:txXfrm>
        <a:off x="4279541" y="483671"/>
        <a:ext cx="1398536" cy="631049"/>
      </dsp:txXfrm>
    </dsp:sp>
    <dsp:sp modelId="{4F5C1AB6-43FE-4913-A96C-47EB269F4DA1}">
      <dsp:nvSpPr>
        <dsp:cNvPr id="0" name=""/>
        <dsp:cNvSpPr/>
      </dsp:nvSpPr>
      <dsp:spPr>
        <a:xfrm rot="2630601">
          <a:off x="3895827" y="1278748"/>
          <a:ext cx="60329" cy="208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2630601">
        <a:off x="3895827" y="1278748"/>
        <a:ext cx="60329" cy="208751"/>
      </dsp:txXfrm>
    </dsp:sp>
    <dsp:sp modelId="{CC2FDA3A-6BCA-4180-8094-13FBC9F1409A}">
      <dsp:nvSpPr>
        <dsp:cNvPr id="0" name=""/>
        <dsp:cNvSpPr/>
      </dsp:nvSpPr>
      <dsp:spPr>
        <a:xfrm>
          <a:off x="3585224" y="1373179"/>
          <a:ext cx="1492916" cy="799155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Одночлены в стандартном виде</a:t>
          </a:r>
        </a:p>
      </dsp:txBody>
      <dsp:txXfrm>
        <a:off x="3585224" y="1373179"/>
        <a:ext cx="1492916" cy="799155"/>
      </dsp:txXfrm>
    </dsp:sp>
    <dsp:sp modelId="{6B8B22C9-34BE-4142-AB62-02483F17AD67}">
      <dsp:nvSpPr>
        <dsp:cNvPr id="0" name=""/>
        <dsp:cNvSpPr/>
      </dsp:nvSpPr>
      <dsp:spPr>
        <a:xfrm rot="8517917">
          <a:off x="3119336" y="1293938"/>
          <a:ext cx="117001" cy="208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8517917">
        <a:off x="3119336" y="1293938"/>
        <a:ext cx="117001" cy="208751"/>
      </dsp:txXfrm>
    </dsp:sp>
    <dsp:sp modelId="{0D28F1D0-012C-4685-BA65-404B4E7BFCBB}">
      <dsp:nvSpPr>
        <dsp:cNvPr id="0" name=""/>
        <dsp:cNvSpPr/>
      </dsp:nvSpPr>
      <dsp:spPr>
        <a:xfrm>
          <a:off x="2157927" y="1356612"/>
          <a:ext cx="1102705" cy="816469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Двучлен, трехчлен...</a:t>
          </a:r>
        </a:p>
      </dsp:txBody>
      <dsp:txXfrm>
        <a:off x="2157927" y="1356612"/>
        <a:ext cx="1102705" cy="816469"/>
      </dsp:txXfrm>
    </dsp:sp>
    <dsp:sp modelId="{4EB175DF-BCEB-4EDD-80E9-8E62420DB1AA}">
      <dsp:nvSpPr>
        <dsp:cNvPr id="0" name=""/>
        <dsp:cNvSpPr/>
      </dsp:nvSpPr>
      <dsp:spPr>
        <a:xfrm rot="11241353">
          <a:off x="2913300" y="878534"/>
          <a:ext cx="38112" cy="2087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241353">
        <a:off x="2913300" y="878534"/>
        <a:ext cx="38112" cy="208751"/>
      </dsp:txXfrm>
    </dsp:sp>
    <dsp:sp modelId="{2539638E-4817-4487-B764-CF5E0F6CBC8E}">
      <dsp:nvSpPr>
        <dsp:cNvPr id="0" name=""/>
        <dsp:cNvSpPr/>
      </dsp:nvSpPr>
      <dsp:spPr>
        <a:xfrm>
          <a:off x="1313427" y="571875"/>
          <a:ext cx="1625909" cy="61397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Алгебраическая сумма одночленов</a:t>
          </a:r>
        </a:p>
      </dsp:txBody>
      <dsp:txXfrm>
        <a:off x="1313427" y="571875"/>
        <a:ext cx="1625909" cy="61397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DC4675-7D82-471A-8C61-F319949A37DC}">
      <dsp:nvSpPr>
        <dsp:cNvPr id="0" name=""/>
        <dsp:cNvSpPr/>
      </dsp:nvSpPr>
      <dsp:spPr>
        <a:xfrm>
          <a:off x="2306559" y="882284"/>
          <a:ext cx="654604" cy="65460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Ромб</a:t>
          </a:r>
        </a:p>
      </dsp:txBody>
      <dsp:txXfrm>
        <a:off x="2306559" y="882284"/>
        <a:ext cx="654604" cy="654604"/>
      </dsp:txXfrm>
    </dsp:sp>
    <dsp:sp modelId="{E933DFE1-0403-4EB8-BC49-86A795FD7C70}">
      <dsp:nvSpPr>
        <dsp:cNvPr id="0" name=""/>
        <dsp:cNvSpPr/>
      </dsp:nvSpPr>
      <dsp:spPr>
        <a:xfrm rot="16200000">
          <a:off x="2531591" y="583827"/>
          <a:ext cx="204540" cy="2225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16200000">
        <a:off x="2531591" y="583827"/>
        <a:ext cx="204540" cy="222565"/>
      </dsp:txXfrm>
    </dsp:sp>
    <dsp:sp modelId="{8E5C5D74-538F-4726-AA4B-CDE55CE17268}">
      <dsp:nvSpPr>
        <dsp:cNvPr id="0" name=""/>
        <dsp:cNvSpPr/>
      </dsp:nvSpPr>
      <dsp:spPr>
        <a:xfrm>
          <a:off x="1755627" y="91538"/>
          <a:ext cx="1756468" cy="40482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Параллелограмм</a:t>
          </a:r>
        </a:p>
      </dsp:txBody>
      <dsp:txXfrm>
        <a:off x="1755627" y="91538"/>
        <a:ext cx="1756468" cy="404820"/>
      </dsp:txXfrm>
    </dsp:sp>
    <dsp:sp modelId="{BD18A1FA-4D63-4E3B-BDD7-F504D8FEC8B9}">
      <dsp:nvSpPr>
        <dsp:cNvPr id="0" name=""/>
        <dsp:cNvSpPr/>
      </dsp:nvSpPr>
      <dsp:spPr>
        <a:xfrm rot="20891088">
          <a:off x="3036171" y="992487"/>
          <a:ext cx="207075" cy="2225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20891088">
        <a:off x="3036171" y="992487"/>
        <a:ext cx="207075" cy="222565"/>
      </dsp:txXfrm>
    </dsp:sp>
    <dsp:sp modelId="{531ADD29-2008-44BB-81AF-A8D38EF40056}">
      <dsp:nvSpPr>
        <dsp:cNvPr id="0" name=""/>
        <dsp:cNvSpPr/>
      </dsp:nvSpPr>
      <dsp:spPr>
        <a:xfrm>
          <a:off x="3243214" y="707386"/>
          <a:ext cx="1334411" cy="470320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Стороны равны</a:t>
          </a:r>
        </a:p>
      </dsp:txBody>
      <dsp:txXfrm>
        <a:off x="3243214" y="707386"/>
        <a:ext cx="1334411" cy="470320"/>
      </dsp:txXfrm>
    </dsp:sp>
    <dsp:sp modelId="{4F5C1AB6-43FE-4913-A96C-47EB269F4DA1}">
      <dsp:nvSpPr>
        <dsp:cNvPr id="0" name=""/>
        <dsp:cNvSpPr/>
      </dsp:nvSpPr>
      <dsp:spPr>
        <a:xfrm rot="1934496">
          <a:off x="2992762" y="1419140"/>
          <a:ext cx="299519" cy="2225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1934496">
        <a:off x="2992762" y="1419140"/>
        <a:ext cx="299519" cy="222565"/>
      </dsp:txXfrm>
    </dsp:sp>
    <dsp:sp modelId="{CC2FDA3A-6BCA-4180-8094-13FBC9F1409A}">
      <dsp:nvSpPr>
        <dsp:cNvPr id="0" name=""/>
        <dsp:cNvSpPr/>
      </dsp:nvSpPr>
      <dsp:spPr>
        <a:xfrm>
          <a:off x="2870886" y="1659471"/>
          <a:ext cx="1813065" cy="542824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Диагонали точкой пересечения делятся пополам</a:t>
          </a:r>
        </a:p>
      </dsp:txBody>
      <dsp:txXfrm>
        <a:off x="2870886" y="1659471"/>
        <a:ext cx="1813065" cy="542824"/>
      </dsp:txXfrm>
    </dsp:sp>
    <dsp:sp modelId="{6B8B22C9-34BE-4142-AB62-02483F17AD67}">
      <dsp:nvSpPr>
        <dsp:cNvPr id="0" name=""/>
        <dsp:cNvSpPr/>
      </dsp:nvSpPr>
      <dsp:spPr>
        <a:xfrm rot="8368164">
          <a:off x="2119071" y="1443327"/>
          <a:ext cx="222514" cy="2225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/>
        </a:p>
      </dsp:txBody>
      <dsp:txXfrm rot="8368164">
        <a:off x="2119071" y="1443327"/>
        <a:ext cx="222514" cy="222565"/>
      </dsp:txXfrm>
    </dsp:sp>
    <dsp:sp modelId="{0D28F1D0-012C-4685-BA65-404B4E7BFCBB}">
      <dsp:nvSpPr>
        <dsp:cNvPr id="0" name=""/>
        <dsp:cNvSpPr/>
      </dsp:nvSpPr>
      <dsp:spPr>
        <a:xfrm>
          <a:off x="862284" y="1682810"/>
          <a:ext cx="1841416" cy="508549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Диагонали перпендикулярны</a:t>
          </a:r>
        </a:p>
      </dsp:txBody>
      <dsp:txXfrm>
        <a:off x="862284" y="1682810"/>
        <a:ext cx="1841416" cy="508549"/>
      </dsp:txXfrm>
    </dsp:sp>
    <dsp:sp modelId="{4EB175DF-BCEB-4EDD-80E9-8E62420DB1AA}">
      <dsp:nvSpPr>
        <dsp:cNvPr id="0" name=""/>
        <dsp:cNvSpPr/>
      </dsp:nvSpPr>
      <dsp:spPr>
        <a:xfrm rot="11239128">
          <a:off x="1941497" y="1026155"/>
          <a:ext cx="261237" cy="22256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239128">
        <a:off x="1941497" y="1026155"/>
        <a:ext cx="261237" cy="222565"/>
      </dsp:txXfrm>
    </dsp:sp>
    <dsp:sp modelId="{2539638E-4817-4487-B764-CF5E0F6CBC8E}">
      <dsp:nvSpPr>
        <dsp:cNvPr id="0" name=""/>
        <dsp:cNvSpPr/>
      </dsp:nvSpPr>
      <dsp:spPr>
        <a:xfrm>
          <a:off x="260029" y="679943"/>
          <a:ext cx="1596829" cy="65460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Площадь равна половине произведения диагоналей</a:t>
          </a:r>
        </a:p>
      </dsp:txBody>
      <dsp:txXfrm>
        <a:off x="260029" y="679943"/>
        <a:ext cx="1596829" cy="654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Preinstalled company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2009-10-31T12:39:00Z</cp:lastPrinted>
  <dcterms:created xsi:type="dcterms:W3CDTF">2015-10-17T11:41:00Z</dcterms:created>
  <dcterms:modified xsi:type="dcterms:W3CDTF">2017-02-04T14:36:00Z</dcterms:modified>
</cp:coreProperties>
</file>