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7D" w:rsidRPr="0023305F" w:rsidRDefault="0023305F" w:rsidP="0023305F">
      <w:pPr>
        <w:widowControl w:val="0"/>
        <w:suppressAutoHyphens/>
        <w:jc w:val="center"/>
        <w:rPr>
          <w:rFonts w:eastAsia="Andale Sans UI"/>
          <w:b/>
          <w:bCs/>
          <w:kern w:val="2"/>
          <w:sz w:val="28"/>
          <w:szCs w:val="28"/>
        </w:rPr>
      </w:pPr>
      <w:r w:rsidRPr="0023305F">
        <w:rPr>
          <w:b/>
          <w:sz w:val="28"/>
          <w:szCs w:val="28"/>
        </w:rPr>
        <w:t xml:space="preserve">Аннотация к рабочей программе </w:t>
      </w:r>
      <w:r w:rsidR="009866E6" w:rsidRPr="0023305F">
        <w:rPr>
          <w:b/>
          <w:sz w:val="28"/>
          <w:szCs w:val="28"/>
        </w:rPr>
        <w:t>по искусству</w:t>
      </w:r>
      <w:r w:rsidR="0002067D" w:rsidRPr="0023305F">
        <w:rPr>
          <w:b/>
          <w:sz w:val="28"/>
          <w:szCs w:val="28"/>
        </w:rPr>
        <w:t xml:space="preserve"> 8-9кл.</w:t>
      </w:r>
    </w:p>
    <w:p w:rsidR="0002067D" w:rsidRDefault="0002067D" w:rsidP="0002067D">
      <w:pPr>
        <w:jc w:val="center"/>
        <w:rPr>
          <w:b/>
        </w:rPr>
      </w:pPr>
    </w:p>
    <w:p w:rsidR="0002067D" w:rsidRDefault="0002067D" w:rsidP="0002067D">
      <w:pPr>
        <w:pStyle w:val="2"/>
        <w:ind w:firstLine="0"/>
        <w:rPr>
          <w:bCs/>
          <w:sz w:val="24"/>
        </w:rPr>
      </w:pPr>
      <w:r>
        <w:rPr>
          <w:sz w:val="24"/>
        </w:rPr>
        <w:t xml:space="preserve">       Рабочая учебная программа разработана на основе </w:t>
      </w:r>
      <w:r>
        <w:rPr>
          <w:bCs/>
          <w:sz w:val="24"/>
        </w:rPr>
        <w:t xml:space="preserve">Федерального компонента государственного образовательного стандарта основного общего образования по искусству, </w:t>
      </w:r>
      <w:r>
        <w:rPr>
          <w:sz w:val="24"/>
        </w:rPr>
        <w:t xml:space="preserve">Примерной программы основного общего образования по искусству.  Программа рассчитана на 2 года обучения. </w:t>
      </w:r>
    </w:p>
    <w:p w:rsidR="0002067D" w:rsidRDefault="0002067D" w:rsidP="0002067D">
      <w:pPr>
        <w:shd w:val="clear" w:color="auto" w:fill="FFFFFF"/>
        <w:autoSpaceDE w:val="0"/>
        <w:autoSpaceDN w:val="0"/>
        <w:adjustRightInd w:val="0"/>
        <w:jc w:val="both"/>
      </w:pPr>
      <w:r>
        <w:t>Данная программа разработана в соответствии учебным планом образовательного учреждения   в рамках интегрированного учебного предмета «Искусство</w:t>
      </w:r>
      <w:r w:rsidR="0023305F">
        <w:t>»</w:t>
      </w:r>
      <w:r>
        <w:t xml:space="preserve"> для 8-9 классов. Подача  учебного материала предоставляется  учителю  по темам согласно тематическому плану. Данная </w:t>
      </w:r>
      <w:r>
        <w:rPr>
          <w:color w:val="000000"/>
        </w:rPr>
        <w:t>программа разработана на основе федеральных государ</w:t>
      </w:r>
      <w:r>
        <w:rPr>
          <w:color w:val="000000"/>
        </w:rPr>
        <w:softHyphen/>
        <w:t>ственных стандартов общего образования, предназначена для основной школы общеобразовательных учреждений и рассчитана на два года обучения — в 8 и 9  классах.</w:t>
      </w:r>
      <w:r>
        <w:t xml:space="preserve">  В соответствии с учебным планом образовательного учреждения в 8 классах на учебный предмет «Искусство» отводится 35 часов (из расчета 1 часа в  неделю, в соответствии с Региональным базисным учебным планом), в 9 классах - 35 часов (из расчета 1 час в  неделю).</w:t>
      </w:r>
    </w:p>
    <w:p w:rsidR="0002067D" w:rsidRDefault="0002067D" w:rsidP="0002067D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 xml:space="preserve">Создание этой программы вызвано </w:t>
      </w:r>
      <w:r>
        <w:rPr>
          <w:i/>
          <w:iCs/>
          <w:color w:val="000000"/>
        </w:rPr>
        <w:t xml:space="preserve">актуальностью </w:t>
      </w:r>
      <w:r>
        <w:rPr>
          <w:color w:val="000000"/>
        </w:rPr>
        <w:t>инте</w:t>
      </w:r>
      <w:r>
        <w:rPr>
          <w:color w:val="000000"/>
        </w:rPr>
        <w:softHyphen/>
        <w:t xml:space="preserve">грации школьного образования </w:t>
      </w:r>
      <w:r>
        <w:rPr>
          <w:i/>
          <w:iCs/>
          <w:color w:val="000000"/>
        </w:rPr>
        <w:t xml:space="preserve">в </w:t>
      </w:r>
      <w:r>
        <w:rPr>
          <w:color w:val="000000"/>
        </w:rPr>
        <w:t>современную культуру и обусловлено необходимостью введения подростка в современ</w:t>
      </w:r>
      <w:r>
        <w:rPr>
          <w:color w:val="000000"/>
        </w:rPr>
        <w:softHyphen/>
        <w:t>ное информационное, социокультурное пространство. Содер</w:t>
      </w:r>
      <w:r>
        <w:rPr>
          <w:color w:val="000000"/>
        </w:rPr>
        <w:softHyphen/>
        <w:t>жание программы обеспечит понимание школьниками значе</w:t>
      </w:r>
      <w:r>
        <w:rPr>
          <w:color w:val="000000"/>
        </w:rPr>
        <w:softHyphen/>
        <w:t xml:space="preserve">ния искусства в жизни человека и общества, воздействие на его духовный мир, формирование </w:t>
      </w:r>
      <w:proofErr w:type="gramStart"/>
      <w:r>
        <w:rPr>
          <w:color w:val="000000"/>
        </w:rPr>
        <w:t>ценностно-нравственных</w:t>
      </w:r>
      <w:proofErr w:type="gramEnd"/>
      <w:r>
        <w:rPr>
          <w:color w:val="000000"/>
        </w:rPr>
        <w:t xml:space="preserve"> ориентации.</w:t>
      </w:r>
    </w:p>
    <w:p w:rsidR="0002067D" w:rsidRDefault="0002067D" w:rsidP="0002067D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>Программа состоит из девяти разделов, последова</w:t>
      </w:r>
      <w:r>
        <w:rPr>
          <w:color w:val="000000"/>
        </w:rPr>
        <w:softHyphen/>
        <w:t>тельно раскрывающих эти взаимосвязи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етодологической основой программы являются современ</w:t>
      </w:r>
      <w:r>
        <w:rPr>
          <w:color w:val="000000"/>
        </w:rPr>
        <w:softHyphen/>
        <w:t xml:space="preserve">ные концепции в области </w:t>
      </w:r>
      <w:r>
        <w:rPr>
          <w:i/>
          <w:iCs/>
          <w:color w:val="000000"/>
        </w:rPr>
        <w:t xml:space="preserve">эстетики </w:t>
      </w:r>
      <w:r>
        <w:rPr>
          <w:color w:val="000000"/>
        </w:rPr>
        <w:t xml:space="preserve">(Ю. Б. </w:t>
      </w:r>
      <w:proofErr w:type="spellStart"/>
      <w:r>
        <w:rPr>
          <w:color w:val="000000"/>
        </w:rPr>
        <w:t>Борев</w:t>
      </w:r>
      <w:proofErr w:type="spellEnd"/>
      <w:r>
        <w:rPr>
          <w:color w:val="000000"/>
        </w:rPr>
        <w:t xml:space="preserve">, Н. И. Киященко, Л. Н. </w:t>
      </w:r>
      <w:proofErr w:type="spellStart"/>
      <w:r>
        <w:rPr>
          <w:color w:val="000000"/>
        </w:rPr>
        <w:t>Столович</w:t>
      </w:r>
      <w:proofErr w:type="spellEnd"/>
      <w:r>
        <w:rPr>
          <w:color w:val="000000"/>
        </w:rPr>
        <w:t xml:space="preserve">, Б. А. </w:t>
      </w:r>
      <w:proofErr w:type="spellStart"/>
      <w:r>
        <w:rPr>
          <w:color w:val="000000"/>
        </w:rPr>
        <w:t>Эренгросс</w:t>
      </w:r>
      <w:proofErr w:type="spellEnd"/>
      <w:r>
        <w:rPr>
          <w:color w:val="000000"/>
        </w:rPr>
        <w:t xml:space="preserve"> и др.), </w:t>
      </w:r>
      <w:r>
        <w:rPr>
          <w:i/>
          <w:iCs/>
          <w:color w:val="000000"/>
        </w:rPr>
        <w:t>культуроло</w:t>
      </w:r>
      <w:r>
        <w:rPr>
          <w:i/>
          <w:iCs/>
          <w:color w:val="000000"/>
        </w:rPr>
        <w:softHyphen/>
        <w:t xml:space="preserve">гии </w:t>
      </w:r>
      <w:r>
        <w:rPr>
          <w:color w:val="000000"/>
        </w:rPr>
        <w:t xml:space="preserve">(А И. Арнольдов, М. М. Бахтин, В. С. </w:t>
      </w:r>
      <w:proofErr w:type="spellStart"/>
      <w:r>
        <w:rPr>
          <w:color w:val="000000"/>
        </w:rPr>
        <w:t>Библер</w:t>
      </w:r>
      <w:proofErr w:type="spellEnd"/>
      <w:r>
        <w:rPr>
          <w:color w:val="000000"/>
        </w:rPr>
        <w:t xml:space="preserve">, Ю. М. Лотман, А. Ф. Лосев и др.), </w:t>
      </w:r>
      <w:r>
        <w:rPr>
          <w:i/>
          <w:iCs/>
          <w:color w:val="000000"/>
        </w:rPr>
        <w:t xml:space="preserve">психологии художественного творчества </w:t>
      </w:r>
      <w:r>
        <w:rPr>
          <w:color w:val="000000"/>
        </w:rPr>
        <w:t xml:space="preserve">(Л. С. Выготский, Д. К. </w:t>
      </w:r>
      <w:proofErr w:type="spellStart"/>
      <w:r>
        <w:rPr>
          <w:color w:val="000000"/>
        </w:rPr>
        <w:t>Кирнарская</w:t>
      </w:r>
      <w:proofErr w:type="spellEnd"/>
      <w:r>
        <w:rPr>
          <w:color w:val="000000"/>
        </w:rPr>
        <w:t xml:space="preserve">, А. </w:t>
      </w:r>
      <w:proofErr w:type="gramStart"/>
      <w:r>
        <w:rPr>
          <w:color w:val="000000"/>
        </w:rPr>
        <w:t xml:space="preserve">А. Мелик-Пашаев, В. Г. </w:t>
      </w:r>
      <w:proofErr w:type="spellStart"/>
      <w:r>
        <w:rPr>
          <w:color w:val="000000"/>
        </w:rPr>
        <w:t>Ражников</w:t>
      </w:r>
      <w:proofErr w:type="spellEnd"/>
      <w:r>
        <w:rPr>
          <w:color w:val="000000"/>
        </w:rPr>
        <w:t xml:space="preserve">, С. Л. Рубинштейн и др.), </w:t>
      </w:r>
      <w:r>
        <w:rPr>
          <w:i/>
          <w:iCs/>
          <w:color w:val="000000"/>
        </w:rPr>
        <w:t>раз</w:t>
      </w:r>
      <w:r>
        <w:rPr>
          <w:i/>
          <w:iCs/>
          <w:color w:val="000000"/>
        </w:rPr>
        <w:softHyphen/>
        <w:t xml:space="preserve">вивающего обучения </w:t>
      </w:r>
      <w:r>
        <w:rPr>
          <w:color w:val="000000"/>
        </w:rPr>
        <w:t xml:space="preserve">(В. В. Давыдов, Д. Б. </w:t>
      </w:r>
      <w:proofErr w:type="spellStart"/>
      <w:r>
        <w:rPr>
          <w:color w:val="000000"/>
        </w:rPr>
        <w:t>Эльконин</w:t>
      </w:r>
      <w:proofErr w:type="spellEnd"/>
      <w:r>
        <w:rPr>
          <w:color w:val="000000"/>
        </w:rPr>
        <w:t xml:space="preserve"> и др.), </w:t>
      </w:r>
      <w:r>
        <w:rPr>
          <w:i/>
          <w:iCs/>
          <w:color w:val="000000"/>
        </w:rPr>
        <w:t xml:space="preserve">художественного образования </w:t>
      </w:r>
      <w:r>
        <w:rPr>
          <w:color w:val="000000"/>
        </w:rPr>
        <w:t xml:space="preserve">(Д. Б. </w:t>
      </w:r>
      <w:proofErr w:type="spellStart"/>
      <w:r>
        <w:rPr>
          <w:color w:val="000000"/>
        </w:rPr>
        <w:t>Кабалевский</w:t>
      </w:r>
      <w:proofErr w:type="spellEnd"/>
      <w:r>
        <w:rPr>
          <w:color w:val="000000"/>
        </w:rPr>
        <w:t xml:space="preserve">, Б. М. </w:t>
      </w:r>
      <w:proofErr w:type="spellStart"/>
      <w:r>
        <w:rPr>
          <w:color w:val="000000"/>
        </w:rPr>
        <w:t>Неменский</w:t>
      </w:r>
      <w:proofErr w:type="spellEnd"/>
      <w:r>
        <w:rPr>
          <w:color w:val="000000"/>
        </w:rPr>
        <w:t>, Л. М. Предтеченская, Б. П. Юсов и др.).</w:t>
      </w:r>
      <w:proofErr w:type="gramEnd"/>
    </w:p>
    <w:p w:rsidR="0002067D" w:rsidRDefault="0002067D" w:rsidP="0002067D">
      <w:pPr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</w:rPr>
      </w:pPr>
      <w:r>
        <w:rPr>
          <w:color w:val="000000"/>
        </w:rPr>
        <w:t>Содержание программы дает возможность реализовать ос</w:t>
      </w:r>
      <w:r>
        <w:rPr>
          <w:color w:val="000000"/>
        </w:rPr>
        <w:softHyphen/>
        <w:t xml:space="preserve">новные </w:t>
      </w:r>
    </w:p>
    <w:p w:rsidR="0002067D" w:rsidRDefault="0002067D" w:rsidP="0002067D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>
        <w:rPr>
          <w:b/>
          <w:bCs/>
          <w:color w:val="000000"/>
        </w:rPr>
        <w:t>цели художественного образования и эстетическо</w:t>
      </w:r>
      <w:r>
        <w:rPr>
          <w:b/>
          <w:bCs/>
          <w:color w:val="000000"/>
        </w:rPr>
        <w:softHyphen/>
        <w:t>го воспитания в основной школе:</w:t>
      </w:r>
    </w:p>
    <w:p w:rsidR="0002067D" w:rsidRDefault="0002067D" w:rsidP="0002067D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 xml:space="preserve">— </w:t>
      </w:r>
      <w:r>
        <w:rPr>
          <w:i/>
          <w:iCs/>
          <w:color w:val="000000"/>
        </w:rPr>
        <w:t xml:space="preserve">развитие </w:t>
      </w:r>
      <w:r>
        <w:rPr>
          <w:color w:val="000000"/>
        </w:rPr>
        <w:t>эмоционально-эстетического восприятия дейст</w:t>
      </w:r>
      <w:r>
        <w:rPr>
          <w:color w:val="000000"/>
        </w:rPr>
        <w:softHyphen/>
        <w:t>вительности, художественно-творческих способностей учащих</w:t>
      </w:r>
      <w:r>
        <w:rPr>
          <w:color w:val="000000"/>
        </w:rPr>
        <w:softHyphen/>
        <w:t>ся, образного и ассоциативного мышления, фантазии, зритель</w:t>
      </w:r>
      <w:r>
        <w:rPr>
          <w:color w:val="000000"/>
        </w:rPr>
        <w:softHyphen/>
        <w:t>но-образной памяти, вкуса, художественных потребностей;</w:t>
      </w:r>
    </w:p>
    <w:p w:rsidR="0002067D" w:rsidRDefault="0002067D" w:rsidP="0002067D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 xml:space="preserve">—  </w:t>
      </w:r>
      <w:r>
        <w:rPr>
          <w:i/>
          <w:iCs/>
          <w:color w:val="000000"/>
        </w:rPr>
        <w:t xml:space="preserve">воспитание </w:t>
      </w:r>
      <w:r>
        <w:rPr>
          <w:color w:val="000000"/>
        </w:rPr>
        <w:t>культуры восприятия произведений изобра</w:t>
      </w:r>
      <w:r>
        <w:rPr>
          <w:color w:val="000000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02067D" w:rsidRDefault="0002067D" w:rsidP="0002067D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 xml:space="preserve">— </w:t>
      </w:r>
      <w:r>
        <w:rPr>
          <w:i/>
          <w:iCs/>
          <w:color w:val="000000"/>
        </w:rPr>
        <w:t xml:space="preserve">формирование </w:t>
      </w:r>
      <w:r>
        <w:rPr>
          <w:color w:val="000000"/>
        </w:rPr>
        <w:t>устойчивого интереса к искусству, спо</w:t>
      </w:r>
      <w:r>
        <w:rPr>
          <w:color w:val="000000"/>
        </w:rPr>
        <w:softHyphen/>
        <w:t>собности воспринимать его исторические и национальные особенности;</w:t>
      </w:r>
    </w:p>
    <w:p w:rsidR="0002067D" w:rsidRDefault="0002067D" w:rsidP="0002067D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 xml:space="preserve">—   </w:t>
      </w:r>
      <w:r>
        <w:rPr>
          <w:i/>
          <w:iCs/>
          <w:color w:val="000000"/>
        </w:rPr>
        <w:t xml:space="preserve">приобретение </w:t>
      </w:r>
      <w:r>
        <w:rPr>
          <w:color w:val="000000"/>
        </w:rPr>
        <w:t>знаний об искусстве как способе эмо</w:t>
      </w:r>
      <w:r>
        <w:rPr>
          <w:color w:val="000000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>
        <w:rPr>
          <w:color w:val="000000"/>
        </w:rPr>
        <w:softHyphen/>
        <w:t>тивно-прикладного искусства, скульптуры, дизайна, архитек</w:t>
      </w:r>
      <w:r>
        <w:rPr>
          <w:color w:val="000000"/>
        </w:rPr>
        <w:softHyphen/>
        <w:t>туры, кино, театра;</w:t>
      </w:r>
    </w:p>
    <w:p w:rsidR="0002067D" w:rsidRDefault="0002067D" w:rsidP="0002067D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 xml:space="preserve">—   </w:t>
      </w:r>
      <w:r>
        <w:rPr>
          <w:i/>
          <w:iCs/>
          <w:color w:val="000000"/>
        </w:rPr>
        <w:t xml:space="preserve">овладение </w:t>
      </w:r>
      <w:r>
        <w:rPr>
          <w:color w:val="000000"/>
        </w:rPr>
        <w:t>умениями и навыками разнообразной худо</w:t>
      </w:r>
      <w:r>
        <w:rPr>
          <w:color w:val="000000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>
        <w:rPr>
          <w:color w:val="000000"/>
        </w:rPr>
        <w:softHyphen/>
        <w:t>хологической разгрузки и релаксации средствами искусства.</w:t>
      </w:r>
    </w:p>
    <w:p w:rsidR="0002067D" w:rsidRDefault="0002067D" w:rsidP="0002067D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b/>
          <w:bCs/>
          <w:color w:val="000000"/>
        </w:rPr>
        <w:t xml:space="preserve">Цель программы </w:t>
      </w:r>
      <w:r>
        <w:rPr>
          <w:color w:val="000000"/>
        </w:rPr>
        <w:t>— развитие опыта эмоционально-цен</w:t>
      </w:r>
      <w:r>
        <w:rPr>
          <w:color w:val="000000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02067D" w:rsidRDefault="0002067D" w:rsidP="0002067D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b/>
          <w:bCs/>
          <w:i/>
          <w:iCs/>
          <w:color w:val="000000"/>
        </w:rPr>
        <w:t>Задачи реализации данного курса:</w:t>
      </w:r>
    </w:p>
    <w:p w:rsidR="0002067D" w:rsidRDefault="0002067D" w:rsidP="0002067D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i/>
          <w:iCs/>
          <w:color w:val="000000"/>
        </w:rPr>
        <w:t xml:space="preserve">—   </w:t>
      </w:r>
      <w:r>
        <w:rPr>
          <w:color w:val="000000"/>
        </w:rPr>
        <w:t>актуализация имеющегося у учащихся опыта общения с искусством;</w:t>
      </w:r>
    </w:p>
    <w:p w:rsidR="0002067D" w:rsidRDefault="0002067D" w:rsidP="0002067D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lastRenderedPageBreak/>
        <w:t>—   культурная адаптация школьников в современном ин</w:t>
      </w:r>
      <w:r>
        <w:rPr>
          <w:color w:val="000000"/>
        </w:rPr>
        <w:softHyphen/>
        <w:t>формационном пространстве, наполненном разнообразными явлениями массовой культуры;</w:t>
      </w:r>
    </w:p>
    <w:p w:rsidR="0002067D" w:rsidRDefault="0002067D" w:rsidP="0002067D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>—   формирование целостного представления о роли искусства в культурно-историческом процессе развития человечества;</w:t>
      </w:r>
    </w:p>
    <w:p w:rsidR="0002067D" w:rsidRDefault="0002067D" w:rsidP="0002067D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>— углубление художественно-познавательных интересов и развитие интеллектуальных и творческих способностей под</w:t>
      </w:r>
      <w:r>
        <w:rPr>
          <w:color w:val="000000"/>
        </w:rPr>
        <w:softHyphen/>
        <w:t>ростков;</w:t>
      </w:r>
    </w:p>
    <w:p w:rsidR="0002067D" w:rsidRDefault="0002067D" w:rsidP="0002067D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>—  воспитание художественного вкуса;</w:t>
      </w:r>
    </w:p>
    <w:p w:rsidR="0002067D" w:rsidRDefault="0002067D" w:rsidP="0002067D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>—  приобретение культурно-познавательной, коммуника</w:t>
      </w:r>
      <w:r>
        <w:rPr>
          <w:color w:val="000000"/>
        </w:rPr>
        <w:softHyphen/>
        <w:t>тивной и социально-эстетической компетентности;</w:t>
      </w:r>
    </w:p>
    <w:p w:rsidR="0002067D" w:rsidRDefault="0002067D" w:rsidP="0002067D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>— формирование умений и навыков художественного са</w:t>
      </w:r>
      <w:r>
        <w:rPr>
          <w:color w:val="000000"/>
        </w:rPr>
        <w:softHyphen/>
        <w:t>мообразования.</w:t>
      </w:r>
    </w:p>
    <w:p w:rsidR="0002067D" w:rsidRDefault="0002067D" w:rsidP="0002067D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>
        <w:rPr>
          <w:b/>
          <w:bCs/>
          <w:color w:val="000000"/>
        </w:rPr>
        <w:t>Результаты освоения программы «Искусство»</w:t>
      </w:r>
    </w:p>
    <w:p w:rsidR="0002067D" w:rsidRDefault="0002067D" w:rsidP="0002067D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>Изучение искусства и организация учебной, художествен</w:t>
      </w:r>
      <w:r>
        <w:rPr>
          <w:color w:val="000000"/>
        </w:rPr>
        <w:softHyphen/>
        <w:t>но-творческой деятельности в процессе обучения обеспечива</w:t>
      </w:r>
      <w:r>
        <w:rPr>
          <w:color w:val="000000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>
        <w:rPr>
          <w:color w:val="000000"/>
        </w:rPr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>
        <w:rPr>
          <w:color w:val="000000"/>
        </w:rPr>
        <w:softHyphen/>
        <w:t>ние, образное и ассоциативное мышление, стремление прини</w:t>
      </w:r>
      <w:r>
        <w:rPr>
          <w:color w:val="000000"/>
        </w:rPr>
        <w:softHyphen/>
        <w:t>мать участие в социально значимой деятельности, в художест</w:t>
      </w:r>
      <w:r>
        <w:rPr>
          <w:color w:val="000000"/>
        </w:rPr>
        <w:softHyphen/>
        <w:t>венных проектах школы, культурных событиях региона и др.</w:t>
      </w:r>
    </w:p>
    <w:p w:rsidR="0002067D" w:rsidRDefault="0002067D" w:rsidP="0002067D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>В результате освоения содержания курса происходит гар</w:t>
      </w:r>
      <w:r>
        <w:rPr>
          <w:color w:val="000000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>
        <w:rPr>
          <w:color w:val="000000"/>
        </w:rPr>
        <w:softHyphen/>
        <w:t>ние о мире, развивается образное восприятие и через эстети</w:t>
      </w:r>
      <w:r>
        <w:rPr>
          <w:color w:val="000000"/>
        </w:rPr>
        <w:softHyphen/>
        <w:t>ческое переживание и освоение способов творческого само</w:t>
      </w:r>
      <w:r>
        <w:rPr>
          <w:color w:val="000000"/>
        </w:rPr>
        <w:softHyphen/>
        <w:t>выражения осуществляется познание и самопознание.</w:t>
      </w:r>
    </w:p>
    <w:p w:rsidR="0002067D" w:rsidRDefault="0002067D" w:rsidP="0002067D">
      <w:pPr>
        <w:jc w:val="both"/>
        <w:rPr>
          <w:b/>
          <w:i/>
        </w:rPr>
      </w:pPr>
      <w:bookmarkStart w:id="0" w:name="_GoBack"/>
      <w:bookmarkEnd w:id="0"/>
      <w:r>
        <w:rPr>
          <w:b/>
          <w:i/>
        </w:rPr>
        <w:t>Виды организации учебной деятельности:</w:t>
      </w:r>
    </w:p>
    <w:p w:rsidR="0002067D" w:rsidRDefault="0002067D" w:rsidP="0002067D">
      <w:pPr>
        <w:jc w:val="both"/>
      </w:pPr>
      <w:r>
        <w:t>- самостоятельная работа</w:t>
      </w:r>
    </w:p>
    <w:p w:rsidR="0002067D" w:rsidRDefault="0002067D" w:rsidP="0002067D">
      <w:pPr>
        <w:jc w:val="both"/>
      </w:pPr>
      <w:r>
        <w:t>- творческая работа</w:t>
      </w:r>
    </w:p>
    <w:p w:rsidR="0002067D" w:rsidRDefault="0002067D" w:rsidP="0002067D">
      <w:pPr>
        <w:jc w:val="both"/>
      </w:pPr>
      <w:r>
        <w:t>- конкурс</w:t>
      </w:r>
    </w:p>
    <w:p w:rsidR="0002067D" w:rsidRDefault="0002067D" w:rsidP="0002067D">
      <w:pPr>
        <w:jc w:val="both"/>
      </w:pPr>
      <w:r>
        <w:t>- викторина</w:t>
      </w:r>
    </w:p>
    <w:p w:rsidR="0002067D" w:rsidRDefault="0002067D" w:rsidP="0002067D">
      <w:pPr>
        <w:jc w:val="both"/>
        <w:rPr>
          <w:b/>
          <w:i/>
        </w:rPr>
      </w:pPr>
      <w:r>
        <w:rPr>
          <w:b/>
          <w:i/>
        </w:rPr>
        <w:t xml:space="preserve">    Основные виды контроля при организации контроля работы:</w:t>
      </w:r>
    </w:p>
    <w:p w:rsidR="0002067D" w:rsidRDefault="0002067D" w:rsidP="0002067D">
      <w:pPr>
        <w:jc w:val="both"/>
      </w:pPr>
      <w:r>
        <w:t>- вводный</w:t>
      </w:r>
    </w:p>
    <w:p w:rsidR="0002067D" w:rsidRDefault="0002067D" w:rsidP="0002067D">
      <w:pPr>
        <w:jc w:val="both"/>
      </w:pPr>
      <w:r>
        <w:t>- текущий</w:t>
      </w:r>
    </w:p>
    <w:p w:rsidR="0002067D" w:rsidRDefault="0002067D" w:rsidP="0002067D">
      <w:pPr>
        <w:jc w:val="both"/>
      </w:pPr>
      <w:r>
        <w:t>- итоговый</w:t>
      </w:r>
    </w:p>
    <w:p w:rsidR="0002067D" w:rsidRDefault="0002067D" w:rsidP="0002067D">
      <w:pPr>
        <w:jc w:val="both"/>
      </w:pPr>
      <w:r>
        <w:t>- индивидуальный</w:t>
      </w:r>
    </w:p>
    <w:p w:rsidR="0002067D" w:rsidRDefault="0002067D" w:rsidP="0002067D">
      <w:pPr>
        <w:jc w:val="both"/>
      </w:pPr>
      <w:r>
        <w:t>- письменный</w:t>
      </w:r>
    </w:p>
    <w:p w:rsidR="0002067D" w:rsidRDefault="0002067D" w:rsidP="0002067D">
      <w:pPr>
        <w:jc w:val="both"/>
      </w:pPr>
      <w:r>
        <w:t>- контроль учителя</w:t>
      </w:r>
    </w:p>
    <w:p w:rsidR="0002067D" w:rsidRDefault="0002067D" w:rsidP="0002067D">
      <w:pPr>
        <w:jc w:val="both"/>
        <w:rPr>
          <w:b/>
          <w:i/>
        </w:rPr>
      </w:pPr>
      <w:r>
        <w:rPr>
          <w:b/>
          <w:i/>
        </w:rPr>
        <w:t xml:space="preserve">    Формы контроля:</w:t>
      </w:r>
    </w:p>
    <w:p w:rsidR="0002067D" w:rsidRDefault="0002067D" w:rsidP="0002067D">
      <w:pPr>
        <w:jc w:val="both"/>
      </w:pPr>
      <w:r>
        <w:t>- наблюдение</w:t>
      </w:r>
    </w:p>
    <w:p w:rsidR="0002067D" w:rsidRDefault="0002067D" w:rsidP="0002067D">
      <w:pPr>
        <w:jc w:val="both"/>
      </w:pPr>
      <w:r>
        <w:t>- самостоятельная работа</w:t>
      </w:r>
    </w:p>
    <w:p w:rsidR="0002067D" w:rsidRDefault="0002067D" w:rsidP="0002067D">
      <w:pPr>
        <w:jc w:val="both"/>
      </w:pPr>
      <w:r>
        <w:t>- тест</w:t>
      </w:r>
    </w:p>
    <w:p w:rsidR="0002067D" w:rsidRDefault="0002067D" w:rsidP="0002067D">
      <w:pPr>
        <w:jc w:val="center"/>
        <w:rPr>
          <w:b/>
        </w:rPr>
      </w:pPr>
    </w:p>
    <w:p w:rsidR="006E75C9" w:rsidRDefault="006E75C9" w:rsidP="006E75C9">
      <w:pPr>
        <w:ind w:left="360"/>
        <w:jc w:val="center"/>
        <w:rPr>
          <w:b/>
        </w:rPr>
      </w:pPr>
      <w:r>
        <w:rPr>
          <w:b/>
        </w:rPr>
        <w:t>Учебно-методический комплект «Искусство 8-9 класс»</w:t>
      </w:r>
    </w:p>
    <w:p w:rsidR="006E75C9" w:rsidRDefault="006E75C9" w:rsidP="006E75C9">
      <w:pPr>
        <w:numPr>
          <w:ilvl w:val="0"/>
          <w:numId w:val="23"/>
        </w:numPr>
      </w:pPr>
      <w:r>
        <w:t>Программа «Музыка 1-7 классы. Искусство 8-9 классы», М., Просвещение, 2010г.</w:t>
      </w:r>
    </w:p>
    <w:p w:rsidR="006E75C9" w:rsidRDefault="006E75C9" w:rsidP="006E75C9">
      <w:pPr>
        <w:numPr>
          <w:ilvl w:val="0"/>
          <w:numId w:val="23"/>
        </w:numPr>
      </w:pPr>
      <w:r>
        <w:t>Учебник «Искусство 8-9 класс» М., Просвещение, 2011 г. + электронная версия</w:t>
      </w:r>
    </w:p>
    <w:p w:rsidR="006E75C9" w:rsidRDefault="006E75C9" w:rsidP="006E75C9">
      <w:pPr>
        <w:numPr>
          <w:ilvl w:val="0"/>
          <w:numId w:val="23"/>
        </w:numPr>
      </w:pPr>
      <w:r>
        <w:t>Методическое пособие для учителя «Музыка 5-6 – 7 классы», М., Просвещение, 2005г.</w:t>
      </w:r>
    </w:p>
    <w:p w:rsidR="006E75C9" w:rsidRDefault="006E75C9" w:rsidP="006E75C9">
      <w:pPr>
        <w:numPr>
          <w:ilvl w:val="0"/>
          <w:numId w:val="23"/>
        </w:numPr>
      </w:pPr>
      <w:r>
        <w:t>«Хрестоматия музыкального материала»</w:t>
      </w:r>
    </w:p>
    <w:p w:rsidR="006E75C9" w:rsidRDefault="006E75C9" w:rsidP="006E75C9">
      <w:pPr>
        <w:numPr>
          <w:ilvl w:val="0"/>
          <w:numId w:val="23"/>
        </w:numPr>
      </w:pPr>
      <w:r>
        <w:rPr>
          <w:color w:val="000000"/>
        </w:rPr>
        <w:t xml:space="preserve"> Программы общеобразовательных учреждений Литература: 5—11 классы (Базовый уровень) / Под </w:t>
      </w:r>
      <w:proofErr w:type="spellStart"/>
      <w:r>
        <w:rPr>
          <w:color w:val="000000"/>
        </w:rPr>
        <w:t>ред</w:t>
      </w:r>
      <w:proofErr w:type="spellEnd"/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Я. Коровиной — М., 2005;</w:t>
      </w:r>
    </w:p>
    <w:p w:rsidR="006E75C9" w:rsidRDefault="006E75C9" w:rsidP="006E75C9">
      <w:pPr>
        <w:numPr>
          <w:ilvl w:val="0"/>
          <w:numId w:val="23"/>
        </w:numPr>
      </w:pPr>
      <w:r>
        <w:rPr>
          <w:color w:val="000000"/>
        </w:rPr>
        <w:t xml:space="preserve"> Сергеева Г П. Музыка 5—9 классы / Г П. Сергеева, Е. Д. Критская. — М., 2006, </w:t>
      </w:r>
    </w:p>
    <w:p w:rsidR="0002067D" w:rsidRPr="00AB196D" w:rsidRDefault="006E75C9" w:rsidP="00AB196D">
      <w:pPr>
        <w:numPr>
          <w:ilvl w:val="0"/>
          <w:numId w:val="23"/>
        </w:numPr>
        <w:jc w:val="both"/>
        <w:rPr>
          <w:b/>
        </w:rPr>
      </w:pPr>
      <w:r w:rsidRPr="00AB196D">
        <w:rPr>
          <w:color w:val="000000"/>
        </w:rPr>
        <w:t>Изобразительное искусство и художественный труд: 1—9 классы</w:t>
      </w:r>
      <w:proofErr w:type="gramStart"/>
      <w:r w:rsidRPr="00AB196D">
        <w:rPr>
          <w:color w:val="000000"/>
        </w:rPr>
        <w:t xml:space="preserve"> / П</w:t>
      </w:r>
      <w:proofErr w:type="gramEnd"/>
      <w:r w:rsidRPr="00AB196D">
        <w:rPr>
          <w:color w:val="000000"/>
        </w:rPr>
        <w:t xml:space="preserve">од рук. Б. М. </w:t>
      </w:r>
      <w:proofErr w:type="spellStart"/>
      <w:r w:rsidRPr="00AB196D">
        <w:rPr>
          <w:color w:val="000000"/>
        </w:rPr>
        <w:t>Неменского</w:t>
      </w:r>
      <w:proofErr w:type="spellEnd"/>
      <w:r w:rsidRPr="00AB196D">
        <w:rPr>
          <w:color w:val="000000"/>
        </w:rPr>
        <w:t xml:space="preserve">. — М., 2005.                    </w:t>
      </w:r>
    </w:p>
    <w:sectPr w:rsidR="0002067D" w:rsidRPr="00AB196D" w:rsidSect="0076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442ABE"/>
    <w:multiLevelType w:val="hybridMultilevel"/>
    <w:tmpl w:val="EC980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D2805"/>
    <w:multiLevelType w:val="hybridMultilevel"/>
    <w:tmpl w:val="0F86D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F421B6"/>
    <w:multiLevelType w:val="hybridMultilevel"/>
    <w:tmpl w:val="E1FAA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461CE"/>
    <w:multiLevelType w:val="hybridMultilevel"/>
    <w:tmpl w:val="F044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371FAC"/>
    <w:multiLevelType w:val="hybridMultilevel"/>
    <w:tmpl w:val="9500B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C04FA"/>
    <w:multiLevelType w:val="hybridMultilevel"/>
    <w:tmpl w:val="49F84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D3728"/>
    <w:multiLevelType w:val="hybridMultilevel"/>
    <w:tmpl w:val="8EB40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35594"/>
    <w:multiLevelType w:val="hybridMultilevel"/>
    <w:tmpl w:val="B8926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47FED"/>
    <w:multiLevelType w:val="hybridMultilevel"/>
    <w:tmpl w:val="54CA1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E76BCB"/>
    <w:multiLevelType w:val="hybridMultilevel"/>
    <w:tmpl w:val="354C2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355BB"/>
    <w:multiLevelType w:val="hybridMultilevel"/>
    <w:tmpl w:val="4DEA6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0240D6E"/>
    <w:multiLevelType w:val="hybridMultilevel"/>
    <w:tmpl w:val="ECC26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5300B"/>
    <w:multiLevelType w:val="hybridMultilevel"/>
    <w:tmpl w:val="80141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3F1A1E"/>
    <w:multiLevelType w:val="hybridMultilevel"/>
    <w:tmpl w:val="312CD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0B713C"/>
    <w:multiLevelType w:val="hybridMultilevel"/>
    <w:tmpl w:val="A8A2F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6"/>
  </w:num>
  <w:num w:numId="5">
    <w:abstractNumId w:val="14"/>
  </w:num>
  <w:num w:numId="6">
    <w:abstractNumId w:val="5"/>
  </w:num>
  <w:num w:numId="7">
    <w:abstractNumId w:val="15"/>
  </w:num>
  <w:num w:numId="8">
    <w:abstractNumId w:val="7"/>
  </w:num>
  <w:num w:numId="9">
    <w:abstractNumId w:val="2"/>
  </w:num>
  <w:num w:numId="10">
    <w:abstractNumId w:val="3"/>
  </w:num>
  <w:num w:numId="11">
    <w:abstractNumId w:val="18"/>
  </w:num>
  <w:num w:numId="12">
    <w:abstractNumId w:val="10"/>
  </w:num>
  <w:num w:numId="13">
    <w:abstractNumId w:val="17"/>
  </w:num>
  <w:num w:numId="14">
    <w:abstractNumId w:val="9"/>
  </w:num>
  <w:num w:numId="15">
    <w:abstractNumId w:val="11"/>
  </w:num>
  <w:num w:numId="16">
    <w:abstractNumId w:val="1"/>
  </w:num>
  <w:num w:numId="17">
    <w:abstractNumId w:val="2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9"/>
  </w:num>
  <w:num w:numId="21">
    <w:abstractNumId w:val="13"/>
  </w:num>
  <w:num w:numId="22">
    <w:abstractNumId w:val="2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967"/>
    <w:rsid w:val="0002067D"/>
    <w:rsid w:val="00135888"/>
    <w:rsid w:val="0023305F"/>
    <w:rsid w:val="002C39A9"/>
    <w:rsid w:val="0054048B"/>
    <w:rsid w:val="00645A42"/>
    <w:rsid w:val="006E75C9"/>
    <w:rsid w:val="00760CC0"/>
    <w:rsid w:val="009317C3"/>
    <w:rsid w:val="009866E6"/>
    <w:rsid w:val="009B4E1F"/>
    <w:rsid w:val="009C17D6"/>
    <w:rsid w:val="009D228F"/>
    <w:rsid w:val="00A95967"/>
    <w:rsid w:val="00AB196D"/>
    <w:rsid w:val="00B40701"/>
    <w:rsid w:val="00B64F27"/>
    <w:rsid w:val="00BE296D"/>
    <w:rsid w:val="00D4674D"/>
    <w:rsid w:val="00F96DD6"/>
    <w:rsid w:val="00FD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2067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206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2067D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206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9">
    <w:name w:val="Font Style19"/>
    <w:rsid w:val="002C39A9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2067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206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2067D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206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9">
    <w:name w:val="Font Style19"/>
    <w:rsid w:val="002C39A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010EB-8902-432A-A502-4FA86775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Николаевич</cp:lastModifiedBy>
  <cp:revision>23</cp:revision>
  <dcterms:created xsi:type="dcterms:W3CDTF">2017-11-05T02:36:00Z</dcterms:created>
  <dcterms:modified xsi:type="dcterms:W3CDTF">2017-11-09T00:37:00Z</dcterms:modified>
</cp:coreProperties>
</file>