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D3" w:rsidRPr="000E751E" w:rsidRDefault="009D73D3" w:rsidP="009D73D3">
      <w:pPr>
        <w:widowControl w:val="0"/>
        <w:overflowPunct w:val="0"/>
        <w:autoSpaceDE w:val="0"/>
        <w:autoSpaceDN w:val="0"/>
        <w:adjustRightInd w:val="0"/>
        <w:spacing w:line="212" w:lineRule="auto"/>
        <w:ind w:left="500" w:right="500" w:firstLine="898"/>
        <w:rPr>
          <w:rFonts w:eastAsiaTheme="minorEastAsia"/>
        </w:rPr>
      </w:pPr>
      <w:r w:rsidRPr="000E751E">
        <w:rPr>
          <w:rFonts w:eastAsiaTheme="minorEastAsia"/>
          <w:b/>
          <w:bCs/>
        </w:rPr>
        <w:t xml:space="preserve">РАБОЧАЯ ПРОГРАММА ПО ОБЩЕСТВОЗНАНИЮ </w:t>
      </w:r>
      <w:r w:rsidR="00CF7EC2">
        <w:rPr>
          <w:rFonts w:eastAsiaTheme="minorEastAsia"/>
          <w:b/>
          <w:bCs/>
        </w:rPr>
        <w:t>(ВКЛЮЧАЯ ЭКОНОМИКУ И ПРАВО). 10</w:t>
      </w:r>
      <w:r>
        <w:rPr>
          <w:rFonts w:eastAsiaTheme="minorEastAsia"/>
          <w:b/>
          <w:bCs/>
        </w:rPr>
        <w:t>-</w:t>
      </w:r>
      <w:bookmarkStart w:id="0" w:name="_GoBack"/>
      <w:bookmarkEnd w:id="0"/>
      <w:r w:rsidR="00CF7EC2">
        <w:rPr>
          <w:rFonts w:eastAsiaTheme="minorEastAsia"/>
          <w:b/>
          <w:bCs/>
        </w:rPr>
        <w:t xml:space="preserve">11 </w:t>
      </w:r>
      <w:r w:rsidRPr="000E751E">
        <w:rPr>
          <w:rFonts w:eastAsiaTheme="minorEastAsia"/>
          <w:b/>
          <w:bCs/>
        </w:rPr>
        <w:t>КЛАСС. БАЗОВЫЙ УРОВЕНЬ.</w:t>
      </w:r>
    </w:p>
    <w:p w:rsidR="009D73D3" w:rsidRPr="000E751E" w:rsidRDefault="009D73D3" w:rsidP="009D73D3">
      <w:pPr>
        <w:widowControl w:val="0"/>
        <w:autoSpaceDE w:val="0"/>
        <w:autoSpaceDN w:val="0"/>
        <w:adjustRightInd w:val="0"/>
        <w:spacing w:line="324" w:lineRule="exact"/>
        <w:rPr>
          <w:rFonts w:eastAsiaTheme="minorEastAsia"/>
        </w:rPr>
      </w:pPr>
    </w:p>
    <w:p w:rsidR="00CF7EC2" w:rsidRDefault="00CF7EC2" w:rsidP="00CF7EC2">
      <w:pPr>
        <w:ind w:left="284" w:firstLine="425"/>
        <w:jc w:val="center"/>
        <w:rPr>
          <w:b/>
        </w:rPr>
      </w:pPr>
    </w:p>
    <w:p w:rsidR="00CF7EC2" w:rsidRDefault="00CF7EC2" w:rsidP="00CF7EC2">
      <w:pPr>
        <w:ind w:left="284" w:firstLine="425"/>
        <w:jc w:val="center"/>
        <w:rPr>
          <w:b/>
        </w:rPr>
      </w:pPr>
      <w:r w:rsidRPr="001212EF">
        <w:rPr>
          <w:b/>
        </w:rPr>
        <w:t>Пояснительная записка</w:t>
      </w:r>
    </w:p>
    <w:p w:rsidR="00CF7EC2" w:rsidRDefault="00CF7EC2" w:rsidP="00CF7EC2">
      <w:pPr>
        <w:ind w:left="284" w:firstLine="425"/>
        <w:jc w:val="center"/>
        <w:rPr>
          <w:b/>
        </w:rPr>
      </w:pPr>
    </w:p>
    <w:p w:rsidR="00CF7EC2" w:rsidRDefault="00CF7EC2" w:rsidP="00CF7EC2">
      <w:pPr>
        <w:ind w:left="284" w:firstLine="425"/>
        <w:jc w:val="both"/>
      </w:pPr>
      <w:r w:rsidRPr="006D724B">
        <w:t xml:space="preserve">    Рабочая программа разработана на основе Федер</w:t>
      </w:r>
      <w:r>
        <w:t>ального компонента Государствен</w:t>
      </w:r>
      <w:r w:rsidRPr="006D724B">
        <w:t>ного стандарта среднего (полного) общего образования,  Примерной программы среднего (полного) общего обр</w:t>
      </w:r>
      <w:r>
        <w:t>азования по обществознанию,</w:t>
      </w:r>
      <w:r w:rsidRPr="006D724B">
        <w:t xml:space="preserve"> авторской программы  для 10-11 классов по обществознанию, базовый уровень, </w:t>
      </w:r>
      <w:r>
        <w:t>Москва: «Просвещение» 2010</w:t>
      </w:r>
      <w:r w:rsidRPr="006D724B">
        <w:t xml:space="preserve"> года под редакцией академика РАО, доктора педагогических наук Л.Н.</w:t>
      </w:r>
      <w:r>
        <w:t xml:space="preserve"> </w:t>
      </w:r>
      <w:r w:rsidRPr="006D724B">
        <w:t>Боголюбова. Программа соответствует Обязательному минимуму содержания обществоведческого образования для полной средней школы, утвержденному Министерством образования Российской Федерации.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Общая характеристика учебного предмета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CF7EC2" w:rsidRPr="000E0356" w:rsidRDefault="00CF7EC2" w:rsidP="00CF7EC2">
      <w:pPr>
        <w:autoSpaceDE w:val="0"/>
        <w:autoSpaceDN w:val="0"/>
        <w:adjustRightInd w:val="0"/>
        <w:ind w:firstLine="567"/>
        <w:jc w:val="both"/>
        <w:rPr>
          <w:b/>
        </w:rPr>
      </w:pPr>
      <w:r w:rsidRPr="000E0356">
        <w:rPr>
          <w:b/>
        </w:rPr>
        <w:t>Цели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•</w:t>
      </w:r>
      <w:r w:rsidRPr="001212EF">
        <w:tab/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•</w:t>
      </w:r>
      <w:r w:rsidRPr="001212EF">
        <w:tab/>
        <w:t xml:space="preserve"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•</w:t>
      </w:r>
      <w:r w:rsidRPr="001212EF">
        <w:tab/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•</w:t>
      </w:r>
      <w:r w:rsidRPr="001212EF">
        <w:tab/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lastRenderedPageBreak/>
        <w:t>•</w:t>
      </w:r>
      <w:r w:rsidRPr="001212EF">
        <w:tab/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CF7EC2" w:rsidRPr="000E0356" w:rsidRDefault="00CF7EC2" w:rsidP="00CF7EC2">
      <w:pPr>
        <w:autoSpaceDE w:val="0"/>
        <w:autoSpaceDN w:val="0"/>
        <w:adjustRightInd w:val="0"/>
        <w:ind w:firstLine="567"/>
        <w:jc w:val="both"/>
        <w:rPr>
          <w:b/>
        </w:rPr>
      </w:pPr>
      <w:r w:rsidRPr="000E0356">
        <w:rPr>
          <w:b/>
        </w:rPr>
        <w:t>Задачи: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 xml:space="preserve">• содействие самоопределению личности, созданию условий для ее реализации;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 xml:space="preserve">•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 xml:space="preserve">• воспитание гражданственности и любви к Родине;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 xml:space="preserve">• создание у учащихся целостных представлений о жизни общества и человека в нем, адекватных современному уровню научных знаний;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 xml:space="preserve">• выработка основ нравственной, правовой, экономической, политической, экологической культуры;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 xml:space="preserve">• интеграция личности в систему национальных и мировой культур;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 xml:space="preserve">•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 xml:space="preserve">• помощь в реализации права учащихся на свободный выбор взглядов и убеждений с учетом многообразия мировоззренческих подходов;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 xml:space="preserve">• ориентация учащихся на гуманистические и демократические ценности.                                                                                   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Место предмета в базисном учебном плане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 в X и XI классах по 70 часов, из расчета 2 учебных часа в неделю.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Примерная программа рассчитана на 140 учебных часов. При этом в ней предусмотрен резерв свободного учебного времени в объеме 16 учебных 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Общеучебные умения, навыки и способы деятельности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>объяснение изученных положений на предлагаемых конкретных примерах;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>решение познавательных и практических задач, отражающих типичные социальные ситуации;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 xml:space="preserve">умение обосновывать суждения, давать определения, приводить доказательства (в том числе от противного);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</w:t>
      </w:r>
      <w:r w:rsidRPr="001212EF">
        <w:lastRenderedPageBreak/>
        <w:t>полученной информации, передача содержания информации адекватно поставленной цели (сжато, полно, выборочно);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>выбор вида чтения в соответствии с поставленной целью (ознакомительное, просмотровое, поисковое и др.);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>участие в проектной деятельности, владение приемами исследовательской деятельности, элементарными умениями прогноза (умение отвечать на во</w:t>
      </w:r>
      <w:r>
        <w:t>прос: «Что произойдет, если...»</w:t>
      </w:r>
      <w:r w:rsidRPr="001212EF">
        <w:t>;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>формулирование полученных результатов;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-</w:t>
      </w:r>
      <w:r w:rsidRPr="001212EF">
        <w:tab/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Программа призвана помочь осуществлению выпускниками  осознанного выбора путей продолжения образования или будущей профессиональной деятельности.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Результаты обучения</w:t>
      </w:r>
      <w:r>
        <w:t>.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F7EC2" w:rsidRPr="001212EF" w:rsidRDefault="00CF7EC2" w:rsidP="00CF7EC2">
      <w:pPr>
        <w:autoSpaceDE w:val="0"/>
        <w:autoSpaceDN w:val="0"/>
        <w:adjustRightInd w:val="0"/>
        <w:ind w:firstLine="567"/>
        <w:jc w:val="both"/>
      </w:pPr>
      <w:r w:rsidRPr="001212EF">
        <w:t xml:space="preserve"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 </w:t>
      </w:r>
    </w:p>
    <w:p w:rsidR="00D245C6" w:rsidRDefault="00D245C6" w:rsidP="00D245C6">
      <w:pPr>
        <w:widowControl w:val="0"/>
        <w:overflowPunct w:val="0"/>
        <w:autoSpaceDE w:val="0"/>
        <w:autoSpaceDN w:val="0"/>
        <w:adjustRightInd w:val="0"/>
        <w:spacing w:line="232" w:lineRule="auto"/>
        <w:ind w:left="358"/>
        <w:jc w:val="both"/>
        <w:rPr>
          <w:rFonts w:eastAsiaTheme="minorEastAsia"/>
        </w:rPr>
      </w:pPr>
      <w:r>
        <w:rPr>
          <w:rFonts w:eastAsiaTheme="minorEastAsia"/>
        </w:rPr>
        <w:t xml:space="preserve">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</w:t>
      </w:r>
    </w:p>
    <w:p w:rsidR="00D245C6" w:rsidRDefault="00D245C6" w:rsidP="00D245C6">
      <w:pPr>
        <w:widowControl w:val="0"/>
        <w:autoSpaceDE w:val="0"/>
        <w:autoSpaceDN w:val="0"/>
        <w:adjustRightInd w:val="0"/>
        <w:spacing w:line="62" w:lineRule="exact"/>
        <w:rPr>
          <w:rFonts w:eastAsiaTheme="minorEastAsia"/>
        </w:rPr>
      </w:pPr>
    </w:p>
    <w:p w:rsidR="00D245C6" w:rsidRDefault="00D245C6" w:rsidP="00D245C6">
      <w:pPr>
        <w:widowControl w:val="0"/>
        <w:overflowPunct w:val="0"/>
        <w:autoSpaceDE w:val="0"/>
        <w:autoSpaceDN w:val="0"/>
        <w:adjustRightInd w:val="0"/>
        <w:spacing w:line="220" w:lineRule="auto"/>
        <w:ind w:left="358" w:firstLine="173"/>
        <w:jc w:val="both"/>
        <w:rPr>
          <w:rFonts w:eastAsiaTheme="minorEastAsia"/>
        </w:rPr>
      </w:pPr>
      <w:r>
        <w:rPr>
          <w:rFonts w:eastAsiaTheme="minorEastAsia"/>
          <w:b/>
          <w:bCs/>
        </w:rPr>
        <w:t xml:space="preserve">Основные технологии, формы, методы обучения </w:t>
      </w:r>
      <w:r>
        <w:rPr>
          <w:rFonts w:eastAsiaTheme="minorEastAsia"/>
        </w:rPr>
        <w:t>: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проблемный диалог,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продуктивное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 xml:space="preserve">чтение, проектная технология, технология критического мышления, групповая форма работы, метод « работы в парах», изложение материала самим </w:t>
      </w:r>
      <w:r>
        <w:rPr>
          <w:rFonts w:eastAsiaTheme="minorEastAsia"/>
        </w:rPr>
        <w:lastRenderedPageBreak/>
        <w:t>учителем, практикумы.</w:t>
      </w:r>
    </w:p>
    <w:p w:rsidR="00D245C6" w:rsidRDefault="003B5F02" w:rsidP="00D245C6">
      <w:pPr>
        <w:widowControl w:val="0"/>
        <w:autoSpaceDE w:val="0"/>
        <w:autoSpaceDN w:val="0"/>
        <w:adjustRightInd w:val="0"/>
        <w:spacing w:line="59" w:lineRule="exact"/>
        <w:rPr>
          <w:rFonts w:eastAsiaTheme="minorEastAsia"/>
        </w:rPr>
      </w:pPr>
      <w:r w:rsidRPr="003B5F02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Line 17" o:spid="_x0000_s1036" style="position:absolute;z-index:-251655168;visibility:visible" from="26.6pt,-28.15pt" to="296.2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KAFQIAACwEAAAOAAAAZHJzL2Uyb0RvYy54bWysU02P2jAQvVfqf7Byh3yQZS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" o:allowincell="f" strokeweight="1.2pt"/>
        </w:pict>
      </w:r>
    </w:p>
    <w:p w:rsidR="00D245C6" w:rsidRDefault="00D245C6" w:rsidP="00D245C6">
      <w:pPr>
        <w:widowControl w:val="0"/>
        <w:overflowPunct w:val="0"/>
        <w:autoSpaceDE w:val="0"/>
        <w:autoSpaceDN w:val="0"/>
        <w:adjustRightInd w:val="0"/>
        <w:spacing w:line="220" w:lineRule="auto"/>
        <w:ind w:left="358" w:firstLine="360"/>
        <w:jc w:val="both"/>
        <w:rPr>
          <w:rFonts w:eastAsiaTheme="minorEastAsia"/>
        </w:rPr>
      </w:pPr>
      <w:r>
        <w:rPr>
          <w:rFonts w:eastAsiaTheme="minorEastAsia"/>
        </w:rPr>
        <w:t>В качестве технологии обучения по данной рабочей программе используется и традиционная технология. В рамках традиционной технологии применяются методы следующих технологий:</w:t>
      </w:r>
    </w:p>
    <w:p w:rsidR="00D245C6" w:rsidRDefault="00D245C6" w:rsidP="00D245C6">
      <w:pPr>
        <w:widowControl w:val="0"/>
        <w:autoSpaceDE w:val="0"/>
        <w:autoSpaceDN w:val="0"/>
        <w:adjustRightInd w:val="0"/>
        <w:spacing w:line="59" w:lineRule="exact"/>
        <w:rPr>
          <w:rFonts w:eastAsiaTheme="minorEastAsia"/>
        </w:rPr>
      </w:pPr>
    </w:p>
    <w:p w:rsidR="00D245C6" w:rsidRDefault="00D245C6" w:rsidP="00D245C6">
      <w:pPr>
        <w:widowControl w:val="0"/>
        <w:numPr>
          <w:ilvl w:val="0"/>
          <w:numId w:val="1"/>
        </w:numPr>
        <w:tabs>
          <w:tab w:val="num" w:pos="358"/>
        </w:tabs>
        <w:overflowPunct w:val="0"/>
        <w:autoSpaceDE w:val="0"/>
        <w:autoSpaceDN w:val="0"/>
        <w:adjustRightInd w:val="0"/>
        <w:spacing w:line="180" w:lineRule="auto"/>
        <w:ind w:left="358" w:hanging="358"/>
        <w:jc w:val="both"/>
        <w:rPr>
          <w:rFonts w:ascii="Wingdings" w:eastAsiaTheme="minorEastAsia" w:hAnsi="Wingdings" w:cs="Wingdings"/>
          <w:vertAlign w:val="superscript"/>
        </w:rPr>
      </w:pPr>
      <w:r>
        <w:rPr>
          <w:rFonts w:eastAsiaTheme="minorEastAsia"/>
        </w:rPr>
        <w:t xml:space="preserve">технология развития критического мышления (формирование умений работать с научным текстом, опираться на жизненный опыт, визуализировать учебный материал, анализировать проблемы современности); </w:t>
      </w:r>
    </w:p>
    <w:p w:rsidR="00D245C6" w:rsidRDefault="00D245C6" w:rsidP="00D245C6">
      <w:pPr>
        <w:widowControl w:val="0"/>
        <w:autoSpaceDE w:val="0"/>
        <w:autoSpaceDN w:val="0"/>
        <w:adjustRightInd w:val="0"/>
        <w:spacing w:line="60" w:lineRule="exact"/>
        <w:rPr>
          <w:rFonts w:ascii="Wingdings" w:eastAsiaTheme="minorEastAsia" w:hAnsi="Wingdings" w:cs="Wingdings"/>
          <w:vertAlign w:val="superscript"/>
        </w:rPr>
      </w:pPr>
    </w:p>
    <w:p w:rsidR="00D245C6" w:rsidRDefault="00D245C6" w:rsidP="00D245C6">
      <w:pPr>
        <w:widowControl w:val="0"/>
        <w:numPr>
          <w:ilvl w:val="0"/>
          <w:numId w:val="1"/>
        </w:numPr>
        <w:tabs>
          <w:tab w:val="num" w:pos="358"/>
        </w:tabs>
        <w:overflowPunct w:val="0"/>
        <w:autoSpaceDE w:val="0"/>
        <w:autoSpaceDN w:val="0"/>
        <w:adjustRightInd w:val="0"/>
        <w:spacing w:line="182" w:lineRule="auto"/>
        <w:ind w:left="358" w:right="20" w:hanging="358"/>
        <w:jc w:val="both"/>
        <w:rPr>
          <w:rFonts w:ascii="Wingdings" w:eastAsiaTheme="minorEastAsia" w:hAnsi="Wingdings" w:cs="Wingdings"/>
          <w:vertAlign w:val="superscript"/>
        </w:rPr>
      </w:pPr>
      <w:r>
        <w:rPr>
          <w:rFonts w:eastAsiaTheme="minorEastAsia"/>
        </w:rPr>
        <w:t xml:space="preserve">технология проблемного обучения (проблемный характер изложения материала, формирование исследовательской культуры ученика); </w:t>
      </w:r>
    </w:p>
    <w:p w:rsidR="00D245C6" w:rsidRDefault="00D245C6" w:rsidP="00D245C6">
      <w:pPr>
        <w:widowControl w:val="0"/>
        <w:autoSpaceDE w:val="0"/>
        <w:autoSpaceDN w:val="0"/>
        <w:adjustRightInd w:val="0"/>
        <w:spacing w:line="60" w:lineRule="exact"/>
        <w:rPr>
          <w:rFonts w:ascii="Wingdings" w:eastAsiaTheme="minorEastAsia" w:hAnsi="Wingdings" w:cs="Wingdings"/>
          <w:vertAlign w:val="superscript"/>
        </w:rPr>
      </w:pPr>
    </w:p>
    <w:p w:rsidR="00D245C6" w:rsidRDefault="00D245C6" w:rsidP="00D245C6">
      <w:pPr>
        <w:widowControl w:val="0"/>
        <w:numPr>
          <w:ilvl w:val="0"/>
          <w:numId w:val="1"/>
        </w:numPr>
        <w:tabs>
          <w:tab w:val="num" w:pos="358"/>
        </w:tabs>
        <w:overflowPunct w:val="0"/>
        <w:autoSpaceDE w:val="0"/>
        <w:autoSpaceDN w:val="0"/>
        <w:adjustRightInd w:val="0"/>
        <w:spacing w:line="180" w:lineRule="auto"/>
        <w:ind w:left="358" w:hanging="358"/>
        <w:jc w:val="both"/>
        <w:rPr>
          <w:rFonts w:ascii="Wingdings" w:eastAsiaTheme="minorEastAsia" w:hAnsi="Wingdings" w:cs="Wingdings"/>
          <w:vertAlign w:val="superscript"/>
        </w:rPr>
      </w:pPr>
      <w:r>
        <w:rPr>
          <w:rFonts w:eastAsiaTheme="minorEastAsia"/>
        </w:rPr>
        <w:t xml:space="preserve">технология коллективного способа обучения, технология обучения в сотрудничестве (развитие коммуникативных навыков обучающихся, умений адаптироваться в разных группах за короткий промежуток времени, работать в системе «взаимоконсультаций»); </w:t>
      </w:r>
    </w:p>
    <w:p w:rsidR="00D245C6" w:rsidRDefault="00D245C6" w:rsidP="00D245C6">
      <w:pPr>
        <w:widowControl w:val="0"/>
        <w:autoSpaceDE w:val="0"/>
        <w:autoSpaceDN w:val="0"/>
        <w:adjustRightInd w:val="0"/>
        <w:spacing w:line="60" w:lineRule="exact"/>
        <w:rPr>
          <w:rFonts w:ascii="Wingdings" w:eastAsiaTheme="minorEastAsia" w:hAnsi="Wingdings" w:cs="Wingdings"/>
          <w:vertAlign w:val="superscript"/>
        </w:rPr>
      </w:pPr>
    </w:p>
    <w:p w:rsidR="00D245C6" w:rsidRDefault="00D245C6" w:rsidP="00D245C6">
      <w:pPr>
        <w:widowControl w:val="0"/>
        <w:numPr>
          <w:ilvl w:val="0"/>
          <w:numId w:val="1"/>
        </w:numPr>
        <w:tabs>
          <w:tab w:val="num" w:pos="358"/>
        </w:tabs>
        <w:overflowPunct w:val="0"/>
        <w:autoSpaceDE w:val="0"/>
        <w:autoSpaceDN w:val="0"/>
        <w:adjustRightInd w:val="0"/>
        <w:spacing w:line="182" w:lineRule="auto"/>
        <w:ind w:left="358" w:hanging="358"/>
        <w:jc w:val="both"/>
        <w:rPr>
          <w:rFonts w:ascii="Wingdings" w:eastAsiaTheme="minorEastAsia" w:hAnsi="Wingdings" w:cs="Wingdings"/>
          <w:vertAlign w:val="superscript"/>
        </w:rPr>
      </w:pPr>
      <w:r>
        <w:rPr>
          <w:rFonts w:eastAsiaTheme="minorEastAsia"/>
        </w:rPr>
        <w:t xml:space="preserve">метод проектов (развитие творческого потенциала ученика, акцент на личностно-значимую информацию и дифференциацию домашних заданий); </w:t>
      </w:r>
    </w:p>
    <w:p w:rsidR="00D245C6" w:rsidRDefault="00D245C6" w:rsidP="00D245C6">
      <w:pPr>
        <w:widowControl w:val="0"/>
        <w:autoSpaceDE w:val="0"/>
        <w:autoSpaceDN w:val="0"/>
        <w:adjustRightInd w:val="0"/>
        <w:spacing w:line="61" w:lineRule="exact"/>
        <w:rPr>
          <w:rFonts w:ascii="Wingdings" w:eastAsiaTheme="minorEastAsia" w:hAnsi="Wingdings" w:cs="Wingdings"/>
          <w:vertAlign w:val="superscript"/>
        </w:rPr>
      </w:pPr>
    </w:p>
    <w:p w:rsidR="00D245C6" w:rsidRDefault="00D245C6" w:rsidP="00D245C6">
      <w:pPr>
        <w:widowControl w:val="0"/>
        <w:overflowPunct w:val="0"/>
        <w:autoSpaceDE w:val="0"/>
        <w:autoSpaceDN w:val="0"/>
        <w:adjustRightInd w:val="0"/>
        <w:spacing w:line="213" w:lineRule="auto"/>
        <w:ind w:left="358" w:firstLine="240"/>
        <w:jc w:val="both"/>
        <w:rPr>
          <w:rFonts w:ascii="Wingdings" w:eastAsiaTheme="minorEastAsia" w:hAnsi="Wingdings" w:cs="Wingdings"/>
          <w:vertAlign w:val="superscript"/>
        </w:rPr>
      </w:pPr>
      <w:r>
        <w:rPr>
          <w:rFonts w:eastAsiaTheme="minorEastAsia"/>
          <w:b/>
          <w:bCs/>
        </w:rPr>
        <w:t>Основные формы деятельности учащихся</w:t>
      </w:r>
      <w:r>
        <w:rPr>
          <w:rFonts w:eastAsiaTheme="minorEastAsia"/>
        </w:rPr>
        <w:t>: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работа с текстом,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проектная деятельность,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 xml:space="preserve">решение жизненных задач. Работа с документами, таблицами, схемами, творческие </w:t>
      </w:r>
    </w:p>
    <w:p w:rsidR="00D245C6" w:rsidRDefault="003B5F02" w:rsidP="00D245C6">
      <w:pPr>
        <w:widowControl w:val="0"/>
        <w:autoSpaceDE w:val="0"/>
        <w:autoSpaceDN w:val="0"/>
        <w:adjustRightInd w:val="0"/>
        <w:spacing w:line="60" w:lineRule="exact"/>
        <w:rPr>
          <w:rFonts w:eastAsiaTheme="minorEastAsia"/>
        </w:rPr>
      </w:pPr>
      <w:r w:rsidRPr="003B5F02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Line 18" o:spid="_x0000_s1037" style="position:absolute;z-index:-251654144;visibility:visible" from="30pt,-14.25pt" to="260.8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q/FQIAACwEAAAOAAAAZHJzL2Uyb0RvYy54bWysU02P2jAQvVfqf7Byh3yQpR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" o:allowincell="f" strokeweight=".42331mm"/>
        </w:pict>
      </w:r>
    </w:p>
    <w:p w:rsidR="00D245C6" w:rsidRDefault="00D245C6" w:rsidP="00D245C6">
      <w:pPr>
        <w:widowControl w:val="0"/>
        <w:overflowPunct w:val="0"/>
        <w:autoSpaceDE w:val="0"/>
        <w:autoSpaceDN w:val="0"/>
        <w:adjustRightInd w:val="0"/>
        <w:spacing w:line="213" w:lineRule="auto"/>
        <w:ind w:left="358"/>
        <w:rPr>
          <w:rFonts w:eastAsiaTheme="minorEastAsia"/>
        </w:rPr>
      </w:pPr>
      <w:r>
        <w:rPr>
          <w:rFonts w:eastAsiaTheme="minorEastAsia"/>
        </w:rPr>
        <w:t>задания, исследовательская деятельность. При работе с учащимися по данной рабочей программе используются следующие общие формы обучения:</w:t>
      </w:r>
    </w:p>
    <w:p w:rsidR="00D245C6" w:rsidRDefault="00D245C6" w:rsidP="00D245C6">
      <w:pPr>
        <w:widowControl w:val="0"/>
        <w:numPr>
          <w:ilvl w:val="0"/>
          <w:numId w:val="2"/>
        </w:numPr>
        <w:tabs>
          <w:tab w:val="num" w:pos="358"/>
        </w:tabs>
        <w:overflowPunct w:val="0"/>
        <w:autoSpaceDE w:val="0"/>
        <w:autoSpaceDN w:val="0"/>
        <w:adjustRightInd w:val="0"/>
        <w:spacing w:line="180" w:lineRule="auto"/>
        <w:ind w:left="358" w:hanging="358"/>
        <w:jc w:val="both"/>
        <w:rPr>
          <w:rFonts w:ascii="Wingdings" w:eastAsiaTheme="minorEastAsia" w:hAnsi="Wingdings" w:cs="Wingdings"/>
          <w:vertAlign w:val="superscript"/>
        </w:rPr>
      </w:pPr>
      <w:r>
        <w:rPr>
          <w:rFonts w:eastAsiaTheme="minorEastAsia"/>
        </w:rPr>
        <w:t xml:space="preserve">индивидуальная  (консультации); </w:t>
      </w:r>
    </w:p>
    <w:p w:rsidR="00D245C6" w:rsidRDefault="00D245C6" w:rsidP="00D245C6">
      <w:pPr>
        <w:widowControl w:val="0"/>
        <w:autoSpaceDE w:val="0"/>
        <w:autoSpaceDN w:val="0"/>
        <w:adjustRightInd w:val="0"/>
        <w:spacing w:line="59" w:lineRule="exact"/>
        <w:rPr>
          <w:rFonts w:ascii="Wingdings" w:eastAsiaTheme="minorEastAsia" w:hAnsi="Wingdings" w:cs="Wingdings"/>
          <w:vertAlign w:val="superscript"/>
        </w:rPr>
      </w:pPr>
    </w:p>
    <w:p w:rsidR="00D245C6" w:rsidRDefault="00D245C6" w:rsidP="00D245C6">
      <w:pPr>
        <w:widowControl w:val="0"/>
        <w:numPr>
          <w:ilvl w:val="0"/>
          <w:numId w:val="2"/>
        </w:numPr>
        <w:tabs>
          <w:tab w:val="num" w:pos="418"/>
        </w:tabs>
        <w:overflowPunct w:val="0"/>
        <w:autoSpaceDE w:val="0"/>
        <w:autoSpaceDN w:val="0"/>
        <w:adjustRightInd w:val="0"/>
        <w:spacing w:line="180" w:lineRule="auto"/>
        <w:ind w:left="358" w:hanging="358"/>
        <w:jc w:val="both"/>
        <w:rPr>
          <w:rFonts w:ascii="Wingdings" w:eastAsiaTheme="minorEastAsia" w:hAnsi="Wingdings" w:cs="Wingdings"/>
          <w:vertAlign w:val="superscript"/>
        </w:rPr>
      </w:pPr>
      <w:r>
        <w:rPr>
          <w:rFonts w:eastAsiaTheme="minorEastAsia"/>
        </w:rPr>
        <w:t xml:space="preserve">групповая (учащиеся работают в группах, создаваемых на различных основах: по темпу усвоения – при изучении нового материала, по уровню учебных достижений – на обобщающих по теме уроках); </w:t>
      </w:r>
    </w:p>
    <w:p w:rsidR="00D245C6" w:rsidRDefault="00D245C6" w:rsidP="00D245C6">
      <w:pPr>
        <w:widowControl w:val="0"/>
        <w:autoSpaceDE w:val="0"/>
        <w:autoSpaceDN w:val="0"/>
        <w:adjustRightInd w:val="0"/>
        <w:spacing w:line="2" w:lineRule="exact"/>
        <w:rPr>
          <w:rFonts w:ascii="Wingdings" w:eastAsiaTheme="minorEastAsia" w:hAnsi="Wingdings" w:cs="Wingdings"/>
          <w:vertAlign w:val="superscript"/>
        </w:rPr>
      </w:pPr>
    </w:p>
    <w:p w:rsidR="00D245C6" w:rsidRDefault="00D245C6" w:rsidP="00D245C6">
      <w:pPr>
        <w:widowControl w:val="0"/>
        <w:numPr>
          <w:ilvl w:val="0"/>
          <w:numId w:val="2"/>
        </w:numPr>
        <w:tabs>
          <w:tab w:val="num" w:pos="358"/>
        </w:tabs>
        <w:overflowPunct w:val="0"/>
        <w:autoSpaceDE w:val="0"/>
        <w:autoSpaceDN w:val="0"/>
        <w:adjustRightInd w:val="0"/>
        <w:spacing w:line="180" w:lineRule="auto"/>
        <w:ind w:left="358" w:hanging="358"/>
        <w:jc w:val="both"/>
        <w:rPr>
          <w:rFonts w:ascii="Wingdings" w:eastAsiaTheme="minorEastAsia" w:hAnsi="Wingdings" w:cs="Wingdings"/>
          <w:vertAlign w:val="superscript"/>
        </w:rPr>
      </w:pPr>
      <w:r>
        <w:rPr>
          <w:rFonts w:eastAsiaTheme="minorEastAsia"/>
        </w:rPr>
        <w:t xml:space="preserve">фронтальная (работа учителя сразу со всем классом в едином темпе с общими задачами); </w:t>
      </w:r>
    </w:p>
    <w:p w:rsidR="00D245C6" w:rsidRDefault="00D245C6" w:rsidP="00D245C6">
      <w:pPr>
        <w:widowControl w:val="0"/>
        <w:autoSpaceDE w:val="0"/>
        <w:autoSpaceDN w:val="0"/>
        <w:adjustRightInd w:val="0"/>
        <w:spacing w:line="59" w:lineRule="exact"/>
        <w:rPr>
          <w:rFonts w:ascii="Wingdings" w:eastAsiaTheme="minorEastAsia" w:hAnsi="Wingdings" w:cs="Wingdings"/>
          <w:vertAlign w:val="superscript"/>
        </w:rPr>
      </w:pPr>
    </w:p>
    <w:p w:rsidR="00D245C6" w:rsidRDefault="00D245C6" w:rsidP="00D245C6">
      <w:pPr>
        <w:widowControl w:val="0"/>
        <w:numPr>
          <w:ilvl w:val="0"/>
          <w:numId w:val="2"/>
        </w:numPr>
        <w:tabs>
          <w:tab w:val="num" w:pos="358"/>
        </w:tabs>
        <w:overflowPunct w:val="0"/>
        <w:autoSpaceDE w:val="0"/>
        <w:autoSpaceDN w:val="0"/>
        <w:adjustRightInd w:val="0"/>
        <w:spacing w:line="230" w:lineRule="auto"/>
        <w:ind w:left="358" w:hanging="358"/>
        <w:jc w:val="both"/>
        <w:rPr>
          <w:rFonts w:ascii="Wingdings" w:eastAsiaTheme="minorEastAsia" w:hAnsi="Wingdings" w:cs="Wingdings"/>
          <w:vertAlign w:val="superscript"/>
        </w:rPr>
      </w:pPr>
      <w:r>
        <w:rPr>
          <w:rFonts w:eastAsiaTheme="minorEastAsia"/>
        </w:rPr>
        <w:t xml:space="preserve">парная (взаимодействие между двумя учениками с целью осуществления взаимоконтроля). </w:t>
      </w:r>
    </w:p>
    <w:p w:rsidR="00D245C6" w:rsidRDefault="00D245C6" w:rsidP="00D245C6">
      <w:pPr>
        <w:widowControl w:val="0"/>
        <w:autoSpaceDE w:val="0"/>
        <w:autoSpaceDN w:val="0"/>
        <w:adjustRightInd w:val="0"/>
        <w:spacing w:line="59" w:lineRule="exact"/>
        <w:rPr>
          <w:rFonts w:ascii="Wingdings" w:eastAsiaTheme="minorEastAsia" w:hAnsi="Wingdings" w:cs="Wingdings"/>
          <w:sz w:val="46"/>
          <w:szCs w:val="46"/>
          <w:vertAlign w:val="superscript"/>
        </w:rPr>
      </w:pPr>
    </w:p>
    <w:p w:rsidR="00D245C6" w:rsidRDefault="00D245C6" w:rsidP="00D245C6">
      <w:pPr>
        <w:widowControl w:val="0"/>
        <w:overflowPunct w:val="0"/>
        <w:autoSpaceDE w:val="0"/>
        <w:autoSpaceDN w:val="0"/>
        <w:adjustRightInd w:val="0"/>
        <w:spacing w:line="225" w:lineRule="auto"/>
        <w:ind w:left="358" w:firstLine="300"/>
        <w:jc w:val="both"/>
        <w:rPr>
          <w:rFonts w:ascii="Wingdings" w:eastAsiaTheme="minorEastAsia" w:hAnsi="Wingdings" w:cs="Wingdings"/>
          <w:sz w:val="46"/>
          <w:szCs w:val="46"/>
          <w:vertAlign w:val="superscript"/>
        </w:rPr>
      </w:pPr>
      <w:r>
        <w:rPr>
          <w:rFonts w:eastAsiaTheme="minorEastAsia"/>
        </w:rPr>
        <w:t xml:space="preserve">При реализации данной рабочей программы применяется классно – урочная система обучения. Таким образом, основной формой организации учебного процесса является урок. Кроме урока, используется ряд других организационных форм обучения: беседа, домашняя самостоятельная работа (включает работу с текстом учебника и </w:t>
      </w:r>
    </w:p>
    <w:p w:rsidR="00D245C6" w:rsidRDefault="00D245C6" w:rsidP="00D245C6">
      <w:pPr>
        <w:widowControl w:val="0"/>
        <w:autoSpaceDE w:val="0"/>
        <w:autoSpaceDN w:val="0"/>
        <w:adjustRightInd w:val="0"/>
        <w:spacing w:line="60" w:lineRule="exact"/>
        <w:rPr>
          <w:rFonts w:eastAsiaTheme="minorEastAsia"/>
        </w:rPr>
      </w:pPr>
    </w:p>
    <w:p w:rsidR="00D245C6" w:rsidRDefault="00D245C6" w:rsidP="00D245C6">
      <w:pPr>
        <w:widowControl w:val="0"/>
        <w:overflowPunct w:val="0"/>
        <w:autoSpaceDE w:val="0"/>
        <w:autoSpaceDN w:val="0"/>
        <w:adjustRightInd w:val="0"/>
        <w:spacing w:line="213" w:lineRule="auto"/>
        <w:ind w:left="358" w:right="20"/>
        <w:jc w:val="both"/>
        <w:rPr>
          <w:rFonts w:eastAsiaTheme="minorEastAsia"/>
        </w:rPr>
      </w:pPr>
      <w:r>
        <w:rPr>
          <w:rFonts w:eastAsiaTheme="minorEastAsia"/>
        </w:rPr>
        <w:t>дополнительной литературой для учащихся, выполнение упражнений и решение задач разной сложности; практикум, рассказ, подготовка проекта).</w:t>
      </w:r>
    </w:p>
    <w:p w:rsidR="00D245C6" w:rsidRDefault="00D245C6" w:rsidP="00D245C6">
      <w:pPr>
        <w:widowControl w:val="0"/>
        <w:autoSpaceDE w:val="0"/>
        <w:autoSpaceDN w:val="0"/>
        <w:adjustRightInd w:val="0"/>
        <w:spacing w:line="60" w:lineRule="exact"/>
        <w:rPr>
          <w:rFonts w:eastAsiaTheme="minorEastAsia"/>
        </w:rPr>
      </w:pPr>
    </w:p>
    <w:p w:rsidR="00D245C6" w:rsidRDefault="00D245C6" w:rsidP="00D245C6">
      <w:pPr>
        <w:widowControl w:val="0"/>
        <w:overflowPunct w:val="0"/>
        <w:autoSpaceDE w:val="0"/>
        <w:autoSpaceDN w:val="0"/>
        <w:adjustRightInd w:val="0"/>
        <w:spacing w:line="228" w:lineRule="auto"/>
        <w:ind w:left="358" w:firstLine="120"/>
        <w:jc w:val="both"/>
        <w:rPr>
          <w:rFonts w:eastAsiaTheme="minorEastAsia"/>
        </w:rPr>
      </w:pPr>
      <w:r>
        <w:rPr>
          <w:rFonts w:eastAsiaTheme="minorEastAsia"/>
          <w:b/>
          <w:bCs/>
        </w:rPr>
        <w:t>Основные формы контроля и оценки</w:t>
      </w:r>
      <w:r>
        <w:rPr>
          <w:rFonts w:eastAsiaTheme="minorEastAsia"/>
        </w:rPr>
        <w:t>: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Контроль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-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текущий,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тематический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(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в конце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изучения темы), итоговый (устные и письменные ответы, самостоятельные творческие работы, тесты, сравнительные таблицы, планы, выступления, сообщения). Итоговая оценка выставляется, учитывая все оценки, полученные учащимися в результате контроля знаний и учитывая результаты контрольных работ (2).</w:t>
      </w:r>
    </w:p>
    <w:p w:rsidR="00D245C6" w:rsidRDefault="003B5F02" w:rsidP="00D245C6">
      <w:pPr>
        <w:widowControl w:val="0"/>
        <w:autoSpaceDE w:val="0"/>
        <w:autoSpaceDN w:val="0"/>
        <w:adjustRightInd w:val="0"/>
        <w:spacing w:line="64" w:lineRule="exact"/>
        <w:rPr>
          <w:rFonts w:eastAsiaTheme="minorEastAsia"/>
        </w:rPr>
      </w:pPr>
      <w:r w:rsidRPr="003B5F02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Line 19" o:spid="_x0000_s1038" style="position:absolute;z-index:-251653120;visibility:visible" from="24pt,-55.5pt" to="239.5pt,-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oxFQ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" o:allowincell="f" strokeweight=".42331mm"/>
        </w:pict>
      </w:r>
    </w:p>
    <w:p w:rsidR="00D245C6" w:rsidRDefault="00D245C6" w:rsidP="00D245C6">
      <w:pPr>
        <w:widowControl w:val="0"/>
        <w:overflowPunct w:val="0"/>
        <w:autoSpaceDE w:val="0"/>
        <w:autoSpaceDN w:val="0"/>
        <w:adjustRightInd w:val="0"/>
        <w:spacing w:line="220" w:lineRule="auto"/>
        <w:ind w:left="358"/>
        <w:jc w:val="both"/>
        <w:rPr>
          <w:rFonts w:eastAsiaTheme="minorEastAsia"/>
        </w:rPr>
      </w:pPr>
      <w:r>
        <w:rPr>
          <w:rFonts w:eastAsiaTheme="minorEastAsia"/>
        </w:rPr>
        <w:t>Для оценки достижений учащихся запланированы промежуточные и итоговые контрольные работы в форме тестов. Самостоятельные, практические работы, выполняемые учащимися на уроках.</w:t>
      </w:r>
    </w:p>
    <w:p w:rsidR="00D245C6" w:rsidRDefault="00D245C6" w:rsidP="00D245C6">
      <w:pPr>
        <w:widowControl w:val="0"/>
        <w:autoSpaceDE w:val="0"/>
        <w:autoSpaceDN w:val="0"/>
        <w:adjustRightInd w:val="0"/>
        <w:spacing w:line="59" w:lineRule="exact"/>
        <w:rPr>
          <w:rFonts w:eastAsiaTheme="minorEastAsia"/>
        </w:rPr>
      </w:pPr>
    </w:p>
    <w:p w:rsidR="00D245C6" w:rsidRDefault="00D245C6" w:rsidP="00D245C6">
      <w:pPr>
        <w:widowControl w:val="0"/>
        <w:overflowPunct w:val="0"/>
        <w:autoSpaceDE w:val="0"/>
        <w:autoSpaceDN w:val="0"/>
        <w:adjustRightInd w:val="0"/>
        <w:spacing w:line="218" w:lineRule="auto"/>
        <w:ind w:left="358" w:firstLine="230"/>
        <w:jc w:val="both"/>
        <w:rPr>
          <w:rFonts w:eastAsiaTheme="minorEastAsia"/>
        </w:rPr>
      </w:pPr>
      <w:r>
        <w:rPr>
          <w:rFonts w:eastAsiaTheme="minorEastAsia"/>
          <w:b/>
          <w:bCs/>
        </w:rPr>
        <w:t>Миссия предмета</w:t>
      </w:r>
      <w:r>
        <w:rPr>
          <w:rFonts w:eastAsiaTheme="minorEastAsia"/>
        </w:rPr>
        <w:t>: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  <w:sz w:val="23"/>
          <w:szCs w:val="23"/>
        </w:rPr>
        <w:t>программа по обществознанию для основной школы призвана помочь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  <w:sz w:val="23"/>
          <w:szCs w:val="23"/>
        </w:rPr>
        <w:t>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D245C6" w:rsidRDefault="003B5F02" w:rsidP="00D245C6">
      <w:pPr>
        <w:widowControl w:val="0"/>
        <w:autoSpaceDE w:val="0"/>
        <w:autoSpaceDN w:val="0"/>
        <w:adjustRightInd w:val="0"/>
        <w:spacing w:line="56" w:lineRule="exact"/>
        <w:rPr>
          <w:rFonts w:eastAsiaTheme="minorEastAsia"/>
        </w:rPr>
      </w:pPr>
      <w:r w:rsidRPr="003B5F02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Line 20" o:spid="_x0000_s1039" style="position:absolute;z-index:-251652096;visibility:visible" from="29.5pt,-27.1pt" to="129.6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" o:allowincell="f" strokeweight=".42331mm"/>
        </w:pict>
      </w:r>
    </w:p>
    <w:p w:rsidR="00D245C6" w:rsidRDefault="00D245C6" w:rsidP="00D245C6">
      <w:pPr>
        <w:widowControl w:val="0"/>
        <w:overflowPunct w:val="0"/>
        <w:autoSpaceDE w:val="0"/>
        <w:autoSpaceDN w:val="0"/>
        <w:adjustRightInd w:val="0"/>
        <w:spacing w:line="220" w:lineRule="auto"/>
        <w:ind w:left="358" w:firstLine="240"/>
        <w:jc w:val="both"/>
        <w:rPr>
          <w:rFonts w:eastAsiaTheme="minorEastAsia"/>
        </w:rPr>
      </w:pPr>
      <w:r>
        <w:rPr>
          <w:rFonts w:eastAsiaTheme="minorEastAsia"/>
        </w:rPr>
        <w:t xml:space="preserve">Учебный предмет « Обществознание» относится к </w:t>
      </w:r>
      <w:r>
        <w:rPr>
          <w:rFonts w:eastAsiaTheme="minorEastAsia"/>
          <w:b/>
          <w:bCs/>
        </w:rPr>
        <w:t>гуманитарной области</w:t>
      </w:r>
      <w:r>
        <w:rPr>
          <w:rFonts w:eastAsiaTheme="minorEastAsia"/>
        </w:rPr>
        <w:t xml:space="preserve"> учебного плана. На него выделяется по 1 часу в неделю, </w:t>
      </w:r>
      <w:r>
        <w:rPr>
          <w:rFonts w:eastAsiaTheme="minorEastAsia"/>
          <w:b/>
          <w:bCs/>
        </w:rPr>
        <w:t>34</w:t>
      </w:r>
      <w:r>
        <w:rPr>
          <w:rFonts w:eastAsiaTheme="minorEastAsia"/>
        </w:rPr>
        <w:t xml:space="preserve"> </w:t>
      </w:r>
      <w:r>
        <w:rPr>
          <w:rFonts w:eastAsiaTheme="minorEastAsia"/>
          <w:b/>
          <w:bCs/>
        </w:rPr>
        <w:t>часа</w:t>
      </w:r>
      <w:r>
        <w:rPr>
          <w:rFonts w:eastAsiaTheme="minorEastAsia"/>
        </w:rPr>
        <w:t xml:space="preserve"> в год в каждом классе (5-9 классы). Реализуется за счет часов федерального компонента учебного плана.</w:t>
      </w:r>
    </w:p>
    <w:p w:rsidR="009D6930" w:rsidRDefault="009D6930"/>
    <w:sectPr w:rsidR="009D6930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22929"/>
    <w:rsid w:val="000709FC"/>
    <w:rsid w:val="00070BF3"/>
    <w:rsid w:val="001938C4"/>
    <w:rsid w:val="0027141C"/>
    <w:rsid w:val="00364FD5"/>
    <w:rsid w:val="003B5F02"/>
    <w:rsid w:val="004C7359"/>
    <w:rsid w:val="005F5DEC"/>
    <w:rsid w:val="00622929"/>
    <w:rsid w:val="009D6930"/>
    <w:rsid w:val="009D73D3"/>
    <w:rsid w:val="00A16C26"/>
    <w:rsid w:val="00A94C0D"/>
    <w:rsid w:val="00CF7EC2"/>
    <w:rsid w:val="00D245C6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F5DE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F5DE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2018-06-05T13:32:00Z</dcterms:created>
  <dcterms:modified xsi:type="dcterms:W3CDTF">2018-06-05T13:47:00Z</dcterms:modified>
</cp:coreProperties>
</file>