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2D" w:rsidRDefault="0047667A">
      <w:r>
        <w:t>МБОУ СОШ с. Киселёвка не оказывает платные образовательные услуги.</w:t>
      </w:r>
    </w:p>
    <w:sectPr w:rsidR="002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47667A"/>
    <w:rsid w:val="00272A2D"/>
    <w:rsid w:val="0047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Андреевна</dc:creator>
  <cp:keywords/>
  <dc:description/>
  <cp:lastModifiedBy>Алина Андреевна</cp:lastModifiedBy>
  <cp:revision>2</cp:revision>
  <dcterms:created xsi:type="dcterms:W3CDTF">2020-04-02T04:17:00Z</dcterms:created>
  <dcterms:modified xsi:type="dcterms:W3CDTF">2020-04-02T04:19:00Z</dcterms:modified>
</cp:coreProperties>
</file>