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6B" w:rsidRPr="009A0AA9" w:rsidRDefault="00040231" w:rsidP="009A0AA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040231">
        <w:rPr>
          <w:rFonts w:ascii="Times New Roman" w:hAnsi="Times New Roman" w:cs="Times New Roman"/>
          <w:b/>
          <w:bCs/>
          <w:sz w:val="28"/>
          <w:szCs w:val="24"/>
        </w:rPr>
        <w:t xml:space="preserve">Анализ заданий </w:t>
      </w:r>
      <w:bookmarkStart w:id="0" w:name="_GoBack"/>
      <w:bookmarkEnd w:id="0"/>
      <w:r w:rsidRPr="00040231">
        <w:rPr>
          <w:rFonts w:ascii="Times New Roman" w:hAnsi="Times New Roman" w:cs="Times New Roman"/>
          <w:b/>
          <w:bCs/>
          <w:sz w:val="28"/>
          <w:szCs w:val="24"/>
        </w:rPr>
        <w:t xml:space="preserve">ОГЭ и ЕГЭ - 2021 </w:t>
      </w:r>
      <w:r w:rsidRPr="00040231">
        <w:rPr>
          <w:rFonts w:ascii="Times New Roman" w:hAnsi="Times New Roman" w:cs="Times New Roman"/>
          <w:b/>
          <w:bCs/>
          <w:sz w:val="28"/>
          <w:szCs w:val="24"/>
        </w:rPr>
        <w:br/>
        <w:t xml:space="preserve">по математике, требующих развития навыков смыслового чтения у обучающихся </w:t>
      </w:r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(слайд 1)</w:t>
      </w:r>
    </w:p>
    <w:p w:rsidR="002A769A" w:rsidRPr="009A0AA9" w:rsidRDefault="002A769A" w:rsidP="009A0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0182F" w:rsidRPr="009A0AA9" w:rsidRDefault="0032627A" w:rsidP="00574A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Актуальность проблемы смыслового чтения очень высока</w:t>
      </w:r>
      <w:proofErr w:type="gramStart"/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(</w:t>
      </w:r>
      <w:proofErr w:type="gramStart"/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с</w:t>
      </w:r>
      <w:proofErr w:type="gramEnd"/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лайд 2)</w:t>
      </w:r>
    </w:p>
    <w:p w:rsidR="00C72C53" w:rsidRPr="009A0AA9" w:rsidRDefault="0032627A" w:rsidP="0057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Чтение – это базовый компонент образования. Обучение разным аспектам чтения я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 xml:space="preserve">ляется общемировой проблемой, решение которой начинается в школе. </w:t>
      </w:r>
    </w:p>
    <w:p w:rsidR="00C72C53" w:rsidRPr="009A0AA9" w:rsidRDefault="00C72C53" w:rsidP="005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A9">
        <w:rPr>
          <w:rFonts w:ascii="Times New Roman" w:eastAsia="Times New Roman" w:hAnsi="Times New Roman" w:cs="Times New Roman"/>
          <w:sz w:val="28"/>
          <w:szCs w:val="28"/>
        </w:rPr>
        <w:t>Важно научить ребёнка не просто читать, сформировать у него навыки техники чт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72C53" w:rsidRPr="009A0AA9" w:rsidRDefault="0032627A" w:rsidP="0057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Необходимо создать такие условия, чтобы учащийся хотел читать, читал много, умел работать с информацией. Ни для кого не секрет, что часто дети, читая тексты, воспр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нимают их неточно и подчас неверно, замечают лишь основные поступки героев, сл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дят за ходом сюжета и пропускают в произведении всё, что их затрудняет. Таким о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разом, трудности понимания детьми текста выходят на первый план.</w:t>
      </w:r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rStyle w:val="c2"/>
          <w:sz w:val="28"/>
          <w:szCs w:val="28"/>
        </w:rPr>
        <w:t xml:space="preserve">     В ФГОС подчеркивается важность обучения смысловому чтению, и отмечается, что чтение в современном информационном обществе носит </w:t>
      </w:r>
      <w:proofErr w:type="spellStart"/>
      <w:r w:rsidRPr="009A0AA9">
        <w:rPr>
          <w:rStyle w:val="c2"/>
          <w:sz w:val="28"/>
          <w:szCs w:val="28"/>
        </w:rPr>
        <w:t>метапредметный</w:t>
      </w:r>
      <w:proofErr w:type="spellEnd"/>
      <w:r w:rsidRPr="009A0AA9">
        <w:rPr>
          <w:rStyle w:val="c2"/>
          <w:sz w:val="28"/>
          <w:szCs w:val="28"/>
        </w:rPr>
        <w:t xml:space="preserve"> характер. Это означает, что на каждом предмете должна вестись работа по формированию и ра</w:t>
      </w:r>
      <w:r w:rsidRPr="009A0AA9">
        <w:rPr>
          <w:rStyle w:val="c2"/>
          <w:sz w:val="28"/>
          <w:szCs w:val="28"/>
        </w:rPr>
        <w:t>з</w:t>
      </w:r>
      <w:r w:rsidRPr="009A0AA9">
        <w:rPr>
          <w:rStyle w:val="c2"/>
          <w:sz w:val="28"/>
          <w:szCs w:val="28"/>
        </w:rPr>
        <w:t>витию умений смыслового чтения.</w:t>
      </w:r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rStyle w:val="c2"/>
          <w:sz w:val="28"/>
          <w:szCs w:val="28"/>
        </w:rPr>
        <w:t>Мы должны научить своих учеников:</w:t>
      </w:r>
      <w:r w:rsidR="0020182F" w:rsidRPr="009A0AA9">
        <w:rPr>
          <w:rStyle w:val="c2"/>
          <w:sz w:val="28"/>
          <w:szCs w:val="28"/>
        </w:rPr>
        <w:t xml:space="preserve"> </w:t>
      </w:r>
      <w:r w:rsidR="0020182F" w:rsidRPr="009A0AA9">
        <w:rPr>
          <w:bCs/>
          <w:i/>
          <w:sz w:val="28"/>
        </w:rPr>
        <w:t>(слайд</w:t>
      </w:r>
      <w:proofErr w:type="gramStart"/>
      <w:r w:rsidR="0020182F" w:rsidRPr="009A0AA9">
        <w:rPr>
          <w:bCs/>
          <w:i/>
          <w:sz w:val="28"/>
        </w:rPr>
        <w:t xml:space="preserve"> )</w:t>
      </w:r>
      <w:proofErr w:type="gramEnd"/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rStyle w:val="c2"/>
          <w:sz w:val="28"/>
          <w:szCs w:val="28"/>
        </w:rPr>
        <w:t>- ориентироваться в содержании текста и понимать его целостный смысл, находить в тексте требуемую информацию (пробегать те</w:t>
      </w:r>
      <w:proofErr w:type="gramStart"/>
      <w:r w:rsidRPr="009A0AA9">
        <w:rPr>
          <w:rStyle w:val="c2"/>
          <w:sz w:val="28"/>
          <w:szCs w:val="28"/>
        </w:rPr>
        <w:t>кст гл</w:t>
      </w:r>
      <w:proofErr w:type="gramEnd"/>
      <w:r w:rsidRPr="009A0AA9">
        <w:rPr>
          <w:rStyle w:val="c2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</w:t>
      </w:r>
      <w:r w:rsidRPr="009A0AA9">
        <w:rPr>
          <w:rStyle w:val="c2"/>
          <w:sz w:val="28"/>
          <w:szCs w:val="28"/>
        </w:rPr>
        <w:t>е</w:t>
      </w:r>
      <w:r w:rsidRPr="009A0AA9">
        <w:rPr>
          <w:rStyle w:val="c2"/>
          <w:sz w:val="28"/>
          <w:szCs w:val="28"/>
        </w:rPr>
        <w:t>обходимую единицу информации в тексте);</w:t>
      </w:r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rStyle w:val="c2"/>
          <w:sz w:val="28"/>
          <w:szCs w:val="28"/>
        </w:rPr>
        <w:t>- преобразовывать текст, используя новые формы представления информации: форм</w:t>
      </w:r>
      <w:r w:rsidRPr="009A0AA9">
        <w:rPr>
          <w:rStyle w:val="c2"/>
          <w:sz w:val="28"/>
          <w:szCs w:val="28"/>
        </w:rPr>
        <w:t>у</w:t>
      </w:r>
      <w:r w:rsidRPr="009A0AA9">
        <w:rPr>
          <w:rStyle w:val="c2"/>
          <w:sz w:val="28"/>
          <w:szCs w:val="28"/>
        </w:rPr>
        <w:t>лы, графики, диаграммы, таблицы (в том числе динамические, электронные, в частн</w:t>
      </w:r>
      <w:r w:rsidRPr="009A0AA9">
        <w:rPr>
          <w:rStyle w:val="c2"/>
          <w:sz w:val="28"/>
          <w:szCs w:val="28"/>
        </w:rPr>
        <w:t>о</w:t>
      </w:r>
      <w:r w:rsidRPr="009A0AA9">
        <w:rPr>
          <w:rStyle w:val="c2"/>
          <w:sz w:val="28"/>
          <w:szCs w:val="28"/>
        </w:rPr>
        <w:t>сти в практических задачах), переходить от одного представления данных к другому;</w:t>
      </w:r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rStyle w:val="c2"/>
          <w:sz w:val="28"/>
          <w:szCs w:val="28"/>
        </w:rPr>
        <w:t>- решать учебно-познавательные и учебно-практические задачи, требующие полного и критического понимания текста;</w:t>
      </w:r>
    </w:p>
    <w:p w:rsidR="00C72C53" w:rsidRPr="009A0AA9" w:rsidRDefault="00C72C53" w:rsidP="00574AC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A0AA9">
        <w:rPr>
          <w:rStyle w:val="c2"/>
          <w:sz w:val="28"/>
          <w:szCs w:val="28"/>
        </w:rPr>
        <w:t>- на основе имеющихся знаний, жизненного опыта подвергать сомнению достове</w:t>
      </w:r>
      <w:r w:rsidRPr="009A0AA9">
        <w:rPr>
          <w:rStyle w:val="c2"/>
          <w:sz w:val="28"/>
          <w:szCs w:val="28"/>
        </w:rPr>
        <w:t>р</w:t>
      </w:r>
      <w:r w:rsidRPr="009A0AA9">
        <w:rPr>
          <w:rStyle w:val="c2"/>
          <w:sz w:val="28"/>
          <w:szCs w:val="28"/>
        </w:rPr>
        <w:t>ность получаемой информации, обнаруживать её недостоверность.</w:t>
      </w:r>
    </w:p>
    <w:p w:rsidR="006A7383" w:rsidRPr="009A0AA9" w:rsidRDefault="006A7383" w:rsidP="009A0AA9">
      <w:pPr>
        <w:pStyle w:val="c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</w:rPr>
      </w:pPr>
      <w:r w:rsidRPr="009A0AA9">
        <w:rPr>
          <w:rStyle w:val="c3"/>
          <w:color w:val="000000"/>
        </w:rPr>
        <w:t> </w:t>
      </w:r>
      <w:r w:rsidRPr="009A0AA9">
        <w:rPr>
          <w:rStyle w:val="c3"/>
          <w:color w:val="000000"/>
          <w:sz w:val="28"/>
        </w:rPr>
        <w:t>Формируются вышеперечисленные универсальные учебные действия при использов</w:t>
      </w:r>
      <w:r w:rsidRPr="009A0AA9">
        <w:rPr>
          <w:rStyle w:val="c3"/>
          <w:color w:val="000000"/>
          <w:sz w:val="28"/>
        </w:rPr>
        <w:t>а</w:t>
      </w:r>
      <w:r w:rsidRPr="009A0AA9">
        <w:rPr>
          <w:rStyle w:val="c3"/>
          <w:color w:val="000000"/>
          <w:sz w:val="28"/>
        </w:rPr>
        <w:t>нии приёмов смыслового чтения. Стратегии смыслового чтения чётко прослеживаются в этапах работы над решением текстовых задач на уроках математики</w:t>
      </w:r>
      <w:proofErr w:type="gramStart"/>
      <w:r w:rsidRPr="009A0AA9">
        <w:rPr>
          <w:rStyle w:val="c15"/>
          <w:b/>
          <w:bCs/>
          <w:color w:val="000000"/>
          <w:sz w:val="28"/>
        </w:rPr>
        <w:t>.</w:t>
      </w:r>
      <w:proofErr w:type="gramEnd"/>
      <w:r w:rsidR="0020182F" w:rsidRPr="009A0AA9">
        <w:rPr>
          <w:rStyle w:val="c15"/>
          <w:b/>
          <w:bCs/>
          <w:color w:val="000000"/>
          <w:sz w:val="28"/>
        </w:rPr>
        <w:t xml:space="preserve"> </w:t>
      </w:r>
      <w:r w:rsidR="0020182F" w:rsidRPr="009A0AA9">
        <w:rPr>
          <w:bCs/>
          <w:i/>
          <w:sz w:val="28"/>
        </w:rPr>
        <w:t>(</w:t>
      </w:r>
      <w:proofErr w:type="gramStart"/>
      <w:r w:rsidR="0020182F" w:rsidRPr="009A0AA9">
        <w:rPr>
          <w:bCs/>
          <w:i/>
          <w:sz w:val="28"/>
        </w:rPr>
        <w:t>с</w:t>
      </w:r>
      <w:proofErr w:type="gramEnd"/>
      <w:r w:rsidR="0020182F" w:rsidRPr="009A0AA9">
        <w:rPr>
          <w:bCs/>
          <w:i/>
          <w:sz w:val="28"/>
        </w:rPr>
        <w:t>лайд 4)</w:t>
      </w:r>
    </w:p>
    <w:p w:rsidR="0020182F" w:rsidRPr="009A0AA9" w:rsidRDefault="0020182F" w:rsidP="009A0AA9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tbl>
      <w:tblPr>
        <w:tblW w:w="1086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544"/>
        <w:gridCol w:w="4253"/>
      </w:tblGrid>
      <w:tr w:rsidR="006A7383" w:rsidRPr="009A0AA9" w:rsidTr="00574AC5">
        <w:tc>
          <w:tcPr>
            <w:tcW w:w="3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Стратегии смыслового чтения</w:t>
            </w:r>
          </w:p>
        </w:tc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Этапы решения задач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Что должен уметь ученик</w:t>
            </w:r>
          </w:p>
        </w:tc>
      </w:tr>
      <w:tr w:rsidR="006A7383" w:rsidRPr="009A0AA9" w:rsidTr="00574AC5">
        <w:tc>
          <w:tcPr>
            <w:tcW w:w="3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Поиск информации и понимание </w:t>
            </w:r>
            <w:proofErr w:type="gramStart"/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прочита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ного</w:t>
            </w:r>
            <w:proofErr w:type="gramEnd"/>
          </w:p>
        </w:tc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Анализ содержания зад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чи.</w:t>
            </w:r>
          </w:p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Поиск пути решения зад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 и с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ставление плана ее решения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Ориентироваться в содерж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нии текста и понимать его ц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лостный смысл находить в тексте требу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мую информ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цию</w:t>
            </w:r>
          </w:p>
        </w:tc>
      </w:tr>
      <w:tr w:rsidR="006A7383" w:rsidRPr="009A0AA9" w:rsidTr="00574AC5">
        <w:tc>
          <w:tcPr>
            <w:tcW w:w="3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и и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терпрет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ция</w:t>
            </w:r>
          </w:p>
        </w:tc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Осуществление плана р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шения з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дачи.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Преобразовывать текст, испол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ь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зуя новые формы представления и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формации</w:t>
            </w:r>
          </w:p>
        </w:tc>
      </w:tr>
      <w:tr w:rsidR="006A7383" w:rsidRPr="009A0AA9" w:rsidTr="00574AC5">
        <w:tc>
          <w:tcPr>
            <w:tcW w:w="3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Оценка инфо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мации</w:t>
            </w:r>
          </w:p>
        </w:tc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Проверка решения зад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чи.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383" w:rsidRPr="009A0AA9" w:rsidRDefault="006A7383" w:rsidP="009A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Подвергать сомнению достове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ность получаемой информации, о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</w:t>
            </w:r>
            <w:r w:rsidRPr="009A0A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наруживать её</w:t>
            </w:r>
          </w:p>
        </w:tc>
      </w:tr>
    </w:tbl>
    <w:p w:rsidR="006A7383" w:rsidRPr="009A0AA9" w:rsidRDefault="006A7383" w:rsidP="009A0A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C53" w:rsidRPr="009A0AA9" w:rsidRDefault="0008741B" w:rsidP="005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Таким образом, при обучении решению задач существенным является не просто о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работка умения решать определенные типы задач, ориентируясь на данные образцы, а приобретение опыта в математическом анализе разнообразных текстовых констру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2C53" w:rsidRPr="009A0AA9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C72C53" w:rsidRPr="009A0AA9" w:rsidRDefault="00C72C53" w:rsidP="005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A9">
        <w:rPr>
          <w:rFonts w:ascii="Times New Roman" w:eastAsia="Times New Roman" w:hAnsi="Times New Roman" w:cs="Times New Roman"/>
          <w:sz w:val="28"/>
          <w:szCs w:val="28"/>
        </w:rPr>
        <w:t>Таким образом, продуманная и целенаправленная работа с текстом, позволяет выче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пывать ребёнку из большого объема информации нужную и полезную, а также прио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ретать социально-нравственный опыт и заставляет думать, познавая окружающий мир.</w:t>
      </w:r>
    </w:p>
    <w:p w:rsidR="00C72C53" w:rsidRPr="009A0AA9" w:rsidRDefault="00C72C53" w:rsidP="005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A9">
        <w:rPr>
          <w:rFonts w:ascii="Times New Roman" w:eastAsia="Times New Roman" w:hAnsi="Times New Roman" w:cs="Times New Roman"/>
          <w:b/>
          <w:sz w:val="28"/>
          <w:szCs w:val="28"/>
        </w:rPr>
        <w:t>Смысловое чтение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 xml:space="preserve"> – это не просто ресурс повышения качества знаний, это ресурс п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AA9">
        <w:rPr>
          <w:rFonts w:ascii="Times New Roman" w:eastAsia="Times New Roman" w:hAnsi="Times New Roman" w:cs="Times New Roman"/>
          <w:sz w:val="28"/>
          <w:szCs w:val="28"/>
        </w:rPr>
        <w:t>вышения качества жизни</w:t>
      </w:r>
      <w:proofErr w:type="gramStart"/>
      <w:r w:rsidRPr="009A0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0182F" w:rsidRPr="009A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(</w:t>
      </w:r>
      <w:proofErr w:type="gramStart"/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с</w:t>
      </w:r>
      <w:proofErr w:type="gramEnd"/>
      <w:r w:rsidR="0020182F" w:rsidRPr="009A0AA9">
        <w:rPr>
          <w:rFonts w:ascii="Times New Roman" w:hAnsi="Times New Roman" w:cs="Times New Roman"/>
          <w:bCs/>
          <w:i/>
          <w:sz w:val="28"/>
          <w:szCs w:val="24"/>
        </w:rPr>
        <w:t>лайд 5)</w:t>
      </w:r>
    </w:p>
    <w:p w:rsidR="00C72C53" w:rsidRPr="009A0AA9" w:rsidRDefault="0008741B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    </w:t>
      </w:r>
      <w:r w:rsidR="00C72C53" w:rsidRPr="009A0AA9">
        <w:rPr>
          <w:rFonts w:ascii="Times New Roman" w:hAnsi="Times New Roman" w:cs="Times New Roman"/>
          <w:sz w:val="28"/>
          <w:szCs w:val="28"/>
        </w:rPr>
        <w:t xml:space="preserve">В  структуре </w:t>
      </w:r>
      <w:proofErr w:type="spellStart"/>
      <w:r w:rsidR="00C72C53" w:rsidRPr="009A0AA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C72C53" w:rsidRPr="009A0AA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32627A">
        <w:rPr>
          <w:rFonts w:ascii="Times New Roman" w:hAnsi="Times New Roman" w:cs="Times New Roman"/>
          <w:sz w:val="28"/>
          <w:szCs w:val="28"/>
        </w:rPr>
        <w:t xml:space="preserve"> произошли изменения</w:t>
      </w:r>
      <w:r w:rsidR="00C72C53" w:rsidRPr="009A0AA9">
        <w:rPr>
          <w:rFonts w:ascii="Times New Roman" w:hAnsi="Times New Roman" w:cs="Times New Roman"/>
          <w:sz w:val="28"/>
          <w:szCs w:val="28"/>
        </w:rPr>
        <w:t>. В обновленных моделях акцент сделан на практико-ориентированные задания. Для их выполнения потребуется использование полученных знаний на практике, умение отбирать и комбинировать н</w:t>
      </w:r>
      <w:r w:rsidR="00C72C53" w:rsidRPr="009A0AA9">
        <w:rPr>
          <w:rFonts w:ascii="Times New Roman" w:hAnsi="Times New Roman" w:cs="Times New Roman"/>
          <w:sz w:val="28"/>
          <w:szCs w:val="28"/>
        </w:rPr>
        <w:t>е</w:t>
      </w:r>
      <w:r w:rsidR="00C72C53" w:rsidRPr="009A0AA9">
        <w:rPr>
          <w:rFonts w:ascii="Times New Roman" w:hAnsi="Times New Roman" w:cs="Times New Roman"/>
          <w:sz w:val="28"/>
          <w:szCs w:val="28"/>
        </w:rPr>
        <w:t>обходимые данные, находить оптимальные пути решения поставленных задач. В н</w:t>
      </w:r>
      <w:r w:rsidR="00C72C53" w:rsidRPr="009A0AA9">
        <w:rPr>
          <w:rFonts w:ascii="Times New Roman" w:hAnsi="Times New Roman" w:cs="Times New Roman"/>
          <w:sz w:val="28"/>
          <w:szCs w:val="28"/>
        </w:rPr>
        <w:t>о</w:t>
      </w:r>
      <w:r w:rsidR="00C72C53" w:rsidRPr="009A0AA9">
        <w:rPr>
          <w:rFonts w:ascii="Times New Roman" w:hAnsi="Times New Roman" w:cs="Times New Roman"/>
          <w:sz w:val="28"/>
          <w:szCs w:val="28"/>
        </w:rPr>
        <w:t>вых стандартах упор сделан на системно-деятельностный подход. Это значит, что при оценке уч</w:t>
      </w:r>
      <w:r w:rsidR="002F25C7" w:rsidRPr="009A0AA9">
        <w:rPr>
          <w:rFonts w:ascii="Times New Roman" w:hAnsi="Times New Roman" w:cs="Times New Roman"/>
          <w:sz w:val="28"/>
          <w:szCs w:val="28"/>
        </w:rPr>
        <w:t>ебных достижений школьников буду</w:t>
      </w:r>
      <w:r w:rsidR="00C72C53" w:rsidRPr="009A0AA9">
        <w:rPr>
          <w:rFonts w:ascii="Times New Roman" w:hAnsi="Times New Roman" w:cs="Times New Roman"/>
          <w:sz w:val="28"/>
          <w:szCs w:val="28"/>
        </w:rPr>
        <w:t xml:space="preserve">т </w:t>
      </w:r>
      <w:r w:rsidR="002F25C7" w:rsidRPr="009A0AA9">
        <w:rPr>
          <w:rFonts w:ascii="Times New Roman" w:hAnsi="Times New Roman" w:cs="Times New Roman"/>
          <w:sz w:val="28"/>
          <w:szCs w:val="28"/>
        </w:rPr>
        <w:t>оце</w:t>
      </w:r>
      <w:r w:rsidR="0032627A">
        <w:rPr>
          <w:rFonts w:ascii="Times New Roman" w:hAnsi="Times New Roman" w:cs="Times New Roman"/>
          <w:sz w:val="28"/>
          <w:szCs w:val="28"/>
        </w:rPr>
        <w:t>ниваться  не только знания</w:t>
      </w:r>
      <w:r w:rsidR="002F25C7" w:rsidRPr="009A0AA9">
        <w:rPr>
          <w:rFonts w:ascii="Times New Roman" w:hAnsi="Times New Roman" w:cs="Times New Roman"/>
          <w:sz w:val="28"/>
          <w:szCs w:val="28"/>
        </w:rPr>
        <w:t xml:space="preserve">, но и умения </w:t>
      </w:r>
      <w:r w:rsidR="00C72C53" w:rsidRPr="009A0AA9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2F25C7" w:rsidRPr="009A0AA9">
        <w:rPr>
          <w:rFonts w:ascii="Times New Roman" w:hAnsi="Times New Roman" w:cs="Times New Roman"/>
          <w:sz w:val="28"/>
          <w:szCs w:val="28"/>
        </w:rPr>
        <w:t xml:space="preserve"> их</w:t>
      </w:r>
      <w:r w:rsidR="00C72C53" w:rsidRPr="009A0AA9">
        <w:rPr>
          <w:rFonts w:ascii="Times New Roman" w:hAnsi="Times New Roman" w:cs="Times New Roman"/>
          <w:sz w:val="28"/>
          <w:szCs w:val="28"/>
        </w:rPr>
        <w:t xml:space="preserve"> на практике – определять, объяснять, рассуждать, аргументир</w:t>
      </w:r>
      <w:r w:rsidR="00C72C53" w:rsidRPr="009A0AA9">
        <w:rPr>
          <w:rFonts w:ascii="Times New Roman" w:hAnsi="Times New Roman" w:cs="Times New Roman"/>
          <w:sz w:val="28"/>
          <w:szCs w:val="28"/>
        </w:rPr>
        <w:t>о</w:t>
      </w:r>
      <w:r w:rsidR="00C72C53" w:rsidRPr="009A0AA9">
        <w:rPr>
          <w:rFonts w:ascii="Times New Roman" w:hAnsi="Times New Roman" w:cs="Times New Roman"/>
          <w:sz w:val="28"/>
          <w:szCs w:val="28"/>
        </w:rPr>
        <w:t>вать.</w:t>
      </w:r>
    </w:p>
    <w:p w:rsidR="005E5B6C" w:rsidRPr="009A0AA9" w:rsidRDefault="005E5B6C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Задание 1 (демоверсия ОГЭ – 21)</w:t>
      </w:r>
      <w:r w:rsidR="0041291E" w:rsidRPr="009A0A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91E" w:rsidRPr="009A0AA9">
        <w:rPr>
          <w:rFonts w:ascii="Times New Roman" w:hAnsi="Times New Roman" w:cs="Times New Roman"/>
          <w:bCs/>
          <w:i/>
          <w:sz w:val="28"/>
          <w:szCs w:val="24"/>
        </w:rPr>
        <w:t>(слайд 6)</w:t>
      </w:r>
    </w:p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Задания № 1–5 в ОГЭ по математике больше напоминают задания комплексной </w:t>
      </w:r>
      <w:proofErr w:type="spellStart"/>
      <w:r w:rsidRPr="009A0AA9">
        <w:rPr>
          <w:rFonts w:ascii="Times New Roman" w:hAnsi="Times New Roman" w:cs="Times New Roman"/>
          <w:sz w:val="28"/>
          <w:szCs w:val="28"/>
        </w:rPr>
        <w:t>мет</w:t>
      </w:r>
      <w:r w:rsidRPr="009A0AA9">
        <w:rPr>
          <w:rFonts w:ascii="Times New Roman" w:hAnsi="Times New Roman" w:cs="Times New Roman"/>
          <w:sz w:val="28"/>
          <w:szCs w:val="28"/>
        </w:rPr>
        <w:t>а</w:t>
      </w:r>
      <w:r w:rsidRPr="009A0AA9">
        <w:rPr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Pr="009A0AA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и выполните задания 1–5. </w:t>
      </w:r>
    </w:p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6640" cy="193548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На плане изображено домохозяйство по адресу: с. </w:t>
      </w:r>
      <w:proofErr w:type="spellStart"/>
      <w:r w:rsidRPr="009A0AA9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Pr="009A0AA9">
        <w:rPr>
          <w:rFonts w:ascii="Times New Roman" w:hAnsi="Times New Roman" w:cs="Times New Roman"/>
          <w:sz w:val="28"/>
          <w:szCs w:val="28"/>
        </w:rPr>
        <w:t xml:space="preserve">, 3-й </w:t>
      </w:r>
      <w:proofErr w:type="gramStart"/>
      <w:r w:rsidRPr="009A0AA9">
        <w:rPr>
          <w:rFonts w:ascii="Times New Roman" w:hAnsi="Times New Roman" w:cs="Times New Roman"/>
          <w:sz w:val="28"/>
          <w:szCs w:val="28"/>
        </w:rPr>
        <w:t>Поперечный</w:t>
      </w:r>
      <w:proofErr w:type="gramEnd"/>
      <w:r w:rsidRPr="009A0AA9">
        <w:rPr>
          <w:rFonts w:ascii="Times New Roman" w:hAnsi="Times New Roman" w:cs="Times New Roman"/>
          <w:sz w:val="28"/>
          <w:szCs w:val="28"/>
        </w:rPr>
        <w:t xml:space="preserve"> пер., д. 13 (сторона каждой клетки на плане равна 2 м). Участок имеет прямоугольную форму. Выезд и въезд осуществляются через единственные ворота.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При входе на участок справа от ворот находится баня, а слева — гараж, отмеченный на плане цифрой 7. Площадь, занятая гаражом, равна 32 кв. м.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 Перед ж</w:t>
      </w:r>
      <w:r w:rsidRPr="009A0AA9">
        <w:rPr>
          <w:rFonts w:ascii="Times New Roman" w:hAnsi="Times New Roman" w:cs="Times New Roman"/>
          <w:sz w:val="28"/>
          <w:szCs w:val="28"/>
        </w:rPr>
        <w:t>и</w:t>
      </w:r>
      <w:r w:rsidRPr="009A0AA9">
        <w:rPr>
          <w:rFonts w:ascii="Times New Roman" w:hAnsi="Times New Roman" w:cs="Times New Roman"/>
          <w:sz w:val="28"/>
          <w:szCs w:val="28"/>
        </w:rPr>
        <w:t>лым домом имеются яблоневые посадки.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Все дорожки внутри участка имеют ширину 1 м и вымощены тротуарной плиткой ра</w:t>
      </w:r>
      <w:r w:rsidRPr="009A0AA9">
        <w:rPr>
          <w:rFonts w:ascii="Times New Roman" w:hAnsi="Times New Roman" w:cs="Times New Roman"/>
          <w:sz w:val="28"/>
          <w:szCs w:val="28"/>
        </w:rPr>
        <w:t>з</w:t>
      </w:r>
      <w:r w:rsidRPr="009A0AA9">
        <w:rPr>
          <w:rFonts w:ascii="Times New Roman" w:hAnsi="Times New Roman" w:cs="Times New Roman"/>
          <w:sz w:val="28"/>
          <w:szCs w:val="28"/>
        </w:rPr>
        <w:t>мером 1 м × 1 м. Между баней и гаражом имеется площадка площадью 64 кв. м, в</w:t>
      </w:r>
      <w:r w:rsidRPr="009A0AA9">
        <w:rPr>
          <w:rFonts w:ascii="Times New Roman" w:hAnsi="Times New Roman" w:cs="Times New Roman"/>
          <w:sz w:val="28"/>
          <w:szCs w:val="28"/>
        </w:rPr>
        <w:t>ы</w:t>
      </w:r>
      <w:r w:rsidRPr="009A0AA9">
        <w:rPr>
          <w:rFonts w:ascii="Times New Roman" w:hAnsi="Times New Roman" w:cs="Times New Roman"/>
          <w:sz w:val="28"/>
          <w:szCs w:val="28"/>
        </w:rPr>
        <w:t>мощенная такой же плиткой.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К домохозяйству подведено электричество. Имеется магистральное газоснабжение.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3A350F" w:rsidRPr="009A0AA9">
        <w:rPr>
          <w:rFonts w:ascii="Times New Roman" w:hAnsi="Times New Roman" w:cs="Times New Roman"/>
          <w:bCs/>
          <w:i/>
          <w:sz w:val="28"/>
          <w:szCs w:val="24"/>
        </w:rPr>
        <w:t>(слайд 7)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2A74" w:rsidRPr="009A0AA9" w:rsidTr="009A11BA"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</w:tc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14" w:type="dxa"/>
          </w:tcPr>
          <w:p w:rsidR="007C2A74" w:rsidRPr="009A0AA9" w:rsidRDefault="003A350F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A74" w:rsidRPr="009A0AA9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1914" w:type="dxa"/>
          </w:tcPr>
          <w:p w:rsidR="007C2A74" w:rsidRPr="009A0AA9" w:rsidRDefault="003A350F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2A74" w:rsidRPr="009A0AA9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1915" w:type="dxa"/>
          </w:tcPr>
          <w:p w:rsidR="007C2A74" w:rsidRPr="009A0AA9" w:rsidRDefault="003A350F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2A74" w:rsidRPr="009A0AA9">
              <w:rPr>
                <w:rFonts w:ascii="Times New Roman" w:hAnsi="Times New Roman" w:cs="Times New Roman"/>
                <w:sz w:val="28"/>
                <w:szCs w:val="28"/>
              </w:rPr>
              <w:t>еплица</w:t>
            </w:r>
          </w:p>
        </w:tc>
      </w:tr>
      <w:tr w:rsidR="007C2A74" w:rsidRPr="009A0AA9" w:rsidTr="009A11BA"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</w:p>
        </w:tc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 </w:t>
      </w:r>
      <w:r w:rsidRPr="009A0AA9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Тротуарная плитка продаётся в упаковках по 4 штуки. Сколько упаковок плитки пон</w:t>
      </w:r>
      <w:r w:rsidRPr="009A0AA9">
        <w:rPr>
          <w:rFonts w:ascii="Times New Roman" w:hAnsi="Times New Roman" w:cs="Times New Roman"/>
          <w:sz w:val="28"/>
          <w:szCs w:val="28"/>
        </w:rPr>
        <w:t>а</w:t>
      </w:r>
      <w:r w:rsidRPr="009A0AA9">
        <w:rPr>
          <w:rFonts w:ascii="Times New Roman" w:hAnsi="Times New Roman" w:cs="Times New Roman"/>
          <w:sz w:val="28"/>
          <w:szCs w:val="28"/>
        </w:rPr>
        <w:t>добилось, чтобы выложить все дорожки и площадку перед гаражом?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 xml:space="preserve"> Задание 3 </w:t>
      </w:r>
      <w:r w:rsidR="00385C23" w:rsidRPr="009A0AA9">
        <w:rPr>
          <w:rFonts w:ascii="Times New Roman" w:hAnsi="Times New Roman" w:cs="Times New Roman"/>
          <w:b/>
          <w:sz w:val="28"/>
          <w:szCs w:val="28"/>
        </w:rPr>
        <w:t>(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слайд 8)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Найдите площадь, которую занимает жилой дом. Ответ дайте в квадратных метрах.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3A350F" w:rsidRPr="009A0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Найдите расстояние от жилого дома до гаража (расстояние между двумя ближайшими точками </w:t>
      </w:r>
      <w:proofErr w:type="gramStart"/>
      <w:r w:rsidRPr="009A0A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0AA9">
        <w:rPr>
          <w:rFonts w:ascii="Times New Roman" w:hAnsi="Times New Roman" w:cs="Times New Roman"/>
          <w:sz w:val="28"/>
          <w:szCs w:val="28"/>
        </w:rPr>
        <w:t xml:space="preserve"> прямой) в метрах.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9)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Хозяин участка планирует устроить в жилом доме зимнее отопление. Он рассматрив</w:t>
      </w:r>
      <w:r w:rsidRPr="009A0AA9">
        <w:rPr>
          <w:rFonts w:ascii="Times New Roman" w:hAnsi="Times New Roman" w:cs="Times New Roman"/>
          <w:sz w:val="28"/>
          <w:szCs w:val="28"/>
        </w:rPr>
        <w:t>а</w:t>
      </w:r>
      <w:r w:rsidRPr="009A0AA9">
        <w:rPr>
          <w:rFonts w:ascii="Times New Roman" w:hAnsi="Times New Roman" w:cs="Times New Roman"/>
          <w:sz w:val="28"/>
          <w:szCs w:val="28"/>
        </w:rPr>
        <w:t>ет два варианта: электрическое или газовое отопление. Цены на оборудование и сто</w:t>
      </w:r>
      <w:r w:rsidRPr="009A0AA9">
        <w:rPr>
          <w:rFonts w:ascii="Times New Roman" w:hAnsi="Times New Roman" w:cs="Times New Roman"/>
          <w:sz w:val="28"/>
          <w:szCs w:val="28"/>
        </w:rPr>
        <w:t>и</w:t>
      </w:r>
      <w:r w:rsidRPr="009A0AA9">
        <w:rPr>
          <w:rFonts w:ascii="Times New Roman" w:hAnsi="Times New Roman" w:cs="Times New Roman"/>
          <w:sz w:val="28"/>
          <w:szCs w:val="28"/>
        </w:rPr>
        <w:t>мость его установки, данные о расходе газа, электроэнергии и их стоимости даны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1840"/>
        <w:gridCol w:w="1952"/>
        <w:gridCol w:w="1752"/>
        <w:gridCol w:w="1699"/>
      </w:tblGrid>
      <w:tr w:rsidR="007C2A74" w:rsidRPr="009A0AA9" w:rsidTr="00F028E4">
        <w:tc>
          <w:tcPr>
            <w:tcW w:w="2362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Нагреватель (котел)</w:t>
            </w:r>
          </w:p>
        </w:tc>
        <w:tc>
          <w:tcPr>
            <w:tcW w:w="1943" w:type="dxa"/>
          </w:tcPr>
          <w:p w:rsidR="007C2A74" w:rsidRPr="009A0AA9" w:rsidRDefault="007C2A74" w:rsidP="009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Прочее об</w:t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рудование</w:t>
            </w:r>
            <w:r w:rsidRPr="009A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монтаж</w:t>
            </w:r>
          </w:p>
        </w:tc>
        <w:tc>
          <w:tcPr>
            <w:tcW w:w="1744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</w:t>
            </w:r>
            <w:proofErr w:type="gramStart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асход</w:t>
            </w:r>
            <w:proofErr w:type="spellEnd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газа /</w:t>
            </w:r>
            <w:r w:rsidRPr="009A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сред. </w:t>
            </w:r>
            <w:proofErr w:type="spellStart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требл</w:t>
            </w:r>
            <w:proofErr w:type="spellEnd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A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мощность</w:t>
            </w:r>
          </w:p>
        </w:tc>
        <w:tc>
          <w:tcPr>
            <w:tcW w:w="1691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Стоимость газа /</w:t>
            </w:r>
            <w:r w:rsidRPr="009A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A0AA9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электро-энергии</w:t>
            </w:r>
            <w:proofErr w:type="gramEnd"/>
          </w:p>
        </w:tc>
      </w:tr>
      <w:tr w:rsidR="007C2A74" w:rsidRPr="009A0AA9" w:rsidTr="00F028E4">
        <w:tc>
          <w:tcPr>
            <w:tcW w:w="2362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Газовое отопл</w:t>
            </w:r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</w:p>
        </w:tc>
        <w:tc>
          <w:tcPr>
            <w:tcW w:w="1831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тыс. руб.</w:t>
            </w:r>
          </w:p>
        </w:tc>
        <w:tc>
          <w:tcPr>
            <w:tcW w:w="1943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18 280 руб.</w:t>
            </w:r>
          </w:p>
        </w:tc>
        <w:tc>
          <w:tcPr>
            <w:tcW w:w="1744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1,2 куб. м/</w:t>
            </w:r>
            <w:proofErr w:type="gramStart"/>
            <w:r w:rsidRPr="009A0AA9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91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5,6 руб./куб. м</w:t>
            </w:r>
          </w:p>
        </w:tc>
      </w:tr>
      <w:tr w:rsidR="007C2A74" w:rsidRPr="009A0AA9" w:rsidTr="00F028E4">
        <w:tc>
          <w:tcPr>
            <w:tcW w:w="2362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</w:t>
            </w:r>
            <w:proofErr w:type="gramStart"/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топление</w:t>
            </w:r>
            <w:proofErr w:type="spellEnd"/>
          </w:p>
        </w:tc>
        <w:tc>
          <w:tcPr>
            <w:tcW w:w="1831" w:type="dxa"/>
          </w:tcPr>
          <w:p w:rsidR="007C2A74" w:rsidRPr="009A0AA9" w:rsidRDefault="007C2A74" w:rsidP="009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тыс. руб.</w:t>
            </w:r>
          </w:p>
        </w:tc>
        <w:tc>
          <w:tcPr>
            <w:tcW w:w="1943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15 000 руб.</w:t>
            </w:r>
          </w:p>
        </w:tc>
        <w:tc>
          <w:tcPr>
            <w:tcW w:w="1744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5,6 кВт</w:t>
            </w:r>
          </w:p>
        </w:tc>
        <w:tc>
          <w:tcPr>
            <w:tcW w:w="1691" w:type="dxa"/>
            <w:vAlign w:val="center"/>
          </w:tcPr>
          <w:p w:rsidR="007C2A74" w:rsidRPr="009A0AA9" w:rsidRDefault="007C2A74" w:rsidP="009A0A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A0AA9">
              <w:rPr>
                <w:sz w:val="28"/>
                <w:szCs w:val="28"/>
              </w:rPr>
              <w:t>3,8 руб./(кВт · ч</w:t>
            </w:r>
            <w:proofErr w:type="gramStart"/>
            <w:r w:rsidRPr="009A0AA9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7C2A74" w:rsidRPr="009A0AA9" w:rsidRDefault="007C2A7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Обдумав оба варианта, хозяин решил установить газовое оборудование. Через сколько часов непрерывной работы отопления экономия от использования газа вместо эле</w:t>
      </w:r>
      <w:r w:rsidRPr="009A0AA9">
        <w:rPr>
          <w:rFonts w:ascii="Times New Roman" w:hAnsi="Times New Roman" w:cs="Times New Roman"/>
          <w:sz w:val="28"/>
          <w:szCs w:val="28"/>
        </w:rPr>
        <w:t>к</w:t>
      </w:r>
      <w:r w:rsidRPr="009A0AA9">
        <w:rPr>
          <w:rFonts w:ascii="Times New Roman" w:hAnsi="Times New Roman" w:cs="Times New Roman"/>
          <w:sz w:val="28"/>
          <w:szCs w:val="28"/>
        </w:rPr>
        <w:t>тричества компенсирует разность в стоимости установки газового и электрического отопления?</w:t>
      </w:r>
    </w:p>
    <w:p w:rsidR="007C2A74" w:rsidRPr="009A0AA9" w:rsidRDefault="007C2A7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A9">
        <w:rPr>
          <w:rFonts w:ascii="Times New Roman" w:hAnsi="Times New Roman" w:cs="Times New Roman"/>
          <w:i/>
          <w:sz w:val="28"/>
          <w:szCs w:val="28"/>
        </w:rPr>
        <w:t>Подобные задания проверяют следующие умения: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 xml:space="preserve"> (слайд 10)</w:t>
      </w:r>
    </w:p>
    <w:p w:rsidR="0033603A" w:rsidRPr="009A0AA9" w:rsidRDefault="0033603A" w:rsidP="0057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Познавательные действия по работе с информацией и чтению. Необходимо: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быстро читать и извлекать нужную для ответа информацию из незнакомого текста, представленную в скрытом или явном виде,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соотносить информацию из различных частей текста, сопоставлять основные текст</w:t>
      </w:r>
      <w:r w:rsidRPr="009A0AA9">
        <w:rPr>
          <w:rFonts w:ascii="Times New Roman" w:hAnsi="Times New Roman" w:cs="Times New Roman"/>
          <w:sz w:val="28"/>
          <w:szCs w:val="28"/>
        </w:rPr>
        <w:t>о</w:t>
      </w:r>
      <w:r w:rsidRPr="009A0AA9">
        <w:rPr>
          <w:rFonts w:ascii="Times New Roman" w:hAnsi="Times New Roman" w:cs="Times New Roman"/>
          <w:sz w:val="28"/>
          <w:szCs w:val="28"/>
        </w:rPr>
        <w:t xml:space="preserve">вые и </w:t>
      </w:r>
      <w:proofErr w:type="spellStart"/>
      <w:r w:rsidRPr="009A0AA9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9A0AA9">
        <w:rPr>
          <w:rFonts w:ascii="Times New Roman" w:hAnsi="Times New Roman" w:cs="Times New Roman"/>
          <w:sz w:val="28"/>
          <w:szCs w:val="28"/>
        </w:rPr>
        <w:t xml:space="preserve"> фрагменты;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проводить анализ и обобщать прочитанное;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отвечать на поставленные вопросы, опираясь на имеющуюся в тесте информацию;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применять информацию из текста при решении учебно-практических задач;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-ориентироваться в различных видах справочных изданий (справочные материалы);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соотносить собственные знания с информацией, полученной из текста.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Познавательные логические действия</w:t>
      </w:r>
      <w:r w:rsidR="00385C23" w:rsidRPr="009A0AA9">
        <w:rPr>
          <w:rFonts w:ascii="Times New Roman" w:hAnsi="Times New Roman" w:cs="Times New Roman"/>
          <w:sz w:val="28"/>
          <w:szCs w:val="28"/>
        </w:rPr>
        <w:t xml:space="preserve">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11)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– обобщать, интегрировать информацию;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– строить на основании изученного текста собственные умозаключения, делать выв</w:t>
      </w:r>
      <w:r w:rsidRPr="009A0AA9">
        <w:rPr>
          <w:rFonts w:ascii="Times New Roman" w:hAnsi="Times New Roman" w:cs="Times New Roman"/>
          <w:sz w:val="28"/>
          <w:szCs w:val="28"/>
        </w:rPr>
        <w:t>о</w:t>
      </w:r>
      <w:r w:rsidRPr="009A0AA9">
        <w:rPr>
          <w:rFonts w:ascii="Times New Roman" w:hAnsi="Times New Roman" w:cs="Times New Roman"/>
          <w:sz w:val="28"/>
          <w:szCs w:val="28"/>
        </w:rPr>
        <w:t>ды.</w:t>
      </w: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lastRenderedPageBreak/>
        <w:t>Кроме того, чтобы решить такие задачи необходимо владеть базовыми математич</w:t>
      </w:r>
      <w:r w:rsidRPr="009A0AA9">
        <w:rPr>
          <w:rFonts w:ascii="Times New Roman" w:hAnsi="Times New Roman" w:cs="Times New Roman"/>
          <w:sz w:val="28"/>
          <w:szCs w:val="28"/>
        </w:rPr>
        <w:t>е</w:t>
      </w:r>
      <w:r w:rsidRPr="009A0AA9">
        <w:rPr>
          <w:rFonts w:ascii="Times New Roman" w:hAnsi="Times New Roman" w:cs="Times New Roman"/>
          <w:sz w:val="28"/>
          <w:szCs w:val="28"/>
        </w:rPr>
        <w:t xml:space="preserve">скими знаниями (знать формулы, законы, определения, единицы измерения) и </w:t>
      </w:r>
      <w:proofErr w:type="spellStart"/>
      <w:r w:rsidRPr="009A0AA9">
        <w:rPr>
          <w:rFonts w:ascii="Times New Roman" w:hAnsi="Times New Roman" w:cs="Times New Roman"/>
          <w:sz w:val="28"/>
          <w:szCs w:val="28"/>
        </w:rPr>
        <w:t>ме</w:t>
      </w:r>
      <w:r w:rsidRPr="009A0AA9">
        <w:rPr>
          <w:rFonts w:ascii="Times New Roman" w:hAnsi="Times New Roman" w:cs="Times New Roman"/>
          <w:sz w:val="28"/>
          <w:szCs w:val="28"/>
        </w:rPr>
        <w:t>ж</w:t>
      </w:r>
      <w:r w:rsidRPr="009A0AA9">
        <w:rPr>
          <w:rFonts w:ascii="Times New Roman" w:hAnsi="Times New Roman" w:cs="Times New Roman"/>
          <w:sz w:val="28"/>
          <w:szCs w:val="28"/>
        </w:rPr>
        <w:t>предметными</w:t>
      </w:r>
      <w:proofErr w:type="spellEnd"/>
      <w:r w:rsidRPr="009A0AA9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33603A" w:rsidRPr="009A0AA9" w:rsidRDefault="0033603A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4C" w:rsidRPr="009A0AA9" w:rsidRDefault="00BD064C" w:rsidP="009A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Задание 19</w:t>
      </w:r>
      <w:r w:rsidR="005E5B6C" w:rsidRPr="009A0AA9">
        <w:rPr>
          <w:rFonts w:ascii="Times New Roman" w:hAnsi="Times New Roman" w:cs="Times New Roman"/>
          <w:b/>
          <w:sz w:val="28"/>
          <w:szCs w:val="28"/>
        </w:rPr>
        <w:t xml:space="preserve"> (демоверсия ОГЭ – 21)</w:t>
      </w:r>
      <w:r w:rsidR="00385C23" w:rsidRPr="009A0A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12)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b/>
          <w:bCs/>
          <w:sz w:val="28"/>
          <w:szCs w:val="28"/>
        </w:rPr>
        <w:t>Какие из следующих утверждений верны?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1)Через точку, не лежащую на данной прямой, можно провести прямую, параллельную этой прямой.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2)Треугольник со сторонами 1, 2, 4 существует.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3)В любом параллелограмме есть два равных угла.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 xml:space="preserve">В ответе запишите номера выбранных утверждений без пробелов, запятых и других дополнительных символов. 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0AA9">
        <w:rPr>
          <w:rFonts w:ascii="Times New Roman" w:hAnsi="Times New Roman" w:cs="Times New Roman"/>
          <w:i/>
          <w:sz w:val="28"/>
          <w:szCs w:val="28"/>
        </w:rPr>
        <w:t>Подобные задания проверяют следующие умения:</w:t>
      </w:r>
      <w:r w:rsidR="00385C23" w:rsidRPr="009A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13)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задач;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оценивать логическую правильность рассуждений;</w:t>
      </w:r>
    </w:p>
    <w:p w:rsidR="005E5B6C" w:rsidRPr="009A0AA9" w:rsidRDefault="005E5B6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распознавать ошибочные заключения.</w:t>
      </w:r>
    </w:p>
    <w:p w:rsidR="00CF74AB" w:rsidRPr="009A0AA9" w:rsidRDefault="00CF74AB" w:rsidP="009A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4AB" w:rsidRPr="009A0AA9" w:rsidRDefault="00CF74AB" w:rsidP="009A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Задание 12 (демоверсия ЕГЭ – 21(базовый уровень))</w:t>
      </w:r>
      <w:r w:rsidR="00385C23" w:rsidRPr="009A0A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14)</w:t>
      </w:r>
    </w:p>
    <w:p w:rsidR="00CF74AB" w:rsidRPr="009A0AA9" w:rsidRDefault="00CF74AB" w:rsidP="009A0A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AA9">
        <w:rPr>
          <w:rFonts w:ascii="Times New Roman" w:hAnsi="Times New Roman" w:cs="Times New Roman"/>
          <w:sz w:val="28"/>
        </w:rPr>
        <w:t xml:space="preserve">В таблице приведены данные о шести чемоданах.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Номер чем</w:t>
            </w:r>
            <w:r w:rsidRPr="009A0AA9">
              <w:rPr>
                <w:rFonts w:ascii="Times New Roman" w:hAnsi="Times New Roman" w:cs="Times New Roman"/>
                <w:sz w:val="28"/>
              </w:rPr>
              <w:t>о</w:t>
            </w:r>
            <w:r w:rsidRPr="009A0AA9">
              <w:rPr>
                <w:rFonts w:ascii="Times New Roman" w:hAnsi="Times New Roman" w:cs="Times New Roman"/>
                <w:sz w:val="28"/>
              </w:rPr>
              <w:t>дана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Длина (</w:t>
            </w:r>
            <w:proofErr w:type="gramStart"/>
            <w:r w:rsidRPr="009A0AA9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  <w:r w:rsidRPr="009A0AA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Высота (</w:t>
            </w:r>
            <w:proofErr w:type="gramStart"/>
            <w:r w:rsidRPr="009A0AA9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  <w:r w:rsidRPr="009A0AA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Ширина (</w:t>
            </w:r>
            <w:proofErr w:type="gramStart"/>
            <w:r w:rsidRPr="009A0AA9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  <w:r w:rsidRPr="009A0AA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Масса (</w:t>
            </w:r>
            <w:proofErr w:type="gramStart"/>
            <w:r w:rsidRPr="009A0AA9"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 w:rsidRPr="009A0AA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tabs>
                <w:tab w:val="center" w:pos="849"/>
                <w:tab w:val="left" w:pos="1455"/>
              </w:tabs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ab/>
              <w:t>1</w:t>
            </w:r>
            <w:r w:rsidRPr="009A0AA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22,5</w:t>
            </w:r>
          </w:p>
        </w:tc>
      </w:tr>
      <w:tr w:rsidR="00CF74AB" w:rsidRPr="009A0AA9" w:rsidTr="00CF74AB"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914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915" w:type="dxa"/>
          </w:tcPr>
          <w:p w:rsidR="00CF74AB" w:rsidRPr="009A0AA9" w:rsidRDefault="00CF74AB" w:rsidP="009A0A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AA9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CF74AB" w:rsidRPr="009A0AA9" w:rsidRDefault="00CF74AB" w:rsidP="009A0AA9">
      <w:pPr>
        <w:spacing w:after="0" w:line="240" w:lineRule="auto"/>
        <w:rPr>
          <w:rFonts w:ascii="Times New Roman" w:hAnsi="Times New Roman" w:cs="Times New Roman"/>
        </w:rPr>
      </w:pPr>
    </w:p>
    <w:p w:rsidR="00CF74AB" w:rsidRPr="009A0AA9" w:rsidRDefault="00CF74AB" w:rsidP="00574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AA9">
        <w:rPr>
          <w:rFonts w:ascii="Times New Roman" w:hAnsi="Times New Roman" w:cs="Times New Roman"/>
          <w:sz w:val="28"/>
        </w:rPr>
        <w:t>По правилам авиакомпании сумма трёх измерений (длина, высота, ширина) чемодана, сдаваемого в багаж, не должна превышать 203 см, а масса не должна быть больше 23 кг. Какие чемоданы можно сдать в багаж по правилам этой авиакомпании? В ответе укажите номера всех выбранных чемоданов без пробелов, запятых и других дополн</w:t>
      </w:r>
      <w:r w:rsidRPr="009A0AA9">
        <w:rPr>
          <w:rFonts w:ascii="Times New Roman" w:hAnsi="Times New Roman" w:cs="Times New Roman"/>
          <w:sz w:val="28"/>
        </w:rPr>
        <w:t>и</w:t>
      </w:r>
      <w:r w:rsidRPr="009A0AA9">
        <w:rPr>
          <w:rFonts w:ascii="Times New Roman" w:hAnsi="Times New Roman" w:cs="Times New Roman"/>
          <w:sz w:val="28"/>
        </w:rPr>
        <w:t xml:space="preserve">тельных символов. </w:t>
      </w:r>
    </w:p>
    <w:p w:rsidR="00CF74AB" w:rsidRPr="009A0AA9" w:rsidRDefault="00CF74AB" w:rsidP="00574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4AB" w:rsidRPr="009A0AA9" w:rsidRDefault="00CF74AB" w:rsidP="00574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A9">
        <w:rPr>
          <w:rFonts w:ascii="Times New Roman" w:hAnsi="Times New Roman" w:cs="Times New Roman"/>
          <w:i/>
          <w:sz w:val="28"/>
          <w:szCs w:val="28"/>
        </w:rPr>
        <w:t>Подобные задания проверяют следующие умения:</w:t>
      </w:r>
    </w:p>
    <w:p w:rsidR="00385C23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задач;</w:t>
      </w:r>
    </w:p>
    <w:p w:rsidR="00CF74AB" w:rsidRPr="00CF74AB" w:rsidRDefault="00385C23" w:rsidP="00574A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9A0AA9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EDEEF0"/>
        </w:rPr>
        <w:t>- у</w:t>
      </w:r>
      <w:r w:rsidR="00CF74AB" w:rsidRPr="00CF74A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EDEEF0"/>
        </w:rPr>
        <w:t>меть строить и исследовать простейшие математические модели</w:t>
      </w:r>
    </w:p>
    <w:p w:rsidR="005E5B6C" w:rsidRPr="009A0AA9" w:rsidRDefault="005E5B6C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06" w:rsidRPr="009A0AA9" w:rsidRDefault="00620D06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A0AA9">
        <w:rPr>
          <w:rFonts w:ascii="Times New Roman" w:hAnsi="Times New Roman" w:cs="Times New Roman"/>
          <w:sz w:val="28"/>
          <w:szCs w:val="28"/>
        </w:rPr>
        <w:t xml:space="preserve"> (</w:t>
      </w:r>
      <w:r w:rsidRPr="009A0AA9">
        <w:rPr>
          <w:rFonts w:ascii="Times New Roman" w:hAnsi="Times New Roman" w:cs="Times New Roman"/>
          <w:b/>
          <w:sz w:val="28"/>
          <w:szCs w:val="28"/>
        </w:rPr>
        <w:t>демоверсия ЕГЭ – 21(профильный уровень))</w:t>
      </w:r>
      <w:r w:rsidR="00385C23" w:rsidRPr="009A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15)</w:t>
      </w:r>
    </w:p>
    <w:p w:rsidR="006D43D3" w:rsidRPr="006D43D3" w:rsidRDefault="006D43D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3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Pr="006D43D3"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 w:rsidRPr="006D43D3">
        <w:rPr>
          <w:rFonts w:ascii="Times New Roman" w:hAnsi="Times New Roman" w:cs="Times New Roman"/>
          <w:sz w:val="28"/>
          <w:szCs w:val="28"/>
        </w:rPr>
        <w:t xml:space="preserve"> в автомобиле регулируется дополнительным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43D3">
        <w:rPr>
          <w:rFonts w:ascii="Times New Roman" w:hAnsi="Times New Roman" w:cs="Times New Roman"/>
          <w:sz w:val="28"/>
          <w:szCs w:val="28"/>
        </w:rPr>
        <w:t>опротивлением. При этом сила тока в электрической цепи электродвигателя: чем меньше сопротивл</w:t>
      </w:r>
      <w:r w:rsidRPr="006D43D3">
        <w:rPr>
          <w:rFonts w:ascii="Times New Roman" w:hAnsi="Times New Roman" w:cs="Times New Roman"/>
          <w:sz w:val="28"/>
          <w:szCs w:val="28"/>
        </w:rPr>
        <w:t>е</w:t>
      </w:r>
      <w:r w:rsidRPr="006D43D3">
        <w:rPr>
          <w:rFonts w:ascii="Times New Roman" w:hAnsi="Times New Roman" w:cs="Times New Roman"/>
          <w:sz w:val="28"/>
          <w:szCs w:val="28"/>
        </w:rPr>
        <w:t xml:space="preserve">ние, тем больше сила тока и быстрее вращается мотор </w:t>
      </w:r>
      <w:proofErr w:type="spellStart"/>
      <w:r w:rsidRPr="006D43D3"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 w:rsidRPr="006D4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3D3" w:rsidRPr="006D43D3" w:rsidRDefault="006D43D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3">
        <w:rPr>
          <w:rFonts w:ascii="Times New Roman" w:hAnsi="Times New Roman" w:cs="Times New Roman"/>
          <w:sz w:val="28"/>
          <w:szCs w:val="28"/>
        </w:rPr>
        <w:t xml:space="preserve">     На графике показана зависимость силы тока от величины сопротивления. На гор</w:t>
      </w:r>
      <w:r w:rsidRPr="006D43D3">
        <w:rPr>
          <w:rFonts w:ascii="Times New Roman" w:hAnsi="Times New Roman" w:cs="Times New Roman"/>
          <w:sz w:val="28"/>
          <w:szCs w:val="28"/>
        </w:rPr>
        <w:t>и</w:t>
      </w:r>
      <w:r w:rsidRPr="006D43D3">
        <w:rPr>
          <w:rFonts w:ascii="Times New Roman" w:hAnsi="Times New Roman" w:cs="Times New Roman"/>
          <w:sz w:val="28"/>
          <w:szCs w:val="28"/>
        </w:rPr>
        <w:t>зонтальной оси отмечено сопротивление в омах, на вертикальной оси – сила тока в а</w:t>
      </w:r>
      <w:r w:rsidRPr="006D43D3">
        <w:rPr>
          <w:rFonts w:ascii="Times New Roman" w:hAnsi="Times New Roman" w:cs="Times New Roman"/>
          <w:sz w:val="28"/>
          <w:szCs w:val="28"/>
        </w:rPr>
        <w:t>м</w:t>
      </w:r>
      <w:r w:rsidRPr="006D43D3">
        <w:rPr>
          <w:rFonts w:ascii="Times New Roman" w:hAnsi="Times New Roman" w:cs="Times New Roman"/>
          <w:sz w:val="28"/>
          <w:szCs w:val="28"/>
        </w:rPr>
        <w:t xml:space="preserve">перах. </w:t>
      </w:r>
    </w:p>
    <w:p w:rsidR="006D43D3" w:rsidRPr="006D43D3" w:rsidRDefault="006D43D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3">
        <w:rPr>
          <w:rFonts w:ascii="Times New Roman" w:hAnsi="Times New Roman" w:cs="Times New Roman"/>
          <w:sz w:val="28"/>
          <w:szCs w:val="28"/>
        </w:rPr>
        <w:t xml:space="preserve">     Определите по графику</w:t>
      </w:r>
      <w:proofErr w:type="gramStart"/>
      <w:r w:rsidRPr="006D43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3D3">
        <w:rPr>
          <w:rFonts w:ascii="Times New Roman" w:hAnsi="Times New Roman" w:cs="Times New Roman"/>
          <w:sz w:val="28"/>
          <w:szCs w:val="28"/>
        </w:rPr>
        <w:t xml:space="preserve"> на сколько омов увеличилось сопротивление в цепи при уменьшении силы тока с 12 ампер до 4 ампер. </w:t>
      </w:r>
    </w:p>
    <w:p w:rsidR="00620D06" w:rsidRPr="009A0AA9" w:rsidRDefault="00620D06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06" w:rsidRPr="009A0AA9" w:rsidRDefault="00620D06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>
            <wp:extent cx="2714625" cy="135731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87" t="69020" r="59272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06" w:rsidRPr="009A0AA9" w:rsidRDefault="00620D06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06" w:rsidRPr="009A0AA9" w:rsidRDefault="00620D06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3A" w:rsidRPr="009A0AA9" w:rsidRDefault="0033603A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9A0AA9">
        <w:rPr>
          <w:rFonts w:ascii="Times New Roman" w:hAnsi="Times New Roman" w:cs="Times New Roman"/>
          <w:sz w:val="28"/>
          <w:szCs w:val="28"/>
        </w:rPr>
        <w:t xml:space="preserve"> </w:t>
      </w:r>
      <w:r w:rsidR="00385C23" w:rsidRPr="009A0AA9">
        <w:rPr>
          <w:rFonts w:ascii="Times New Roman" w:hAnsi="Times New Roman" w:cs="Times New Roman"/>
          <w:sz w:val="28"/>
          <w:szCs w:val="28"/>
        </w:rPr>
        <w:t xml:space="preserve"> </w:t>
      </w:r>
      <w:r w:rsidR="00385C23" w:rsidRPr="009A0AA9">
        <w:rPr>
          <w:rFonts w:ascii="Times New Roman" w:hAnsi="Times New Roman" w:cs="Times New Roman"/>
          <w:bCs/>
          <w:i/>
          <w:sz w:val="28"/>
          <w:szCs w:val="24"/>
        </w:rPr>
        <w:t>(слайд 16)</w:t>
      </w:r>
      <w:r w:rsidR="00385C23"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«На рисунке жирными точками показана цена золота на момент закрытия биржевых торгов во все рабочие дни с 5 по 28 марта 1996 года. По горизо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тали указываются числа месяца, по вертикали – цена унции золота в долларах США. Для наглядности жирные точки на рисунке соединены линией. Определите по рису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ку, какого числа цена золота на момент закрытия торгов была наименьшей за данный период»</w:t>
      </w:r>
    </w:p>
    <w:p w:rsidR="007418A0" w:rsidRDefault="007418A0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2257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144" t="31196" r="8765" b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D3" w:rsidRPr="009A0AA9" w:rsidRDefault="006D43D3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8A0" w:rsidRPr="009A0AA9" w:rsidRDefault="006D43D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C336B4" w:rsidRPr="009A0A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сложны</w:t>
      </w:r>
      <w:r w:rsidR="00C336B4" w:rsidRPr="009A0AA9">
        <w:rPr>
          <w:rFonts w:ascii="Times New Roman" w:hAnsi="Times New Roman" w:cs="Times New Roman"/>
          <w:sz w:val="28"/>
          <w:szCs w:val="28"/>
        </w:rPr>
        <w:t xml:space="preserve">е, но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336B4" w:rsidRPr="009A0AA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385C23" w:rsidRPr="009A0AA9">
        <w:rPr>
          <w:rFonts w:ascii="Times New Roman" w:hAnsi="Times New Roman" w:cs="Times New Roman"/>
          <w:sz w:val="28"/>
          <w:szCs w:val="28"/>
        </w:rPr>
        <w:t>ие требует определённых навыков.</w:t>
      </w:r>
    </w:p>
    <w:p w:rsidR="00385C23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A9">
        <w:rPr>
          <w:rFonts w:ascii="Times New Roman" w:hAnsi="Times New Roman" w:cs="Times New Roman"/>
          <w:i/>
          <w:sz w:val="28"/>
          <w:szCs w:val="28"/>
        </w:rPr>
        <w:t xml:space="preserve">Подобные задания проверяют следующие умения: </w:t>
      </w:r>
      <w:r w:rsidRPr="009A0AA9">
        <w:rPr>
          <w:rFonts w:ascii="Times New Roman" w:hAnsi="Times New Roman" w:cs="Times New Roman"/>
          <w:bCs/>
          <w:i/>
          <w:sz w:val="28"/>
          <w:szCs w:val="24"/>
        </w:rPr>
        <w:t>(слайд 17)</w:t>
      </w:r>
    </w:p>
    <w:p w:rsidR="00C336B4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в</w:t>
      </w:r>
      <w:r w:rsidR="00C336B4" w:rsidRPr="009A0AA9">
        <w:rPr>
          <w:rFonts w:ascii="Times New Roman" w:hAnsi="Times New Roman" w:cs="Times New Roman"/>
          <w:sz w:val="28"/>
          <w:szCs w:val="28"/>
        </w:rPr>
        <w:t>нимательное чтение задания</w:t>
      </w:r>
    </w:p>
    <w:p w:rsidR="00C336B4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у</w:t>
      </w:r>
      <w:r w:rsidR="00C336B4" w:rsidRPr="009A0AA9">
        <w:rPr>
          <w:rFonts w:ascii="Times New Roman" w:hAnsi="Times New Roman" w:cs="Times New Roman"/>
          <w:sz w:val="28"/>
          <w:szCs w:val="28"/>
        </w:rPr>
        <w:t>мение отделить условие задачи от вопроса</w:t>
      </w:r>
    </w:p>
    <w:p w:rsidR="00C336B4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у</w:t>
      </w:r>
      <w:r w:rsidR="00C336B4" w:rsidRPr="009A0AA9">
        <w:rPr>
          <w:rFonts w:ascii="Times New Roman" w:hAnsi="Times New Roman" w:cs="Times New Roman"/>
          <w:sz w:val="28"/>
          <w:szCs w:val="28"/>
        </w:rPr>
        <w:t>мение критически оценить полученный рез</w:t>
      </w:r>
      <w:r w:rsidR="006A7383" w:rsidRPr="009A0AA9">
        <w:rPr>
          <w:rFonts w:ascii="Times New Roman" w:hAnsi="Times New Roman" w:cs="Times New Roman"/>
          <w:sz w:val="28"/>
          <w:szCs w:val="28"/>
        </w:rPr>
        <w:t>у</w:t>
      </w:r>
      <w:r w:rsidRPr="009A0AA9">
        <w:rPr>
          <w:rFonts w:ascii="Times New Roman" w:hAnsi="Times New Roman" w:cs="Times New Roman"/>
          <w:sz w:val="28"/>
          <w:szCs w:val="28"/>
        </w:rPr>
        <w:t>льтат</w:t>
      </w:r>
    </w:p>
    <w:p w:rsidR="00385C23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задач;</w:t>
      </w:r>
    </w:p>
    <w:p w:rsidR="00385C23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-уметь использовать приобретённые знания и умения в практической деятельности и повседневной жизни</w:t>
      </w:r>
    </w:p>
    <w:p w:rsidR="00385C23" w:rsidRPr="009A0AA9" w:rsidRDefault="00385C23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4" w:rsidRPr="009A0AA9" w:rsidRDefault="00C336B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b/>
          <w:sz w:val="28"/>
          <w:szCs w:val="28"/>
        </w:rPr>
        <w:t>Задача 3.</w:t>
      </w:r>
      <w:r w:rsidRPr="009A0AA9">
        <w:rPr>
          <w:sz w:val="28"/>
          <w:szCs w:val="28"/>
        </w:rPr>
        <w:t xml:space="preserve"> (ЕГЭ – профильный уровень)  </w:t>
      </w:r>
      <w:r w:rsidR="00385C23" w:rsidRPr="009A0AA9">
        <w:rPr>
          <w:bCs/>
          <w:i/>
          <w:sz w:val="28"/>
        </w:rPr>
        <w:t>(слайд 18)</w:t>
      </w:r>
      <w:r w:rsidRPr="009A0AA9">
        <w:rPr>
          <w:sz w:val="28"/>
          <w:szCs w:val="28"/>
        </w:rPr>
        <w:t xml:space="preserve">Вася увлекается </w:t>
      </w:r>
      <w:proofErr w:type="spellStart"/>
      <w:r w:rsidRPr="009A0AA9">
        <w:rPr>
          <w:sz w:val="28"/>
          <w:szCs w:val="28"/>
        </w:rPr>
        <w:t>роботехникой</w:t>
      </w:r>
      <w:proofErr w:type="spellEnd"/>
      <w:r w:rsidRPr="009A0AA9">
        <w:rPr>
          <w:sz w:val="28"/>
          <w:szCs w:val="28"/>
        </w:rPr>
        <w:t xml:space="preserve"> и х</w:t>
      </w:r>
      <w:r w:rsidRPr="009A0AA9">
        <w:rPr>
          <w:sz w:val="28"/>
          <w:szCs w:val="28"/>
        </w:rPr>
        <w:t>о</w:t>
      </w:r>
      <w:r w:rsidRPr="009A0AA9">
        <w:rPr>
          <w:sz w:val="28"/>
          <w:szCs w:val="28"/>
        </w:rPr>
        <w:t>чет получить на Новый год в подарок </w:t>
      </w:r>
      <w:r w:rsidRPr="009A0AA9">
        <w:rPr>
          <w:sz w:val="28"/>
          <w:szCs w:val="28"/>
          <w:lang w:val="en-US"/>
        </w:rPr>
        <w:t>Lego</w:t>
      </w:r>
      <w:r w:rsidRPr="009A0AA9">
        <w:rPr>
          <w:sz w:val="28"/>
          <w:szCs w:val="28"/>
        </w:rPr>
        <w:t> </w:t>
      </w:r>
      <w:proofErr w:type="spellStart"/>
      <w:r w:rsidRPr="009A0AA9">
        <w:rPr>
          <w:sz w:val="28"/>
          <w:szCs w:val="28"/>
          <w:lang w:val="en-US"/>
        </w:rPr>
        <w:t>Mindstorms</w:t>
      </w:r>
      <w:proofErr w:type="spellEnd"/>
      <w:r w:rsidRPr="009A0AA9">
        <w:rPr>
          <w:sz w:val="28"/>
          <w:szCs w:val="28"/>
        </w:rPr>
        <w:t xml:space="preserve">. В Интернет </w:t>
      </w:r>
      <w:proofErr w:type="gramStart"/>
      <w:r w:rsidRPr="009A0AA9">
        <w:rPr>
          <w:sz w:val="28"/>
          <w:szCs w:val="28"/>
        </w:rPr>
        <w:t>магазине</w:t>
      </w:r>
      <w:proofErr w:type="gramEnd"/>
      <w:r w:rsidRPr="009A0AA9">
        <w:rPr>
          <w:sz w:val="28"/>
          <w:szCs w:val="28"/>
        </w:rPr>
        <w:t xml:space="preserve"> такой набор стоит 19000 руб. и магазин гарантирует, что до Нового года цены не изменятся. В начале года американский дедушка, зная об увлечениях внука, прислал Васе в под</w:t>
      </w:r>
      <w:r w:rsidRPr="009A0AA9">
        <w:rPr>
          <w:sz w:val="28"/>
          <w:szCs w:val="28"/>
        </w:rPr>
        <w:t>а</w:t>
      </w:r>
      <w:r w:rsidRPr="009A0AA9">
        <w:rPr>
          <w:sz w:val="28"/>
          <w:szCs w:val="28"/>
        </w:rPr>
        <w:t>рок 200 долларов. По совету пап Вася отнес их в «Самый надежный банк» и положил на валютный депозит под 2% годовых.</w:t>
      </w:r>
    </w:p>
    <w:p w:rsidR="00C336B4" w:rsidRPr="009A0AA9" w:rsidRDefault="00C336B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 xml:space="preserve">Русская бабушка, которая тоже очень любит Васю, подарила ему в начале года 6000 руб. Вася также отнес их в «Самый надежный банк» и положил на рублевый депозит под 10% годовых. Хватит ли Васе денег на подарок, если в конце года курс доллара составит 62,5 </w:t>
      </w:r>
      <w:proofErr w:type="spellStart"/>
      <w:r w:rsidRPr="009A0AA9">
        <w:rPr>
          <w:sz w:val="28"/>
          <w:szCs w:val="28"/>
        </w:rPr>
        <w:t>руб</w:t>
      </w:r>
      <w:proofErr w:type="spellEnd"/>
      <w:r w:rsidRPr="009A0AA9">
        <w:rPr>
          <w:sz w:val="28"/>
          <w:szCs w:val="28"/>
        </w:rPr>
        <w:t xml:space="preserve"> за доллар?</w:t>
      </w:r>
    </w:p>
    <w:p w:rsidR="00C336B4" w:rsidRPr="009A0AA9" w:rsidRDefault="00C336B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F4" w:rsidRDefault="004F40F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F4" w:rsidRPr="009A0AA9" w:rsidRDefault="00632AE7" w:rsidP="00574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 </w:t>
      </w:r>
      <w:r w:rsidR="004F40F4" w:rsidRPr="009A0AA9">
        <w:rPr>
          <w:rFonts w:ascii="Times New Roman" w:hAnsi="Times New Roman" w:cs="Times New Roman"/>
          <w:i/>
          <w:sz w:val="28"/>
          <w:szCs w:val="28"/>
        </w:rPr>
        <w:t xml:space="preserve">Подобные задания проверяют следующие умения: </w:t>
      </w:r>
    </w:p>
    <w:p w:rsidR="004F40F4" w:rsidRPr="009A0AA9" w:rsidRDefault="004F40F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t>- внимательное чтение задания</w:t>
      </w:r>
    </w:p>
    <w:p w:rsidR="004F40F4" w:rsidRPr="009A0AA9" w:rsidRDefault="004F40F4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sz w:val="28"/>
          <w:szCs w:val="28"/>
        </w:rPr>
        <w:lastRenderedPageBreak/>
        <w:t>- умение отделить условие задачи от вопроса</w:t>
      </w:r>
    </w:p>
    <w:p w:rsidR="00632AE7" w:rsidRDefault="004F40F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- умение критически оценить полученный результат</w:t>
      </w:r>
      <w:r>
        <w:rPr>
          <w:sz w:val="28"/>
          <w:szCs w:val="28"/>
        </w:rPr>
        <w:t>.</w:t>
      </w:r>
    </w:p>
    <w:p w:rsidR="004F40F4" w:rsidRDefault="004F40F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F40F4" w:rsidRPr="009A0AA9" w:rsidRDefault="004F40F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Очень часто, учащиеся даже не приступают к задачам подобного рода, т.к. их пугает объемный текст, многие не дочитывают задачу до конца.</w:t>
      </w:r>
    </w:p>
    <w:p w:rsidR="004F40F4" w:rsidRPr="009A0AA9" w:rsidRDefault="004F40F4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32AE7" w:rsidRPr="009A0AA9" w:rsidRDefault="00632AE7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А виной </w:t>
      </w:r>
      <w:r w:rsidRPr="009A0AA9">
        <w:rPr>
          <w:b/>
          <w:bCs/>
          <w:sz w:val="28"/>
          <w:szCs w:val="28"/>
        </w:rPr>
        <w:t>проблема</w:t>
      </w:r>
      <w:r w:rsidRPr="009A0AA9">
        <w:rPr>
          <w:sz w:val="28"/>
          <w:szCs w:val="28"/>
        </w:rPr>
        <w:t>: недостаточное понимание смысла читаемого (задач, текстов, зад</w:t>
      </w:r>
      <w:r w:rsidRPr="009A0AA9">
        <w:rPr>
          <w:sz w:val="28"/>
          <w:szCs w:val="28"/>
        </w:rPr>
        <w:t>а</w:t>
      </w:r>
      <w:r w:rsidRPr="009A0AA9">
        <w:rPr>
          <w:sz w:val="28"/>
          <w:szCs w:val="28"/>
        </w:rPr>
        <w:t>ний) на уроках математики.</w:t>
      </w:r>
    </w:p>
    <w:p w:rsidR="00632AE7" w:rsidRPr="009A0AA9" w:rsidRDefault="00632AE7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 </w:t>
      </w:r>
    </w:p>
    <w:p w:rsidR="00632AE7" w:rsidRPr="009A0AA9" w:rsidRDefault="00632AE7" w:rsidP="00574A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AA9">
        <w:rPr>
          <w:b/>
          <w:bCs/>
          <w:sz w:val="28"/>
          <w:szCs w:val="28"/>
        </w:rPr>
        <w:t>Причин</w:t>
      </w:r>
      <w:r w:rsidRPr="009A0AA9">
        <w:rPr>
          <w:sz w:val="28"/>
          <w:szCs w:val="28"/>
        </w:rPr>
        <w:t> </w:t>
      </w:r>
      <w:r w:rsidR="00385C23" w:rsidRPr="009A0AA9">
        <w:rPr>
          <w:bCs/>
          <w:i/>
          <w:sz w:val="28"/>
        </w:rPr>
        <w:t>(слайд 19)</w:t>
      </w:r>
      <w:r w:rsidRPr="009A0AA9">
        <w:rPr>
          <w:sz w:val="28"/>
          <w:szCs w:val="28"/>
        </w:rPr>
        <w:t>возникновения проблем при работе с текстом много:</w:t>
      </w:r>
    </w:p>
    <w:p w:rsidR="00632AE7" w:rsidRPr="009A0AA9" w:rsidRDefault="00632AE7" w:rsidP="00574AC5">
      <w:pPr>
        <w:pStyle w:val="a6"/>
        <w:numPr>
          <w:ilvl w:val="0"/>
          <w:numId w:val="2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своеобразный язык математики, абстрактность теории, сжатость и краткость изл</w:t>
      </w:r>
      <w:r w:rsidRPr="009A0AA9">
        <w:rPr>
          <w:sz w:val="28"/>
          <w:szCs w:val="28"/>
        </w:rPr>
        <w:t>о</w:t>
      </w:r>
      <w:r w:rsidRPr="009A0AA9">
        <w:rPr>
          <w:sz w:val="28"/>
          <w:szCs w:val="28"/>
        </w:rPr>
        <w:t>жения;</w:t>
      </w:r>
    </w:p>
    <w:p w:rsidR="00632AE7" w:rsidRPr="009A0AA9" w:rsidRDefault="00632AE7" w:rsidP="00574AC5">
      <w:pPr>
        <w:pStyle w:val="a6"/>
        <w:numPr>
          <w:ilvl w:val="0"/>
          <w:numId w:val="2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широкое применение символики, преобладание дедуктивного метода изложения информации;</w:t>
      </w:r>
    </w:p>
    <w:p w:rsidR="00632AE7" w:rsidRPr="009A0AA9" w:rsidRDefault="00632AE7" w:rsidP="00574AC5">
      <w:pPr>
        <w:pStyle w:val="a6"/>
        <w:numPr>
          <w:ilvl w:val="0"/>
          <w:numId w:val="2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сложно выделить главное и второстепенное для решения задачи;</w:t>
      </w:r>
    </w:p>
    <w:p w:rsidR="00632AE7" w:rsidRPr="009A0AA9" w:rsidRDefault="00632AE7" w:rsidP="00574AC5">
      <w:pPr>
        <w:pStyle w:val="a6"/>
        <w:numPr>
          <w:ilvl w:val="0"/>
          <w:numId w:val="2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тесная связь текста с иллюстрациями и чертежами;</w:t>
      </w:r>
    </w:p>
    <w:p w:rsidR="00632AE7" w:rsidRDefault="00632AE7" w:rsidP="00574AC5">
      <w:pPr>
        <w:pStyle w:val="a6"/>
        <w:numPr>
          <w:ilvl w:val="0"/>
          <w:numId w:val="2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A0AA9">
        <w:rPr>
          <w:sz w:val="28"/>
          <w:szCs w:val="28"/>
        </w:rPr>
        <w:t>в текстах учебников математики имеются так называемые «пробелы в тексте» - это ссылки на уже известный материал, формулы или теоремы.</w:t>
      </w:r>
    </w:p>
    <w:p w:rsidR="00070CF6" w:rsidRPr="009A0AA9" w:rsidRDefault="00070CF6" w:rsidP="00574AC5">
      <w:pPr>
        <w:pStyle w:val="a6"/>
        <w:spacing w:before="0" w:beforeAutospacing="0" w:after="0" w:afterAutospacing="0"/>
        <w:ind w:left="450"/>
        <w:jc w:val="both"/>
        <w:rPr>
          <w:sz w:val="28"/>
          <w:szCs w:val="28"/>
        </w:rPr>
      </w:pPr>
    </w:p>
    <w:p w:rsidR="00C336B4" w:rsidRPr="009A0AA9" w:rsidRDefault="00632AE7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перед учителем стоит </w:t>
      </w:r>
      <w:r w:rsidRPr="009A0A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научить </w:t>
      </w:r>
      <w:proofErr w:type="gramStart"/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A0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текстом задачи или другим математическим текстом для выявления его детального смысла.</w:t>
      </w:r>
    </w:p>
    <w:p w:rsidR="00196CDC" w:rsidRDefault="00196CDC" w:rsidP="0057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F4" w:rsidRDefault="004F40F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F4" w:rsidRPr="009A0AA9" w:rsidRDefault="004F40F4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B6C" w:rsidRPr="009A0AA9" w:rsidRDefault="00196CDC" w:rsidP="009A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A9">
        <w:rPr>
          <w:rFonts w:ascii="Times New Roman" w:hAnsi="Times New Roman" w:cs="Times New Roman"/>
          <w:b/>
          <w:sz w:val="28"/>
          <w:szCs w:val="28"/>
        </w:rPr>
        <w:t>Задача 3. (№10 ЕГЭ 21 – профиль</w:t>
      </w:r>
      <w:r w:rsidRPr="009A0AA9">
        <w:rPr>
          <w:rFonts w:ascii="Times New Roman" w:hAnsi="Times New Roman" w:cs="Times New Roman"/>
          <w:sz w:val="28"/>
          <w:szCs w:val="28"/>
        </w:rPr>
        <w:t>)</w:t>
      </w:r>
    </w:p>
    <w:p w:rsidR="00196CDC" w:rsidRPr="009A0AA9" w:rsidRDefault="00196CDC" w:rsidP="009A0AA9">
      <w:pPr>
        <w:pStyle w:val="a6"/>
        <w:spacing w:after="0" w:afterAutospacing="0"/>
        <w:ind w:firstLine="240"/>
        <w:rPr>
          <w:sz w:val="28"/>
          <w:szCs w:val="28"/>
        </w:rPr>
      </w:pPr>
      <w:r w:rsidRPr="009A0AA9">
        <w:rPr>
          <w:sz w:val="28"/>
          <w:szCs w:val="28"/>
        </w:rPr>
        <w:t>На диаграмме показано изменение средней температуры за каждый месяц 2019 года в Новосибирске и Екатеринбурге. По горизонтали указаны месяцы, по вертикали — значение температуры в градусах Цельсия. Определите количество месяцев в первом полугодии 2019 года, когда в Екатеринбурге средняя температура за месяц была выше соответствующего значения температуры в Новосибирске.</w:t>
      </w:r>
    </w:p>
    <w:p w:rsidR="00196CDC" w:rsidRPr="00C336B4" w:rsidRDefault="00196CDC" w:rsidP="006A7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DC">
        <w:rPr>
          <w:noProof/>
          <w:szCs w:val="24"/>
        </w:rPr>
        <w:drawing>
          <wp:inline distT="0" distB="0" distL="0" distR="0">
            <wp:extent cx="5940425" cy="32080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CDC" w:rsidRPr="00C336B4" w:rsidSect="006D43D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579"/>
    <w:multiLevelType w:val="multilevel"/>
    <w:tmpl w:val="836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7DFD"/>
    <w:multiLevelType w:val="hybridMultilevel"/>
    <w:tmpl w:val="9AC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72C53"/>
    <w:rsid w:val="00040231"/>
    <w:rsid w:val="00070CF6"/>
    <w:rsid w:val="0008741B"/>
    <w:rsid w:val="000877F3"/>
    <w:rsid w:val="00196CDC"/>
    <w:rsid w:val="001C1156"/>
    <w:rsid w:val="0020182F"/>
    <w:rsid w:val="002A769A"/>
    <w:rsid w:val="002F25C7"/>
    <w:rsid w:val="0032627A"/>
    <w:rsid w:val="0033603A"/>
    <w:rsid w:val="00385C23"/>
    <w:rsid w:val="00386658"/>
    <w:rsid w:val="003A350F"/>
    <w:rsid w:val="0041291E"/>
    <w:rsid w:val="004B336B"/>
    <w:rsid w:val="004F40F4"/>
    <w:rsid w:val="00574AC5"/>
    <w:rsid w:val="005E5B6C"/>
    <w:rsid w:val="00620D06"/>
    <w:rsid w:val="00632AE7"/>
    <w:rsid w:val="006A7383"/>
    <w:rsid w:val="006D43D3"/>
    <w:rsid w:val="007418A0"/>
    <w:rsid w:val="007C2A74"/>
    <w:rsid w:val="008C23F9"/>
    <w:rsid w:val="009A0AA9"/>
    <w:rsid w:val="00BD064C"/>
    <w:rsid w:val="00C247C2"/>
    <w:rsid w:val="00C30412"/>
    <w:rsid w:val="00C336B4"/>
    <w:rsid w:val="00C72C53"/>
    <w:rsid w:val="00CF74AB"/>
    <w:rsid w:val="00D57332"/>
    <w:rsid w:val="00F028E4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2C53"/>
  </w:style>
  <w:style w:type="paragraph" w:styleId="a3">
    <w:name w:val="Balloon Text"/>
    <w:basedOn w:val="a"/>
    <w:link w:val="a4"/>
    <w:uiPriority w:val="99"/>
    <w:semiHidden/>
    <w:unhideWhenUsed/>
    <w:rsid w:val="007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2A74"/>
    <w:rPr>
      <w:b/>
      <w:bCs/>
    </w:rPr>
  </w:style>
  <w:style w:type="paragraph" w:styleId="a8">
    <w:name w:val="List Paragraph"/>
    <w:basedOn w:val="a"/>
    <w:uiPriority w:val="34"/>
    <w:qFormat/>
    <w:rsid w:val="00C336B4"/>
    <w:pPr>
      <w:ind w:left="720"/>
      <w:contextualSpacing/>
    </w:pPr>
  </w:style>
  <w:style w:type="character" w:customStyle="1" w:styleId="c3">
    <w:name w:val="c3"/>
    <w:basedOn w:val="a0"/>
    <w:rsid w:val="006A7383"/>
  </w:style>
  <w:style w:type="character" w:customStyle="1" w:styleId="c15">
    <w:name w:val="c15"/>
    <w:basedOn w:val="a0"/>
    <w:rsid w:val="006A7383"/>
  </w:style>
  <w:style w:type="character" w:styleId="a9">
    <w:name w:val="Hyperlink"/>
    <w:basedOn w:val="a0"/>
    <w:uiPriority w:val="99"/>
    <w:semiHidden/>
    <w:unhideWhenUsed/>
    <w:rsid w:val="005E5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Asus</cp:lastModifiedBy>
  <cp:revision>15</cp:revision>
  <dcterms:created xsi:type="dcterms:W3CDTF">2021-02-24T10:18:00Z</dcterms:created>
  <dcterms:modified xsi:type="dcterms:W3CDTF">2021-02-28T07:37:00Z</dcterms:modified>
</cp:coreProperties>
</file>